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2048" w14:textId="77777777" w:rsidR="004F547F" w:rsidRPr="0043271C" w:rsidRDefault="004F547F" w:rsidP="004F547F">
      <w:pPr>
        <w:jc w:val="center"/>
      </w:pPr>
    </w:p>
    <w:p w14:paraId="37E21F95" w14:textId="77777777" w:rsidR="004F547F" w:rsidRPr="0043271C" w:rsidRDefault="004F547F" w:rsidP="004F547F">
      <w:pPr>
        <w:jc w:val="center"/>
      </w:pPr>
    </w:p>
    <w:p w14:paraId="78E25E28" w14:textId="77777777" w:rsidR="004F547F" w:rsidRPr="0043271C" w:rsidRDefault="004F547F" w:rsidP="004F547F">
      <w:pPr>
        <w:jc w:val="center"/>
      </w:pPr>
    </w:p>
    <w:p w14:paraId="1F432C3B" w14:textId="77777777" w:rsidR="004F547F" w:rsidRPr="0043271C" w:rsidRDefault="004F547F" w:rsidP="004F547F">
      <w:pPr>
        <w:jc w:val="center"/>
      </w:pPr>
    </w:p>
    <w:p w14:paraId="6F04851C" w14:textId="77777777" w:rsidR="004F547F" w:rsidRPr="0043271C" w:rsidRDefault="004F547F" w:rsidP="004F547F">
      <w:pPr>
        <w:jc w:val="center"/>
      </w:pPr>
    </w:p>
    <w:p w14:paraId="1B736D6C" w14:textId="77777777" w:rsidR="004F547F" w:rsidRPr="0043271C" w:rsidRDefault="004F547F" w:rsidP="004F547F">
      <w:pPr>
        <w:jc w:val="center"/>
      </w:pPr>
    </w:p>
    <w:p w14:paraId="36399197" w14:textId="77777777" w:rsidR="004F547F" w:rsidRPr="0043271C" w:rsidRDefault="004F547F" w:rsidP="004F547F">
      <w:pPr>
        <w:jc w:val="center"/>
      </w:pPr>
    </w:p>
    <w:p w14:paraId="59932106" w14:textId="77777777" w:rsidR="004F547F" w:rsidRPr="0043271C" w:rsidRDefault="004F547F" w:rsidP="004F547F">
      <w:pPr>
        <w:jc w:val="center"/>
      </w:pPr>
    </w:p>
    <w:p w14:paraId="7C66D4D8" w14:textId="77777777" w:rsidR="004F547F" w:rsidRPr="0043271C" w:rsidRDefault="004F547F" w:rsidP="004F547F">
      <w:pPr>
        <w:jc w:val="center"/>
      </w:pPr>
    </w:p>
    <w:p w14:paraId="1000515E" w14:textId="77777777" w:rsidR="004F547F" w:rsidRPr="0043271C" w:rsidRDefault="004F547F" w:rsidP="004F547F">
      <w:pPr>
        <w:jc w:val="center"/>
        <w:rPr>
          <w:rFonts w:ascii="Times New Roman" w:hAnsi="Times New Roman" w:cs="Times New Roman"/>
        </w:rPr>
      </w:pPr>
    </w:p>
    <w:p w14:paraId="773E3007" w14:textId="1F3B0EC8" w:rsidR="004F547F" w:rsidRPr="00BD7E5B" w:rsidRDefault="004F547F" w:rsidP="004F547F">
      <w:pPr>
        <w:jc w:val="center"/>
        <w:rPr>
          <w:rFonts w:ascii="Times New Roman" w:hAnsi="Times New Roman" w:cs="Times New Roman"/>
          <w:b/>
          <w:sz w:val="28"/>
          <w:szCs w:val="28"/>
        </w:rPr>
      </w:pPr>
      <w:bookmarkStart w:id="0" w:name="_Hlk106964071"/>
      <w:r w:rsidRPr="00BD7E5B">
        <w:rPr>
          <w:rFonts w:ascii="Times New Roman" w:hAnsi="Times New Roman" w:cs="Times New Roman"/>
          <w:b/>
          <w:sz w:val="28"/>
          <w:szCs w:val="28"/>
        </w:rPr>
        <w:t xml:space="preserve">ПРАВИЛА ЗЕМЛЕПОЛЬЗОВАНИЯ И ЗАСТРОЙКИ </w:t>
      </w:r>
      <w:r w:rsidRPr="00BD7E5B">
        <w:rPr>
          <w:rFonts w:ascii="Times New Roman" w:hAnsi="Times New Roman" w:cs="Times New Roman"/>
          <w:b/>
          <w:sz w:val="28"/>
          <w:szCs w:val="28"/>
        </w:rPr>
        <w:br/>
      </w:r>
      <w:r w:rsidR="00543C4C" w:rsidRPr="00BD7E5B">
        <w:rPr>
          <w:rFonts w:ascii="Times New Roman" w:hAnsi="Times New Roman" w:cs="Times New Roman"/>
          <w:b/>
          <w:sz w:val="28"/>
          <w:szCs w:val="28"/>
        </w:rPr>
        <w:t>МАЛАМИНСКОГО</w:t>
      </w:r>
      <w:r w:rsidRPr="00BD7E5B">
        <w:rPr>
          <w:rFonts w:ascii="Times New Roman" w:hAnsi="Times New Roman" w:cs="Times New Roman"/>
          <w:b/>
          <w:sz w:val="28"/>
          <w:szCs w:val="28"/>
        </w:rPr>
        <w:t xml:space="preserve"> СЕЛЬСКОГО ПОСЕЛЕНИЯ </w:t>
      </w:r>
      <w:r w:rsidRPr="00BD7E5B">
        <w:rPr>
          <w:rFonts w:ascii="Times New Roman" w:hAnsi="Times New Roman" w:cs="Times New Roman"/>
          <w:b/>
          <w:sz w:val="28"/>
          <w:szCs w:val="28"/>
        </w:rPr>
        <w:br/>
        <w:t>УСПЕНСКОГО РАЙОНА КРАСНОДАРСКОГО КРАЯ</w:t>
      </w:r>
    </w:p>
    <w:bookmarkEnd w:id="0"/>
    <w:p w14:paraId="27C5752E" w14:textId="77777777" w:rsidR="004F547F" w:rsidRPr="00BD7E5B" w:rsidRDefault="004F547F" w:rsidP="004F547F">
      <w:pPr>
        <w:jc w:val="center"/>
        <w:rPr>
          <w:rFonts w:ascii="Times New Roman" w:hAnsi="Times New Roman" w:cs="Times New Roman"/>
          <w:b/>
        </w:rPr>
      </w:pPr>
    </w:p>
    <w:p w14:paraId="5D2D2A45" w14:textId="77777777" w:rsidR="004F547F" w:rsidRPr="00BD7E5B" w:rsidRDefault="004F547F" w:rsidP="004F547F">
      <w:pPr>
        <w:jc w:val="center"/>
        <w:rPr>
          <w:rFonts w:ascii="Times New Roman" w:hAnsi="Times New Roman" w:cs="Times New Roman"/>
          <w:b/>
        </w:rPr>
      </w:pPr>
    </w:p>
    <w:p w14:paraId="28BB7AA0" w14:textId="77777777" w:rsidR="004F547F" w:rsidRPr="00BD7E5B" w:rsidRDefault="004F547F" w:rsidP="004F547F">
      <w:pPr>
        <w:jc w:val="center"/>
        <w:rPr>
          <w:rFonts w:ascii="Times New Roman" w:hAnsi="Times New Roman" w:cs="Times New Roman"/>
          <w:b/>
          <w:sz w:val="28"/>
          <w:szCs w:val="28"/>
        </w:rPr>
      </w:pPr>
      <w:r w:rsidRPr="00BD7E5B">
        <w:rPr>
          <w:rFonts w:ascii="Times New Roman" w:hAnsi="Times New Roman" w:cs="Times New Roman"/>
          <w:b/>
          <w:sz w:val="28"/>
          <w:szCs w:val="28"/>
        </w:rPr>
        <w:t>ПОРЯДОК ПРИМЕНЕНИЯ И ВНЕСЕНИЯ ИЗМЕНЕНИЙ</w:t>
      </w:r>
    </w:p>
    <w:p w14:paraId="3B5C12A2" w14:textId="77777777" w:rsidR="004F547F" w:rsidRPr="00BD7E5B" w:rsidRDefault="004F547F" w:rsidP="004F547F">
      <w:pPr>
        <w:jc w:val="center"/>
        <w:rPr>
          <w:b/>
        </w:rPr>
      </w:pPr>
    </w:p>
    <w:p w14:paraId="5643A7C4" w14:textId="77777777" w:rsidR="004F547F" w:rsidRPr="00BD7E5B" w:rsidRDefault="004F547F" w:rsidP="004F547F">
      <w:pPr>
        <w:jc w:val="center"/>
        <w:rPr>
          <w:b/>
        </w:rPr>
      </w:pPr>
    </w:p>
    <w:p w14:paraId="7C87FF03" w14:textId="77777777" w:rsidR="004F547F" w:rsidRPr="00BD7E5B" w:rsidRDefault="004F547F" w:rsidP="004F547F">
      <w:pPr>
        <w:jc w:val="center"/>
        <w:rPr>
          <w:b/>
        </w:rPr>
      </w:pPr>
    </w:p>
    <w:p w14:paraId="084F1D1D" w14:textId="77777777" w:rsidR="004F547F" w:rsidRPr="00BD7E5B" w:rsidRDefault="004F547F" w:rsidP="004F547F">
      <w:pPr>
        <w:jc w:val="center"/>
        <w:rPr>
          <w:b/>
        </w:rPr>
      </w:pPr>
    </w:p>
    <w:p w14:paraId="5E1CA14C" w14:textId="77777777" w:rsidR="004F547F" w:rsidRPr="00BD7E5B" w:rsidRDefault="004F547F" w:rsidP="004F547F">
      <w:pPr>
        <w:jc w:val="center"/>
        <w:rPr>
          <w:b/>
        </w:rPr>
      </w:pPr>
    </w:p>
    <w:p w14:paraId="0B64D08E" w14:textId="77777777" w:rsidR="004F547F" w:rsidRPr="00BD7E5B" w:rsidRDefault="004F547F" w:rsidP="004F547F">
      <w:pPr>
        <w:jc w:val="center"/>
        <w:rPr>
          <w:b/>
        </w:rPr>
      </w:pPr>
    </w:p>
    <w:p w14:paraId="35A1994D" w14:textId="77777777" w:rsidR="004F547F" w:rsidRPr="00BD7E5B" w:rsidRDefault="004F547F" w:rsidP="004F547F">
      <w:pPr>
        <w:jc w:val="center"/>
        <w:rPr>
          <w:b/>
        </w:rPr>
      </w:pPr>
    </w:p>
    <w:p w14:paraId="1382DDEA" w14:textId="77777777" w:rsidR="004F547F" w:rsidRPr="00BD7E5B" w:rsidRDefault="004F547F" w:rsidP="004F547F">
      <w:pPr>
        <w:jc w:val="center"/>
        <w:rPr>
          <w:b/>
        </w:rPr>
      </w:pPr>
    </w:p>
    <w:p w14:paraId="1E8823AA" w14:textId="77777777" w:rsidR="004F547F" w:rsidRPr="00BD7E5B" w:rsidRDefault="004F547F" w:rsidP="004F547F">
      <w:pPr>
        <w:jc w:val="center"/>
        <w:rPr>
          <w:b/>
        </w:rPr>
      </w:pPr>
    </w:p>
    <w:p w14:paraId="67CCF970" w14:textId="77777777" w:rsidR="004F547F" w:rsidRPr="00BD7E5B" w:rsidRDefault="004F547F" w:rsidP="004F547F">
      <w:pPr>
        <w:jc w:val="center"/>
      </w:pPr>
    </w:p>
    <w:p w14:paraId="3D8A1EDF" w14:textId="77777777" w:rsidR="004F547F" w:rsidRPr="00BD7E5B" w:rsidRDefault="004F547F" w:rsidP="004F547F">
      <w:pPr>
        <w:jc w:val="center"/>
      </w:pPr>
    </w:p>
    <w:p w14:paraId="76CF1B0A" w14:textId="77777777" w:rsidR="004F547F" w:rsidRPr="00BD7E5B" w:rsidRDefault="004F547F" w:rsidP="004F547F"/>
    <w:p w14:paraId="024D3A29" w14:textId="77777777" w:rsidR="004F547F" w:rsidRPr="00BD7E5B" w:rsidRDefault="004F547F" w:rsidP="004F547F">
      <w:pPr>
        <w:jc w:val="center"/>
      </w:pPr>
    </w:p>
    <w:p w14:paraId="67BCDD2E" w14:textId="77777777" w:rsidR="004F547F" w:rsidRPr="00BD7E5B" w:rsidRDefault="004F547F" w:rsidP="004F547F">
      <w:pPr>
        <w:jc w:val="center"/>
      </w:pPr>
    </w:p>
    <w:p w14:paraId="537E26F2" w14:textId="77777777" w:rsidR="004F547F" w:rsidRPr="00BD7E5B" w:rsidRDefault="004F547F" w:rsidP="004F547F"/>
    <w:p w14:paraId="29A8FEB6" w14:textId="77777777" w:rsidR="004F547F" w:rsidRPr="00BD7E5B" w:rsidRDefault="004F547F" w:rsidP="004F547F">
      <w:pPr>
        <w:jc w:val="center"/>
        <w:rPr>
          <w:rFonts w:ascii="Times New Roman" w:hAnsi="Times New Roman" w:cs="Times New Roman"/>
          <w:b/>
          <w:sz w:val="28"/>
          <w:szCs w:val="28"/>
        </w:rPr>
      </w:pPr>
    </w:p>
    <w:p w14:paraId="53405C11" w14:textId="77777777" w:rsidR="004F547F" w:rsidRPr="00BD7E5B" w:rsidRDefault="004F547F" w:rsidP="004F547F">
      <w:pPr>
        <w:jc w:val="center"/>
        <w:outlineLvl w:val="0"/>
        <w:rPr>
          <w:b/>
        </w:rPr>
        <w:sectPr w:rsidR="004F547F" w:rsidRPr="00BD7E5B" w:rsidSect="004F547F">
          <w:pgSz w:w="11906" w:h="16838"/>
          <w:pgMar w:top="1134" w:right="851" w:bottom="1134" w:left="1701" w:header="680" w:footer="1077" w:gutter="0"/>
          <w:cols w:space="708"/>
          <w:docGrid w:linePitch="360"/>
        </w:sectPr>
      </w:pPr>
    </w:p>
    <w:sdt>
      <w:sdtPr>
        <w:rPr>
          <w:rFonts w:ascii="Times New Roman" w:eastAsiaTheme="minorHAnsi" w:hAnsi="Times New Roman" w:cs="Times New Roman"/>
          <w:color w:val="auto"/>
          <w:sz w:val="22"/>
          <w:szCs w:val="22"/>
          <w:lang w:eastAsia="en-US"/>
        </w:rPr>
        <w:id w:val="269210268"/>
        <w:docPartObj>
          <w:docPartGallery w:val="Table of Contents"/>
          <w:docPartUnique/>
        </w:docPartObj>
      </w:sdtPr>
      <w:sdtContent>
        <w:p w14:paraId="6718CABF" w14:textId="77777777" w:rsidR="004F547F" w:rsidRPr="00BD7E5B" w:rsidRDefault="004F547F" w:rsidP="004F547F">
          <w:pPr>
            <w:pStyle w:val="aff0"/>
            <w:spacing w:before="0" w:line="240" w:lineRule="auto"/>
            <w:jc w:val="center"/>
            <w:rPr>
              <w:rFonts w:ascii="Times New Roman" w:hAnsi="Times New Roman" w:cs="Times New Roman"/>
              <w:color w:val="auto"/>
              <w:sz w:val="22"/>
              <w:szCs w:val="22"/>
            </w:rPr>
          </w:pPr>
          <w:r w:rsidRPr="00BD7E5B">
            <w:rPr>
              <w:rFonts w:ascii="Times New Roman" w:hAnsi="Times New Roman" w:cs="Times New Roman"/>
              <w:color w:val="auto"/>
              <w:sz w:val="22"/>
              <w:szCs w:val="22"/>
            </w:rPr>
            <w:t>Оглавление</w:t>
          </w:r>
        </w:p>
        <w:p w14:paraId="5077FB6F" w14:textId="37B140D0" w:rsidR="00CE1316" w:rsidRPr="00CE1316" w:rsidRDefault="004F547F" w:rsidP="00CE1316">
          <w:pPr>
            <w:pStyle w:val="19"/>
            <w:jc w:val="both"/>
            <w:rPr>
              <w:rFonts w:eastAsiaTheme="minorEastAsia"/>
              <w:b w:val="0"/>
              <w:bCs w:val="0"/>
              <w:caps w:val="0"/>
              <w:kern w:val="2"/>
              <w:sz w:val="22"/>
              <w:szCs w:val="22"/>
              <w:lang w:eastAsia="zh-CN"/>
              <w14:ligatures w14:val="standardContextual"/>
            </w:rPr>
          </w:pPr>
          <w:r w:rsidRPr="00CE1316">
            <w:rPr>
              <w:b w:val="0"/>
              <w:bCs w:val="0"/>
              <w:caps w:val="0"/>
              <w:sz w:val="22"/>
              <w:szCs w:val="22"/>
            </w:rPr>
            <w:fldChar w:fldCharType="begin"/>
          </w:r>
          <w:r w:rsidRPr="00CE1316">
            <w:rPr>
              <w:b w:val="0"/>
              <w:bCs w:val="0"/>
              <w:caps w:val="0"/>
              <w:sz w:val="22"/>
              <w:szCs w:val="22"/>
            </w:rPr>
            <w:instrText xml:space="preserve"> TOC \o "1-3" \h \z \u </w:instrText>
          </w:r>
          <w:r w:rsidRPr="00CE1316">
            <w:rPr>
              <w:b w:val="0"/>
              <w:bCs w:val="0"/>
              <w:caps w:val="0"/>
              <w:sz w:val="22"/>
              <w:szCs w:val="22"/>
            </w:rPr>
            <w:fldChar w:fldCharType="separate"/>
          </w:r>
          <w:hyperlink w:anchor="_Toc178232234" w:history="1">
            <w:r w:rsidR="00CE1316" w:rsidRPr="00CE1316">
              <w:rPr>
                <w:rStyle w:val="a5"/>
                <w:b w:val="0"/>
                <w:bCs w:val="0"/>
                <w:caps w:val="0"/>
                <w:color w:val="auto"/>
                <w:sz w:val="22"/>
                <w:szCs w:val="22"/>
              </w:rPr>
              <w:t>ВВЕДЕНИЕ</w:t>
            </w:r>
            <w:r w:rsidR="00CE1316" w:rsidRPr="00CE1316">
              <w:rPr>
                <w:b w:val="0"/>
                <w:bCs w:val="0"/>
                <w:caps w:val="0"/>
                <w:webHidden/>
                <w:sz w:val="22"/>
                <w:szCs w:val="22"/>
              </w:rPr>
              <w:tab/>
            </w:r>
            <w:r w:rsidR="00CE1316" w:rsidRPr="00CE1316">
              <w:rPr>
                <w:b w:val="0"/>
                <w:bCs w:val="0"/>
                <w:caps w:val="0"/>
                <w:webHidden/>
                <w:sz w:val="22"/>
                <w:szCs w:val="22"/>
              </w:rPr>
              <w:fldChar w:fldCharType="begin"/>
            </w:r>
            <w:r w:rsidR="00CE1316" w:rsidRPr="00CE1316">
              <w:rPr>
                <w:b w:val="0"/>
                <w:bCs w:val="0"/>
                <w:caps w:val="0"/>
                <w:webHidden/>
                <w:sz w:val="22"/>
                <w:szCs w:val="22"/>
              </w:rPr>
              <w:instrText xml:space="preserve"> PAGEREF _Toc178232234 \h </w:instrText>
            </w:r>
            <w:r w:rsidR="00CE1316" w:rsidRPr="00CE1316">
              <w:rPr>
                <w:b w:val="0"/>
                <w:bCs w:val="0"/>
                <w:caps w:val="0"/>
                <w:webHidden/>
                <w:sz w:val="22"/>
                <w:szCs w:val="22"/>
              </w:rPr>
            </w:r>
            <w:r w:rsidR="00CE1316" w:rsidRPr="00CE1316">
              <w:rPr>
                <w:b w:val="0"/>
                <w:bCs w:val="0"/>
                <w:caps w:val="0"/>
                <w:webHidden/>
                <w:sz w:val="22"/>
                <w:szCs w:val="22"/>
              </w:rPr>
              <w:fldChar w:fldCharType="separate"/>
            </w:r>
            <w:r w:rsidR="00CE1316">
              <w:rPr>
                <w:b w:val="0"/>
                <w:bCs w:val="0"/>
                <w:caps w:val="0"/>
                <w:webHidden/>
                <w:sz w:val="22"/>
                <w:szCs w:val="22"/>
              </w:rPr>
              <w:t>5</w:t>
            </w:r>
            <w:r w:rsidR="00CE1316" w:rsidRPr="00CE1316">
              <w:rPr>
                <w:b w:val="0"/>
                <w:bCs w:val="0"/>
                <w:caps w:val="0"/>
                <w:webHidden/>
                <w:sz w:val="22"/>
                <w:szCs w:val="22"/>
              </w:rPr>
              <w:fldChar w:fldCharType="end"/>
            </w:r>
          </w:hyperlink>
        </w:p>
        <w:p w14:paraId="25F5C29E" w14:textId="5A4EA610" w:rsidR="00CE1316" w:rsidRPr="00CE1316" w:rsidRDefault="00CE1316" w:rsidP="00CE1316">
          <w:pPr>
            <w:pStyle w:val="19"/>
            <w:jc w:val="both"/>
            <w:rPr>
              <w:rFonts w:eastAsiaTheme="minorEastAsia"/>
              <w:b w:val="0"/>
              <w:bCs w:val="0"/>
              <w:caps w:val="0"/>
              <w:kern w:val="2"/>
              <w:sz w:val="22"/>
              <w:szCs w:val="22"/>
              <w:lang w:eastAsia="zh-CN"/>
              <w14:ligatures w14:val="standardContextual"/>
            </w:rPr>
          </w:pPr>
          <w:hyperlink w:anchor="_Toc178232235" w:history="1">
            <w:r w:rsidRPr="00CE1316">
              <w:rPr>
                <w:rStyle w:val="a5"/>
                <w:b w:val="0"/>
                <w:bCs w:val="0"/>
                <w:caps w:val="0"/>
                <w:color w:val="auto"/>
                <w:sz w:val="22"/>
                <w:szCs w:val="22"/>
              </w:rPr>
              <w:t>ГЛАВА 1. РЕГУЛИРОВАНИЕ ЗЕМЛЕПОЛЬЗОВАНИЯ И ЗАСТРОЙКИ ОРГАНАМИ МЕСТНОГО САМОУПРАВЛЕНИЯ. ОБЩИЕ ПОЛОЖЕНИЯ</w:t>
            </w:r>
            <w:r w:rsidRPr="00CE1316">
              <w:rPr>
                <w:b w:val="0"/>
                <w:bCs w:val="0"/>
                <w:caps w:val="0"/>
                <w:webHidden/>
                <w:sz w:val="22"/>
                <w:szCs w:val="22"/>
              </w:rPr>
              <w:tab/>
            </w:r>
            <w:r w:rsidRPr="00CE1316">
              <w:rPr>
                <w:b w:val="0"/>
                <w:bCs w:val="0"/>
                <w:caps w:val="0"/>
                <w:webHidden/>
                <w:sz w:val="22"/>
                <w:szCs w:val="22"/>
              </w:rPr>
              <w:fldChar w:fldCharType="begin"/>
            </w:r>
            <w:r w:rsidRPr="00CE1316">
              <w:rPr>
                <w:b w:val="0"/>
                <w:bCs w:val="0"/>
                <w:caps w:val="0"/>
                <w:webHidden/>
                <w:sz w:val="22"/>
                <w:szCs w:val="22"/>
              </w:rPr>
              <w:instrText xml:space="preserve"> PAGEREF _Toc178232235 \h </w:instrText>
            </w:r>
            <w:r w:rsidRPr="00CE1316">
              <w:rPr>
                <w:b w:val="0"/>
                <w:bCs w:val="0"/>
                <w:caps w:val="0"/>
                <w:webHidden/>
                <w:sz w:val="22"/>
                <w:szCs w:val="22"/>
              </w:rPr>
            </w:r>
            <w:r w:rsidRPr="00CE1316">
              <w:rPr>
                <w:b w:val="0"/>
                <w:bCs w:val="0"/>
                <w:caps w:val="0"/>
                <w:webHidden/>
                <w:sz w:val="22"/>
                <w:szCs w:val="22"/>
              </w:rPr>
              <w:fldChar w:fldCharType="separate"/>
            </w:r>
            <w:r>
              <w:rPr>
                <w:b w:val="0"/>
                <w:bCs w:val="0"/>
                <w:caps w:val="0"/>
                <w:webHidden/>
                <w:sz w:val="22"/>
                <w:szCs w:val="22"/>
              </w:rPr>
              <w:t>6</w:t>
            </w:r>
            <w:r w:rsidRPr="00CE1316">
              <w:rPr>
                <w:b w:val="0"/>
                <w:bCs w:val="0"/>
                <w:caps w:val="0"/>
                <w:webHidden/>
                <w:sz w:val="22"/>
                <w:szCs w:val="22"/>
              </w:rPr>
              <w:fldChar w:fldCharType="end"/>
            </w:r>
          </w:hyperlink>
        </w:p>
        <w:p w14:paraId="6037F373" w14:textId="05553179" w:rsidR="00CE1316" w:rsidRPr="00CE1316" w:rsidRDefault="00CE1316" w:rsidP="00CE1316">
          <w:pPr>
            <w:pStyle w:val="19"/>
            <w:jc w:val="both"/>
            <w:rPr>
              <w:rStyle w:val="a5"/>
              <w:b w:val="0"/>
              <w:bCs w:val="0"/>
              <w:caps w:val="0"/>
              <w:color w:val="auto"/>
              <w:sz w:val="22"/>
              <w:szCs w:val="22"/>
            </w:rPr>
          </w:pPr>
          <w:hyperlink w:anchor="_Toc178232236" w:history="1">
            <w:r w:rsidRPr="00CE1316">
              <w:rPr>
                <w:rStyle w:val="a5"/>
                <w:b w:val="0"/>
                <w:bCs w:val="0"/>
                <w:caps w:val="0"/>
                <w:color w:val="auto"/>
                <w:sz w:val="22"/>
                <w:szCs w:val="22"/>
              </w:rPr>
              <w:t>Статья 1. Основные понятия, используемые в настоящих Правилах</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_Toc178232236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w:t>
            </w:r>
            <w:r w:rsidRPr="00CE1316">
              <w:rPr>
                <w:rStyle w:val="a5"/>
                <w:b w:val="0"/>
                <w:bCs w:val="0"/>
                <w:caps w:val="0"/>
                <w:webHidden/>
                <w:color w:val="auto"/>
                <w:sz w:val="22"/>
                <w:szCs w:val="22"/>
              </w:rPr>
              <w:fldChar w:fldCharType="end"/>
            </w:r>
          </w:hyperlink>
        </w:p>
        <w:p w14:paraId="5D836AA0" w14:textId="2D8C27A9" w:rsidR="00CE1316" w:rsidRPr="00CE1316" w:rsidRDefault="00CE1316" w:rsidP="00CE1316">
          <w:pPr>
            <w:pStyle w:val="19"/>
            <w:jc w:val="both"/>
            <w:rPr>
              <w:rStyle w:val="a5"/>
              <w:b w:val="0"/>
              <w:bCs w:val="0"/>
              <w:caps w:val="0"/>
              <w:color w:val="auto"/>
              <w:sz w:val="22"/>
              <w:szCs w:val="22"/>
            </w:rPr>
          </w:pPr>
          <w:hyperlink w:anchor="_Toc178232237" w:history="1">
            <w:r w:rsidRPr="00CE1316">
              <w:rPr>
                <w:rStyle w:val="a5"/>
                <w:b w:val="0"/>
                <w:bCs w:val="0"/>
                <w:caps w:val="0"/>
                <w:color w:val="auto"/>
                <w:sz w:val="22"/>
                <w:szCs w:val="22"/>
              </w:rPr>
              <w:t>Статья 2. Основания введения, назначение, состав и сфера действия настоящих Правил</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_Toc178232237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18</w:t>
            </w:r>
            <w:r w:rsidRPr="00CE1316">
              <w:rPr>
                <w:rStyle w:val="a5"/>
                <w:b w:val="0"/>
                <w:bCs w:val="0"/>
                <w:caps w:val="0"/>
                <w:webHidden/>
                <w:color w:val="auto"/>
                <w:sz w:val="22"/>
                <w:szCs w:val="22"/>
              </w:rPr>
              <w:fldChar w:fldCharType="end"/>
            </w:r>
          </w:hyperlink>
        </w:p>
        <w:p w14:paraId="159E72E4" w14:textId="75E279B3" w:rsidR="00CE1316" w:rsidRPr="00CE1316" w:rsidRDefault="00CE1316" w:rsidP="00CE1316">
          <w:pPr>
            <w:pStyle w:val="19"/>
            <w:jc w:val="both"/>
            <w:rPr>
              <w:rStyle w:val="a5"/>
              <w:b w:val="0"/>
              <w:bCs w:val="0"/>
              <w:caps w:val="0"/>
              <w:color w:val="auto"/>
              <w:sz w:val="22"/>
              <w:szCs w:val="22"/>
            </w:rPr>
          </w:pPr>
          <w:hyperlink w:anchor="_Toc178232238" w:history="1">
            <w:r w:rsidRPr="00CE1316">
              <w:rPr>
                <w:rStyle w:val="a5"/>
                <w:b w:val="0"/>
                <w:bCs w:val="0"/>
                <w:caps w:val="0"/>
                <w:color w:val="auto"/>
                <w:sz w:val="22"/>
                <w:szCs w:val="22"/>
              </w:rPr>
              <w:t>Статья 3. Открытость и доступность информации о землепользовании и застройке</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_Toc178232238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20</w:t>
            </w:r>
            <w:r w:rsidRPr="00CE1316">
              <w:rPr>
                <w:rStyle w:val="a5"/>
                <w:b w:val="0"/>
                <w:bCs w:val="0"/>
                <w:caps w:val="0"/>
                <w:webHidden/>
                <w:color w:val="auto"/>
                <w:sz w:val="22"/>
                <w:szCs w:val="22"/>
              </w:rPr>
              <w:fldChar w:fldCharType="end"/>
            </w:r>
          </w:hyperlink>
        </w:p>
        <w:p w14:paraId="7AAA447B" w14:textId="6BCE8820" w:rsidR="00CE1316" w:rsidRPr="00CE1316" w:rsidRDefault="00CE1316" w:rsidP="00CE1316">
          <w:pPr>
            <w:pStyle w:val="19"/>
            <w:jc w:val="both"/>
            <w:rPr>
              <w:rStyle w:val="a5"/>
              <w:b w:val="0"/>
              <w:bCs w:val="0"/>
              <w:caps w:val="0"/>
              <w:color w:val="auto"/>
              <w:sz w:val="22"/>
              <w:szCs w:val="22"/>
            </w:rPr>
          </w:pPr>
          <w:hyperlink w:anchor="_Toc178232239" w:history="1">
            <w:r w:rsidRPr="00CE1316">
              <w:rPr>
                <w:rStyle w:val="a5"/>
                <w:b w:val="0"/>
                <w:bCs w:val="0"/>
                <w:caps w:val="0"/>
                <w:color w:val="auto"/>
                <w:sz w:val="22"/>
                <w:szCs w:val="22"/>
              </w:rPr>
              <w:t>Статья 4. Ответственность за нарушения Правил</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_Toc178232239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21</w:t>
            </w:r>
            <w:r w:rsidRPr="00CE1316">
              <w:rPr>
                <w:rStyle w:val="a5"/>
                <w:b w:val="0"/>
                <w:bCs w:val="0"/>
                <w:caps w:val="0"/>
                <w:webHidden/>
                <w:color w:val="auto"/>
                <w:sz w:val="22"/>
                <w:szCs w:val="22"/>
              </w:rPr>
              <w:fldChar w:fldCharType="end"/>
            </w:r>
          </w:hyperlink>
        </w:p>
        <w:p w14:paraId="7112109A" w14:textId="2A5394D7" w:rsidR="00CE1316" w:rsidRPr="00CE1316" w:rsidRDefault="00CE1316" w:rsidP="00CE1316">
          <w:pPr>
            <w:pStyle w:val="19"/>
            <w:jc w:val="both"/>
            <w:rPr>
              <w:rStyle w:val="a5"/>
              <w:color w:val="auto"/>
            </w:rPr>
          </w:pPr>
          <w:hyperlink w:anchor="_Toc178232240" w:history="1">
            <w:r w:rsidRPr="00CE1316">
              <w:rPr>
                <w:rStyle w:val="a5"/>
                <w:b w:val="0"/>
                <w:bCs w:val="0"/>
                <w:caps w:val="0"/>
                <w:color w:val="auto"/>
                <w:sz w:val="22"/>
                <w:szCs w:val="22"/>
              </w:rPr>
              <w:t>ГЛАВА 2. Права использования недвижимости, возникшие до вступления в силу Правил</w:t>
            </w:r>
            <w:r w:rsidRPr="00CE1316">
              <w:rPr>
                <w:rStyle w:val="a5"/>
                <w:webHidden/>
                <w:color w:val="auto"/>
              </w:rPr>
              <w:tab/>
            </w:r>
            <w:r w:rsidRPr="00CE1316">
              <w:rPr>
                <w:rStyle w:val="a5"/>
                <w:webHidden/>
                <w:color w:val="auto"/>
              </w:rPr>
              <w:fldChar w:fldCharType="begin"/>
            </w:r>
            <w:r w:rsidRPr="00CE1316">
              <w:rPr>
                <w:rStyle w:val="a5"/>
                <w:webHidden/>
                <w:color w:val="auto"/>
              </w:rPr>
              <w:instrText xml:space="preserve"> PAGEREF _Toc178232240 \h </w:instrText>
            </w:r>
            <w:r w:rsidRPr="00CE1316">
              <w:rPr>
                <w:rStyle w:val="a5"/>
                <w:webHidden/>
                <w:color w:val="auto"/>
              </w:rPr>
            </w:r>
            <w:r w:rsidRPr="00CE1316">
              <w:rPr>
                <w:rStyle w:val="a5"/>
                <w:webHidden/>
                <w:color w:val="auto"/>
              </w:rPr>
              <w:fldChar w:fldCharType="separate"/>
            </w:r>
            <w:r>
              <w:rPr>
                <w:rStyle w:val="a5"/>
                <w:webHidden/>
                <w:color w:val="auto"/>
              </w:rPr>
              <w:t>21</w:t>
            </w:r>
            <w:r w:rsidRPr="00CE1316">
              <w:rPr>
                <w:rStyle w:val="a5"/>
                <w:webHidden/>
                <w:color w:val="auto"/>
              </w:rPr>
              <w:fldChar w:fldCharType="end"/>
            </w:r>
          </w:hyperlink>
        </w:p>
        <w:p w14:paraId="5D13CFC4" w14:textId="027BAA52" w:rsidR="00CE1316" w:rsidRPr="00CE1316" w:rsidRDefault="00CE1316" w:rsidP="00CE1316">
          <w:pPr>
            <w:pStyle w:val="19"/>
            <w:jc w:val="both"/>
            <w:rPr>
              <w:rStyle w:val="a5"/>
              <w:b w:val="0"/>
              <w:bCs w:val="0"/>
              <w:caps w:val="0"/>
              <w:color w:val="auto"/>
              <w:sz w:val="22"/>
              <w:szCs w:val="22"/>
            </w:rPr>
          </w:pPr>
          <w:hyperlink w:anchor="_Toc178232241" w:history="1">
            <w:r w:rsidRPr="00CE1316">
              <w:rPr>
                <w:rStyle w:val="a5"/>
                <w:b w:val="0"/>
                <w:bCs w:val="0"/>
                <w:caps w:val="0"/>
                <w:color w:val="auto"/>
                <w:sz w:val="22"/>
                <w:szCs w:val="22"/>
              </w:rPr>
              <w:t>Статья 5. Общие положения, относящиеся к ранее возникшим правам</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_Toc178232241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21</w:t>
            </w:r>
            <w:r w:rsidRPr="00CE1316">
              <w:rPr>
                <w:rStyle w:val="a5"/>
                <w:b w:val="0"/>
                <w:bCs w:val="0"/>
                <w:caps w:val="0"/>
                <w:webHidden/>
                <w:color w:val="auto"/>
                <w:sz w:val="22"/>
                <w:szCs w:val="22"/>
              </w:rPr>
              <w:fldChar w:fldCharType="end"/>
            </w:r>
          </w:hyperlink>
        </w:p>
        <w:p w14:paraId="5C167ABA" w14:textId="3E142839" w:rsidR="00CE1316" w:rsidRPr="00CE1316" w:rsidRDefault="00CE1316" w:rsidP="00CE1316">
          <w:pPr>
            <w:pStyle w:val="19"/>
            <w:jc w:val="both"/>
            <w:rPr>
              <w:rStyle w:val="a5"/>
              <w:b w:val="0"/>
              <w:bCs w:val="0"/>
              <w:caps w:val="0"/>
              <w:color w:val="auto"/>
              <w:sz w:val="22"/>
              <w:szCs w:val="22"/>
            </w:rPr>
          </w:pPr>
          <w:hyperlink w:anchor="_Toc178232242" w:history="1">
            <w:r w:rsidRPr="00CE1316">
              <w:rPr>
                <w:rStyle w:val="a5"/>
                <w:b w:val="0"/>
                <w:bCs w:val="0"/>
                <w:caps w:val="0"/>
                <w:color w:val="auto"/>
                <w:sz w:val="22"/>
                <w:szCs w:val="22"/>
              </w:rPr>
              <w:t>Статья 6. Использование и строительные изменения объектов недвижимости, несоответствующих Правилам</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_Toc178232242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21</w:t>
            </w:r>
            <w:r w:rsidRPr="00CE1316">
              <w:rPr>
                <w:rStyle w:val="a5"/>
                <w:b w:val="0"/>
                <w:bCs w:val="0"/>
                <w:caps w:val="0"/>
                <w:webHidden/>
                <w:color w:val="auto"/>
                <w:sz w:val="22"/>
                <w:szCs w:val="22"/>
              </w:rPr>
              <w:fldChar w:fldCharType="end"/>
            </w:r>
          </w:hyperlink>
        </w:p>
        <w:p w14:paraId="656F1A51" w14:textId="15D2ABC4" w:rsidR="00CE1316" w:rsidRPr="00CE1316" w:rsidRDefault="00CE1316" w:rsidP="00CE1316">
          <w:pPr>
            <w:pStyle w:val="19"/>
            <w:jc w:val="both"/>
            <w:rPr>
              <w:rStyle w:val="a5"/>
              <w:b w:val="0"/>
              <w:bCs w:val="0"/>
              <w:color w:val="auto"/>
            </w:rPr>
          </w:pPr>
          <w:hyperlink w:anchor="_Toc178232243" w:history="1">
            <w:r w:rsidRPr="00CE1316">
              <w:rPr>
                <w:rStyle w:val="a5"/>
                <w:b w:val="0"/>
                <w:bCs w:val="0"/>
                <w:caps w:val="0"/>
                <w:color w:val="auto"/>
                <w:sz w:val="22"/>
                <w:szCs w:val="22"/>
              </w:rPr>
              <w:t>ГЛАВА 3. Участники отношений, возникающих по поводу землепользования и застройки</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_Toc178232243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22</w:t>
            </w:r>
            <w:r w:rsidRPr="00CE1316">
              <w:rPr>
                <w:rStyle w:val="a5"/>
                <w:b w:val="0"/>
                <w:bCs w:val="0"/>
                <w:webHidden/>
                <w:color w:val="auto"/>
              </w:rPr>
              <w:fldChar w:fldCharType="end"/>
            </w:r>
          </w:hyperlink>
        </w:p>
        <w:p w14:paraId="72519314" w14:textId="7BA26543" w:rsidR="00CE1316" w:rsidRPr="00CE1316" w:rsidRDefault="00CE1316" w:rsidP="00CE1316">
          <w:pPr>
            <w:pStyle w:val="19"/>
            <w:jc w:val="both"/>
            <w:rPr>
              <w:rStyle w:val="a5"/>
              <w:b w:val="0"/>
              <w:bCs w:val="0"/>
              <w:caps w:val="0"/>
              <w:color w:val="auto"/>
              <w:sz w:val="22"/>
              <w:szCs w:val="22"/>
            </w:rPr>
          </w:pPr>
          <w:hyperlink w:anchor="_Toc178232244" w:history="1">
            <w:r w:rsidRPr="00CE1316">
              <w:rPr>
                <w:rStyle w:val="a5"/>
                <w:b w:val="0"/>
                <w:bCs w:val="0"/>
                <w:caps w:val="0"/>
                <w:color w:val="auto"/>
                <w:sz w:val="22"/>
                <w:szCs w:val="22"/>
              </w:rPr>
              <w:t>Статья 7. Общие положения о лицах, осуществляющих землепользование и застройку, и их действиях</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_Toc178232244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22</w:t>
            </w:r>
            <w:r w:rsidRPr="00CE1316">
              <w:rPr>
                <w:rStyle w:val="a5"/>
                <w:b w:val="0"/>
                <w:bCs w:val="0"/>
                <w:caps w:val="0"/>
                <w:webHidden/>
                <w:color w:val="auto"/>
                <w:sz w:val="22"/>
                <w:szCs w:val="22"/>
              </w:rPr>
              <w:fldChar w:fldCharType="end"/>
            </w:r>
          </w:hyperlink>
        </w:p>
        <w:p w14:paraId="3E84578F" w14:textId="2FA43A1B" w:rsidR="00CE1316" w:rsidRPr="00CE1316" w:rsidRDefault="00CE1316" w:rsidP="00CE1316">
          <w:pPr>
            <w:pStyle w:val="19"/>
            <w:jc w:val="both"/>
            <w:rPr>
              <w:rStyle w:val="a5"/>
              <w:b w:val="0"/>
              <w:bCs w:val="0"/>
              <w:caps w:val="0"/>
              <w:color w:val="auto"/>
              <w:sz w:val="22"/>
              <w:szCs w:val="22"/>
            </w:rPr>
          </w:pPr>
          <w:hyperlink w:anchor="_Toc178232245" w:history="1">
            <w:r w:rsidRPr="00CE1316">
              <w:rPr>
                <w:rStyle w:val="a5"/>
                <w:b w:val="0"/>
                <w:bCs w:val="0"/>
                <w:caps w:val="0"/>
                <w:color w:val="auto"/>
                <w:sz w:val="22"/>
                <w:szCs w:val="22"/>
              </w:rPr>
              <w:t>Статья 8. Комиссия по подготовке правил землепользования и застройки на территории муниципального образования Успенский район</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_Toc178232245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23</w:t>
            </w:r>
            <w:r w:rsidRPr="00CE1316">
              <w:rPr>
                <w:rStyle w:val="a5"/>
                <w:b w:val="0"/>
                <w:bCs w:val="0"/>
                <w:caps w:val="0"/>
                <w:webHidden/>
                <w:color w:val="auto"/>
                <w:sz w:val="22"/>
                <w:szCs w:val="22"/>
              </w:rPr>
              <w:fldChar w:fldCharType="end"/>
            </w:r>
          </w:hyperlink>
        </w:p>
        <w:p w14:paraId="761FD500" w14:textId="5B2AB998" w:rsidR="00CE1316" w:rsidRPr="00CE1316" w:rsidRDefault="00CE1316" w:rsidP="00CE1316">
          <w:pPr>
            <w:pStyle w:val="19"/>
            <w:jc w:val="both"/>
            <w:rPr>
              <w:rStyle w:val="a5"/>
              <w:b w:val="0"/>
              <w:bCs w:val="0"/>
              <w:color w:val="auto"/>
            </w:rPr>
          </w:pPr>
          <w:hyperlink w:anchor="_Toc178232246" w:history="1">
            <w:r w:rsidRPr="00CE1316">
              <w:rPr>
                <w:rStyle w:val="a5"/>
                <w:b w:val="0"/>
                <w:bCs w:val="0"/>
                <w:caps w:val="0"/>
                <w:color w:val="auto"/>
                <w:sz w:val="22"/>
                <w:szCs w:val="22"/>
              </w:rPr>
              <w:t>ГЛАВА 4. ПРЕДОСТАВЛЕНИЕ ПРАВ НА ЗЕМЕЛЬНЫЕ УЧАСТКИ</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_Toc178232246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24</w:t>
            </w:r>
            <w:r w:rsidRPr="00CE1316">
              <w:rPr>
                <w:rStyle w:val="a5"/>
                <w:b w:val="0"/>
                <w:bCs w:val="0"/>
                <w:webHidden/>
                <w:color w:val="auto"/>
              </w:rPr>
              <w:fldChar w:fldCharType="end"/>
            </w:r>
          </w:hyperlink>
        </w:p>
        <w:p w14:paraId="3E3B48DA" w14:textId="674EABE3" w:rsidR="00CE1316" w:rsidRPr="00CE1316" w:rsidRDefault="00CE1316" w:rsidP="00CE1316">
          <w:pPr>
            <w:pStyle w:val="19"/>
            <w:jc w:val="both"/>
            <w:rPr>
              <w:rStyle w:val="a5"/>
              <w:b w:val="0"/>
              <w:bCs w:val="0"/>
              <w:caps w:val="0"/>
              <w:color w:val="auto"/>
              <w:sz w:val="22"/>
              <w:szCs w:val="22"/>
            </w:rPr>
          </w:pPr>
          <w:hyperlink w:anchor="_Toc178232247" w:history="1">
            <w:r w:rsidRPr="00CE1316">
              <w:rPr>
                <w:rStyle w:val="a5"/>
                <w:b w:val="0"/>
                <w:bCs w:val="0"/>
                <w:caps w:val="0"/>
                <w:color w:val="auto"/>
                <w:sz w:val="22"/>
                <w:szCs w:val="22"/>
              </w:rPr>
              <w:t>Статья 9. Общие положения предоставления прав на земельные участки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_Toc178232247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24</w:t>
            </w:r>
            <w:r w:rsidRPr="00CE1316">
              <w:rPr>
                <w:rStyle w:val="a5"/>
                <w:b w:val="0"/>
                <w:bCs w:val="0"/>
                <w:caps w:val="0"/>
                <w:webHidden/>
                <w:color w:val="auto"/>
                <w:sz w:val="22"/>
                <w:szCs w:val="22"/>
              </w:rPr>
              <w:fldChar w:fldCharType="end"/>
            </w:r>
          </w:hyperlink>
        </w:p>
        <w:p w14:paraId="0366A3BF" w14:textId="37D3F6F7" w:rsidR="00CE1316" w:rsidRPr="00CE1316" w:rsidRDefault="00CE1316" w:rsidP="00CE1316">
          <w:pPr>
            <w:pStyle w:val="19"/>
            <w:jc w:val="both"/>
            <w:rPr>
              <w:rStyle w:val="a5"/>
              <w:b w:val="0"/>
              <w:bCs w:val="0"/>
              <w:caps w:val="0"/>
              <w:color w:val="auto"/>
              <w:sz w:val="22"/>
              <w:szCs w:val="22"/>
            </w:rPr>
          </w:pPr>
          <w:hyperlink w:anchor="_Toc178232248" w:history="1">
            <w:r w:rsidRPr="00CE1316">
              <w:rPr>
                <w:rStyle w:val="a5"/>
                <w:b w:val="0"/>
                <w:bCs w:val="0"/>
                <w:caps w:val="0"/>
                <w:color w:val="auto"/>
                <w:sz w:val="22"/>
                <w:szCs w:val="22"/>
              </w:rPr>
              <w:t>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Маламинского сельского поселения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_Toc178232248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31</w:t>
            </w:r>
            <w:r w:rsidRPr="00CE1316">
              <w:rPr>
                <w:rStyle w:val="a5"/>
                <w:b w:val="0"/>
                <w:bCs w:val="0"/>
                <w:caps w:val="0"/>
                <w:webHidden/>
                <w:color w:val="auto"/>
                <w:sz w:val="22"/>
                <w:szCs w:val="22"/>
              </w:rPr>
              <w:fldChar w:fldCharType="end"/>
            </w:r>
          </w:hyperlink>
        </w:p>
        <w:p w14:paraId="13A493FB" w14:textId="3B49AD8E" w:rsidR="00CE1316" w:rsidRPr="00CE1316" w:rsidRDefault="00CE1316" w:rsidP="00CE1316">
          <w:pPr>
            <w:pStyle w:val="19"/>
            <w:jc w:val="both"/>
            <w:rPr>
              <w:rStyle w:val="a5"/>
              <w:b w:val="0"/>
              <w:bCs w:val="0"/>
              <w:caps w:val="0"/>
              <w:color w:val="auto"/>
              <w:sz w:val="22"/>
              <w:szCs w:val="22"/>
            </w:rPr>
          </w:pPr>
          <w:hyperlink w:anchor="_Toc178232249" w:history="1">
            <w:r w:rsidRPr="00CE1316">
              <w:rPr>
                <w:rStyle w:val="a5"/>
                <w:b w:val="0"/>
                <w:bCs w:val="0"/>
                <w:caps w:val="0"/>
                <w:color w:val="auto"/>
                <w:sz w:val="22"/>
                <w:szCs w:val="22"/>
              </w:rPr>
              <w:t>Статья 11. Приобретение прав на земельные участки, на которых расположены объекты недвижимости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_Toc178232249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31</w:t>
            </w:r>
            <w:r w:rsidRPr="00CE1316">
              <w:rPr>
                <w:rStyle w:val="a5"/>
                <w:b w:val="0"/>
                <w:bCs w:val="0"/>
                <w:caps w:val="0"/>
                <w:webHidden/>
                <w:color w:val="auto"/>
                <w:sz w:val="22"/>
                <w:szCs w:val="22"/>
              </w:rPr>
              <w:fldChar w:fldCharType="end"/>
            </w:r>
          </w:hyperlink>
        </w:p>
        <w:p w14:paraId="2BCDC380" w14:textId="088E40B8" w:rsidR="00CE1316" w:rsidRPr="00CE1316" w:rsidRDefault="00CE1316" w:rsidP="00CE1316">
          <w:pPr>
            <w:pStyle w:val="19"/>
            <w:jc w:val="both"/>
            <w:rPr>
              <w:rStyle w:val="a5"/>
              <w:b w:val="0"/>
              <w:bCs w:val="0"/>
              <w:color w:val="auto"/>
            </w:rPr>
          </w:pPr>
          <w:hyperlink w:anchor="_Toc178232250" w:history="1">
            <w:r w:rsidRPr="00CE1316">
              <w:rPr>
                <w:rStyle w:val="a5"/>
                <w:b w:val="0"/>
                <w:bCs w:val="0"/>
                <w:caps w:val="0"/>
                <w:color w:val="auto"/>
                <w:sz w:val="22"/>
                <w:szCs w:val="22"/>
              </w:rPr>
              <w:t>ГЛАВА 5. ПРЕКРАЩЕНИЕ И ОГРАНИЧЕНИЕ ПРАВ НА ЗЕМЕЛЬНЫЕ УЧАСТКИ. СЕРВИТУТЫ</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_Toc178232250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33</w:t>
            </w:r>
            <w:r w:rsidRPr="00CE1316">
              <w:rPr>
                <w:rStyle w:val="a5"/>
                <w:b w:val="0"/>
                <w:bCs w:val="0"/>
                <w:webHidden/>
                <w:color w:val="auto"/>
              </w:rPr>
              <w:fldChar w:fldCharType="end"/>
            </w:r>
          </w:hyperlink>
        </w:p>
        <w:p w14:paraId="0FD1CBA3" w14:textId="6EA1B9E2" w:rsidR="00CE1316" w:rsidRPr="00CE1316" w:rsidRDefault="00CE1316" w:rsidP="00CE1316">
          <w:pPr>
            <w:pStyle w:val="19"/>
            <w:jc w:val="both"/>
            <w:rPr>
              <w:rStyle w:val="a5"/>
              <w:b w:val="0"/>
              <w:bCs w:val="0"/>
              <w:caps w:val="0"/>
              <w:color w:val="auto"/>
              <w:sz w:val="22"/>
              <w:szCs w:val="22"/>
            </w:rPr>
          </w:pPr>
          <w:hyperlink w:anchor="_Toc178232251" w:history="1">
            <w:r w:rsidRPr="00CE1316">
              <w:rPr>
                <w:rStyle w:val="a5"/>
                <w:b w:val="0"/>
                <w:bCs w:val="0"/>
                <w:caps w:val="0"/>
                <w:color w:val="auto"/>
                <w:sz w:val="22"/>
                <w:szCs w:val="22"/>
              </w:rPr>
              <w:t>Статья 12. Прекращение прав на земельные участки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_Toc178232251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33</w:t>
            </w:r>
            <w:r w:rsidRPr="00CE1316">
              <w:rPr>
                <w:rStyle w:val="a5"/>
                <w:b w:val="0"/>
                <w:bCs w:val="0"/>
                <w:caps w:val="0"/>
                <w:webHidden/>
                <w:color w:val="auto"/>
                <w:sz w:val="22"/>
                <w:szCs w:val="22"/>
              </w:rPr>
              <w:fldChar w:fldCharType="end"/>
            </w:r>
          </w:hyperlink>
        </w:p>
        <w:p w14:paraId="7E7DE049" w14:textId="3783219A" w:rsidR="00CE1316" w:rsidRPr="00CE1316" w:rsidRDefault="00CE1316" w:rsidP="00CE1316">
          <w:pPr>
            <w:pStyle w:val="19"/>
            <w:jc w:val="both"/>
            <w:rPr>
              <w:rStyle w:val="a5"/>
              <w:b w:val="0"/>
              <w:bCs w:val="0"/>
              <w:caps w:val="0"/>
              <w:color w:val="auto"/>
              <w:sz w:val="22"/>
              <w:szCs w:val="22"/>
            </w:rPr>
          </w:pPr>
          <w:hyperlink w:anchor="_Toc178232252" w:history="1">
            <w:r w:rsidRPr="00CE1316">
              <w:rPr>
                <w:rStyle w:val="a5"/>
                <w:b w:val="0"/>
                <w:bCs w:val="0"/>
                <w:caps w:val="0"/>
                <w:color w:val="auto"/>
                <w:sz w:val="22"/>
                <w:szCs w:val="22"/>
              </w:rPr>
              <w:t>Статья 13. Право ограниченного пользования чужим земельным участком (сервитут)</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_Toc178232252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33</w:t>
            </w:r>
            <w:r w:rsidRPr="00CE1316">
              <w:rPr>
                <w:rStyle w:val="a5"/>
                <w:b w:val="0"/>
                <w:bCs w:val="0"/>
                <w:caps w:val="0"/>
                <w:webHidden/>
                <w:color w:val="auto"/>
                <w:sz w:val="22"/>
                <w:szCs w:val="22"/>
              </w:rPr>
              <w:fldChar w:fldCharType="end"/>
            </w:r>
          </w:hyperlink>
        </w:p>
        <w:p w14:paraId="3E1259F0" w14:textId="4EBB2995" w:rsidR="00CE1316" w:rsidRPr="00CE1316" w:rsidRDefault="00CE1316" w:rsidP="00CE1316">
          <w:pPr>
            <w:pStyle w:val="19"/>
            <w:jc w:val="both"/>
            <w:rPr>
              <w:rStyle w:val="a5"/>
              <w:b w:val="0"/>
              <w:bCs w:val="0"/>
              <w:caps w:val="0"/>
              <w:color w:val="auto"/>
              <w:sz w:val="22"/>
              <w:szCs w:val="22"/>
            </w:rPr>
          </w:pPr>
          <w:hyperlink w:anchor="_Toc178232253" w:history="1">
            <w:r w:rsidRPr="00CE1316">
              <w:rPr>
                <w:rStyle w:val="a5"/>
                <w:b w:val="0"/>
                <w:bCs w:val="0"/>
                <w:caps w:val="0"/>
                <w:color w:val="auto"/>
                <w:sz w:val="22"/>
                <w:szCs w:val="22"/>
              </w:rPr>
              <w:t>Статья 14. Ограничение прав на землю</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_Toc178232253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34</w:t>
            </w:r>
            <w:r w:rsidRPr="00CE1316">
              <w:rPr>
                <w:rStyle w:val="a5"/>
                <w:b w:val="0"/>
                <w:bCs w:val="0"/>
                <w:caps w:val="0"/>
                <w:webHidden/>
                <w:color w:val="auto"/>
                <w:sz w:val="22"/>
                <w:szCs w:val="22"/>
              </w:rPr>
              <w:fldChar w:fldCharType="end"/>
            </w:r>
          </w:hyperlink>
        </w:p>
        <w:p w14:paraId="61112B1F" w14:textId="44E265A3" w:rsidR="00CE1316" w:rsidRPr="00CE1316" w:rsidRDefault="00CE1316" w:rsidP="00CE1316">
          <w:pPr>
            <w:pStyle w:val="19"/>
            <w:jc w:val="both"/>
            <w:rPr>
              <w:rStyle w:val="a5"/>
              <w:b w:val="0"/>
              <w:bCs w:val="0"/>
              <w:color w:val="auto"/>
            </w:rPr>
          </w:pPr>
          <w:hyperlink w:anchor="_Toc178232254" w:history="1">
            <w:r w:rsidRPr="00CE1316">
              <w:rPr>
                <w:rStyle w:val="a5"/>
                <w:b w:val="0"/>
                <w:bCs w:val="0"/>
                <w:caps w:val="0"/>
                <w:color w:val="auto"/>
                <w:sz w:val="22"/>
                <w:szCs w:val="22"/>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_Toc178232254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35</w:t>
            </w:r>
            <w:r w:rsidRPr="00CE1316">
              <w:rPr>
                <w:rStyle w:val="a5"/>
                <w:b w:val="0"/>
                <w:bCs w:val="0"/>
                <w:webHidden/>
                <w:color w:val="auto"/>
              </w:rPr>
              <w:fldChar w:fldCharType="end"/>
            </w:r>
          </w:hyperlink>
        </w:p>
        <w:p w14:paraId="6AB0236B" w14:textId="14C98A85" w:rsidR="00CE1316" w:rsidRPr="00CE1316" w:rsidRDefault="00CE1316" w:rsidP="00CE1316">
          <w:pPr>
            <w:pStyle w:val="19"/>
            <w:jc w:val="both"/>
            <w:rPr>
              <w:rStyle w:val="a5"/>
              <w:b w:val="0"/>
              <w:bCs w:val="0"/>
              <w:caps w:val="0"/>
              <w:color w:val="auto"/>
              <w:sz w:val="22"/>
              <w:szCs w:val="22"/>
            </w:rPr>
          </w:pPr>
          <w:hyperlink w:anchor="_Toc178232255" w:history="1">
            <w:r w:rsidRPr="00CE1316">
              <w:rPr>
                <w:rStyle w:val="a5"/>
                <w:b w:val="0"/>
                <w:bCs w:val="0"/>
                <w:caps w:val="0"/>
                <w:color w:val="auto"/>
                <w:sz w:val="22"/>
                <w:szCs w:val="22"/>
              </w:rPr>
              <w:t>Статья 15. Градостроительный регламент</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_Toc178232255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35</w:t>
            </w:r>
            <w:r w:rsidRPr="00CE1316">
              <w:rPr>
                <w:rStyle w:val="a5"/>
                <w:b w:val="0"/>
                <w:bCs w:val="0"/>
                <w:caps w:val="0"/>
                <w:webHidden/>
                <w:color w:val="auto"/>
                <w:sz w:val="22"/>
                <w:szCs w:val="22"/>
              </w:rPr>
              <w:fldChar w:fldCharType="end"/>
            </w:r>
          </w:hyperlink>
        </w:p>
        <w:p w14:paraId="024BB3F0" w14:textId="638937B5" w:rsidR="00CE1316" w:rsidRPr="00CE1316" w:rsidRDefault="00CE1316" w:rsidP="00CE1316">
          <w:pPr>
            <w:pStyle w:val="19"/>
            <w:jc w:val="both"/>
            <w:rPr>
              <w:rStyle w:val="a5"/>
              <w:b w:val="0"/>
              <w:bCs w:val="0"/>
              <w:caps w:val="0"/>
              <w:color w:val="auto"/>
              <w:sz w:val="22"/>
              <w:szCs w:val="22"/>
            </w:rPr>
          </w:pPr>
          <w:hyperlink w:anchor="_Toc178232256" w:history="1">
            <w:r w:rsidRPr="00CE1316">
              <w:rPr>
                <w:rStyle w:val="a5"/>
                <w:b w:val="0"/>
                <w:bCs w:val="0"/>
                <w:caps w:val="0"/>
                <w:color w:val="auto"/>
                <w:sz w:val="22"/>
                <w:szCs w:val="22"/>
              </w:rPr>
              <w:t>Статья 16. Виды разрешенного использования земельных участков и объектов капитального строительства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_Toc178232256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37</w:t>
            </w:r>
            <w:r w:rsidRPr="00CE1316">
              <w:rPr>
                <w:rStyle w:val="a5"/>
                <w:b w:val="0"/>
                <w:bCs w:val="0"/>
                <w:caps w:val="0"/>
                <w:webHidden/>
                <w:color w:val="auto"/>
                <w:sz w:val="22"/>
                <w:szCs w:val="22"/>
              </w:rPr>
              <w:fldChar w:fldCharType="end"/>
            </w:r>
          </w:hyperlink>
        </w:p>
        <w:p w14:paraId="2D42BF87" w14:textId="65C53394" w:rsidR="00CE1316" w:rsidRPr="00CE1316" w:rsidRDefault="00CE1316" w:rsidP="00CE1316">
          <w:pPr>
            <w:pStyle w:val="19"/>
            <w:jc w:val="both"/>
            <w:rPr>
              <w:rStyle w:val="a5"/>
              <w:b w:val="0"/>
              <w:bCs w:val="0"/>
              <w:caps w:val="0"/>
              <w:color w:val="auto"/>
              <w:sz w:val="22"/>
              <w:szCs w:val="22"/>
            </w:rPr>
          </w:pPr>
          <w:hyperlink w:anchor="_Toc178232257" w:history="1">
            <w:r w:rsidRPr="00CE1316">
              <w:rPr>
                <w:rStyle w:val="a5"/>
                <w:b w:val="0"/>
                <w:bCs w:val="0"/>
                <w:caps w:val="0"/>
                <w:color w:val="auto"/>
                <w:sz w:val="22"/>
                <w:szCs w:val="22"/>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38</w:t>
            </w:r>
            <w:r w:rsidRPr="00CE1316">
              <w:rPr>
                <w:rStyle w:val="a5"/>
                <w:b w:val="0"/>
                <w:bCs w:val="0"/>
                <w:caps w:val="0"/>
                <w:webHidden/>
                <w:color w:val="auto"/>
                <w:sz w:val="22"/>
                <w:szCs w:val="22"/>
              </w:rPr>
              <w:fldChar w:fldCharType="end"/>
            </w:r>
          </w:hyperlink>
        </w:p>
        <w:p w14:paraId="74BA6081" w14:textId="36D9512B" w:rsidR="00CE1316" w:rsidRPr="00CE1316" w:rsidRDefault="00CE1316" w:rsidP="00CE1316">
          <w:pPr>
            <w:pStyle w:val="19"/>
            <w:jc w:val="both"/>
            <w:rPr>
              <w:rStyle w:val="a5"/>
              <w:b w:val="0"/>
              <w:bCs w:val="0"/>
              <w:caps w:val="0"/>
              <w:color w:val="auto"/>
              <w:sz w:val="22"/>
              <w:szCs w:val="22"/>
            </w:rPr>
          </w:pPr>
          <w:hyperlink w:anchor="_Toc178232258" w:history="1">
            <w:r w:rsidRPr="00CE1316">
              <w:rPr>
                <w:rStyle w:val="a5"/>
                <w:b w:val="0"/>
                <w:bCs w:val="0"/>
                <w:caps w:val="0"/>
                <w:color w:val="auto"/>
                <w:sz w:val="22"/>
                <w:szCs w:val="22"/>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39</w:t>
            </w:r>
            <w:r w:rsidRPr="00CE1316">
              <w:rPr>
                <w:rStyle w:val="a5"/>
                <w:b w:val="0"/>
                <w:bCs w:val="0"/>
                <w:caps w:val="0"/>
                <w:webHidden/>
                <w:color w:val="auto"/>
                <w:sz w:val="22"/>
                <w:szCs w:val="22"/>
              </w:rPr>
              <w:fldChar w:fldCharType="end"/>
            </w:r>
          </w:hyperlink>
        </w:p>
        <w:p w14:paraId="2D152A21" w14:textId="3ED2D6FD" w:rsidR="00CE1316" w:rsidRPr="00CE1316" w:rsidRDefault="00CE1316" w:rsidP="00CE1316">
          <w:pPr>
            <w:pStyle w:val="19"/>
            <w:jc w:val="both"/>
            <w:rPr>
              <w:rStyle w:val="a5"/>
              <w:b w:val="0"/>
              <w:bCs w:val="0"/>
              <w:caps w:val="0"/>
              <w:color w:val="auto"/>
              <w:sz w:val="22"/>
              <w:szCs w:val="22"/>
            </w:rPr>
          </w:pPr>
          <w:hyperlink w:anchor="_Toc178232259" w:history="1">
            <w:r w:rsidRPr="00CE1316">
              <w:rPr>
                <w:rStyle w:val="a5"/>
                <w:b w:val="0"/>
                <w:bCs w:val="0"/>
                <w:caps w:val="0"/>
                <w:color w:val="auto"/>
                <w:sz w:val="22"/>
                <w:szCs w:val="22"/>
              </w:rPr>
              <w:t>Статья 19. Отклонение от предельных параметров разрешенного строительства, реконструкции объектов капитального строительства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_Toc178232259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40</w:t>
            </w:r>
            <w:r w:rsidRPr="00CE1316">
              <w:rPr>
                <w:rStyle w:val="a5"/>
                <w:b w:val="0"/>
                <w:bCs w:val="0"/>
                <w:caps w:val="0"/>
                <w:webHidden/>
                <w:color w:val="auto"/>
                <w:sz w:val="22"/>
                <w:szCs w:val="22"/>
              </w:rPr>
              <w:fldChar w:fldCharType="end"/>
            </w:r>
          </w:hyperlink>
        </w:p>
        <w:p w14:paraId="1FFDF1CE" w14:textId="2959C857" w:rsidR="00CE1316" w:rsidRPr="00CE1316" w:rsidRDefault="00CE1316" w:rsidP="00CE1316">
          <w:pPr>
            <w:pStyle w:val="19"/>
            <w:jc w:val="both"/>
            <w:rPr>
              <w:rStyle w:val="a5"/>
              <w:b w:val="0"/>
              <w:bCs w:val="0"/>
              <w:color w:val="auto"/>
            </w:rPr>
          </w:pPr>
          <w:hyperlink w:anchor="_Toc178232260" w:history="1">
            <w:r w:rsidRPr="00CE1316">
              <w:rPr>
                <w:rStyle w:val="a5"/>
                <w:b w:val="0"/>
                <w:bCs w:val="0"/>
                <w:caps w:val="0"/>
                <w:color w:val="auto"/>
                <w:sz w:val="22"/>
                <w:szCs w:val="22"/>
              </w:rPr>
              <w:t>ГЛАВА 7. ПОДГОТОВКА ДОКУМЕНТАЦИИ ПО ПЛАНИРОВКЕ ТЕРРИТОРИИ</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_Toc178232260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42</w:t>
            </w:r>
            <w:r w:rsidRPr="00CE1316">
              <w:rPr>
                <w:rStyle w:val="a5"/>
                <w:b w:val="0"/>
                <w:bCs w:val="0"/>
                <w:webHidden/>
                <w:color w:val="auto"/>
              </w:rPr>
              <w:fldChar w:fldCharType="end"/>
            </w:r>
          </w:hyperlink>
        </w:p>
        <w:p w14:paraId="6C32400E" w14:textId="40AB8520" w:rsidR="00CE1316" w:rsidRPr="00CE1316" w:rsidRDefault="00CE1316" w:rsidP="00CE1316">
          <w:pPr>
            <w:pStyle w:val="19"/>
            <w:jc w:val="both"/>
            <w:rPr>
              <w:rStyle w:val="a5"/>
              <w:b w:val="0"/>
              <w:bCs w:val="0"/>
              <w:caps w:val="0"/>
              <w:color w:val="auto"/>
              <w:sz w:val="22"/>
              <w:szCs w:val="22"/>
            </w:rPr>
          </w:pPr>
          <w:hyperlink w:anchor="_Toc178232261" w:history="1">
            <w:r w:rsidRPr="00CE1316">
              <w:rPr>
                <w:rStyle w:val="a5"/>
                <w:b w:val="0"/>
                <w:bCs w:val="0"/>
                <w:caps w:val="0"/>
                <w:color w:val="auto"/>
                <w:sz w:val="22"/>
                <w:szCs w:val="22"/>
              </w:rPr>
              <w:t>Статья 20. Общие положения о планировке территории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_Toc178232261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42</w:t>
            </w:r>
            <w:r w:rsidRPr="00CE1316">
              <w:rPr>
                <w:rStyle w:val="a5"/>
                <w:b w:val="0"/>
                <w:bCs w:val="0"/>
                <w:caps w:val="0"/>
                <w:webHidden/>
                <w:color w:val="auto"/>
                <w:sz w:val="22"/>
                <w:szCs w:val="22"/>
              </w:rPr>
              <w:fldChar w:fldCharType="end"/>
            </w:r>
          </w:hyperlink>
        </w:p>
        <w:p w14:paraId="5ED03938" w14:textId="309493E8" w:rsidR="00CE1316" w:rsidRPr="00CE1316" w:rsidRDefault="00CE1316" w:rsidP="00CE1316">
          <w:pPr>
            <w:pStyle w:val="19"/>
            <w:jc w:val="both"/>
            <w:rPr>
              <w:rStyle w:val="a5"/>
              <w:b w:val="0"/>
              <w:bCs w:val="0"/>
              <w:caps w:val="0"/>
              <w:color w:val="auto"/>
              <w:sz w:val="22"/>
              <w:szCs w:val="22"/>
            </w:rPr>
          </w:pPr>
          <w:hyperlink w:anchor="_Toc178232262" w:history="1">
            <w:r w:rsidRPr="00CE1316">
              <w:rPr>
                <w:rStyle w:val="a5"/>
                <w:b w:val="0"/>
                <w:bCs w:val="0"/>
                <w:caps w:val="0"/>
                <w:color w:val="auto"/>
                <w:sz w:val="22"/>
                <w:szCs w:val="22"/>
              </w:rPr>
              <w:t>Статья 21. Инженерные изыскания для подготовки документации по планировке территории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_Toc178232262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43</w:t>
            </w:r>
            <w:r w:rsidRPr="00CE1316">
              <w:rPr>
                <w:rStyle w:val="a5"/>
                <w:b w:val="0"/>
                <w:bCs w:val="0"/>
                <w:caps w:val="0"/>
                <w:webHidden/>
                <w:color w:val="auto"/>
                <w:sz w:val="22"/>
                <w:szCs w:val="22"/>
              </w:rPr>
              <w:fldChar w:fldCharType="end"/>
            </w:r>
          </w:hyperlink>
        </w:p>
        <w:p w14:paraId="752FF4FA" w14:textId="0BD5AC68" w:rsidR="00CE1316" w:rsidRPr="00CE1316" w:rsidRDefault="00CE1316" w:rsidP="00CE1316">
          <w:pPr>
            <w:pStyle w:val="19"/>
            <w:jc w:val="both"/>
            <w:rPr>
              <w:rStyle w:val="a5"/>
              <w:b w:val="0"/>
              <w:bCs w:val="0"/>
              <w:caps w:val="0"/>
              <w:color w:val="auto"/>
              <w:sz w:val="22"/>
              <w:szCs w:val="22"/>
            </w:rPr>
          </w:pPr>
          <w:hyperlink w:anchor="_Toc178232263" w:history="1">
            <w:r w:rsidRPr="00CE1316">
              <w:rPr>
                <w:rStyle w:val="a5"/>
                <w:b w:val="0"/>
                <w:bCs w:val="0"/>
                <w:caps w:val="0"/>
                <w:color w:val="auto"/>
                <w:sz w:val="22"/>
                <w:szCs w:val="22"/>
              </w:rPr>
              <w:t>Статья 22. Проекты планировки территории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_Toc178232263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44</w:t>
            </w:r>
            <w:r w:rsidRPr="00CE1316">
              <w:rPr>
                <w:rStyle w:val="a5"/>
                <w:b w:val="0"/>
                <w:bCs w:val="0"/>
                <w:caps w:val="0"/>
                <w:webHidden/>
                <w:color w:val="auto"/>
                <w:sz w:val="22"/>
                <w:szCs w:val="22"/>
              </w:rPr>
              <w:fldChar w:fldCharType="end"/>
            </w:r>
          </w:hyperlink>
        </w:p>
        <w:p w14:paraId="4BD620A4" w14:textId="07913407" w:rsidR="00CE1316" w:rsidRPr="00CE1316" w:rsidRDefault="00CE1316" w:rsidP="00CE1316">
          <w:pPr>
            <w:pStyle w:val="19"/>
            <w:jc w:val="both"/>
            <w:rPr>
              <w:rStyle w:val="a5"/>
              <w:b w:val="0"/>
              <w:bCs w:val="0"/>
              <w:caps w:val="0"/>
              <w:color w:val="auto"/>
              <w:sz w:val="22"/>
              <w:szCs w:val="22"/>
            </w:rPr>
          </w:pPr>
          <w:hyperlink w:anchor="_Toc178232264" w:history="1">
            <w:r w:rsidRPr="00CE1316">
              <w:rPr>
                <w:rStyle w:val="a5"/>
                <w:b w:val="0"/>
                <w:bCs w:val="0"/>
                <w:caps w:val="0"/>
                <w:color w:val="auto"/>
                <w:sz w:val="22"/>
                <w:szCs w:val="22"/>
              </w:rPr>
              <w:t>Статья 23. Проекты межевания территорий</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_Toc178232264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46</w:t>
            </w:r>
            <w:r w:rsidRPr="00CE1316">
              <w:rPr>
                <w:rStyle w:val="a5"/>
                <w:b w:val="0"/>
                <w:bCs w:val="0"/>
                <w:caps w:val="0"/>
                <w:webHidden/>
                <w:color w:val="auto"/>
                <w:sz w:val="22"/>
                <w:szCs w:val="22"/>
              </w:rPr>
              <w:fldChar w:fldCharType="end"/>
            </w:r>
          </w:hyperlink>
        </w:p>
        <w:p w14:paraId="70AF1D4D" w14:textId="6CEEC316" w:rsidR="00CE1316" w:rsidRPr="00CE1316" w:rsidRDefault="00CE1316" w:rsidP="00CE1316">
          <w:pPr>
            <w:pStyle w:val="19"/>
            <w:jc w:val="both"/>
            <w:rPr>
              <w:rStyle w:val="a5"/>
              <w:b w:val="0"/>
              <w:bCs w:val="0"/>
              <w:caps w:val="0"/>
              <w:color w:val="auto"/>
              <w:sz w:val="22"/>
              <w:szCs w:val="22"/>
            </w:rPr>
          </w:pPr>
          <w:hyperlink w:anchor="_Toc178232265" w:history="1">
            <w:r w:rsidRPr="00CE1316">
              <w:rPr>
                <w:rStyle w:val="a5"/>
                <w:b w:val="0"/>
                <w:bCs w:val="0"/>
                <w:caps w:val="0"/>
                <w:color w:val="auto"/>
                <w:sz w:val="22"/>
                <w:szCs w:val="22"/>
              </w:rPr>
              <w:t>Статья 24. Согласование архитектурно-градостроительного облика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_Toc178232265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48</w:t>
            </w:r>
            <w:r w:rsidRPr="00CE1316">
              <w:rPr>
                <w:rStyle w:val="a5"/>
                <w:b w:val="0"/>
                <w:bCs w:val="0"/>
                <w:caps w:val="0"/>
                <w:webHidden/>
                <w:color w:val="auto"/>
                <w:sz w:val="22"/>
                <w:szCs w:val="22"/>
              </w:rPr>
              <w:fldChar w:fldCharType="end"/>
            </w:r>
          </w:hyperlink>
        </w:p>
        <w:p w14:paraId="0903F821" w14:textId="2257ADB6" w:rsidR="00CE1316" w:rsidRPr="00CE1316" w:rsidRDefault="00CE1316" w:rsidP="00CE1316">
          <w:pPr>
            <w:pStyle w:val="19"/>
            <w:jc w:val="both"/>
            <w:rPr>
              <w:rStyle w:val="a5"/>
              <w:b w:val="0"/>
              <w:bCs w:val="0"/>
              <w:caps w:val="0"/>
              <w:color w:val="auto"/>
              <w:sz w:val="22"/>
              <w:szCs w:val="22"/>
            </w:rPr>
          </w:pPr>
          <w:hyperlink w:anchor="_Toc178232266" w:history="1">
            <w:r w:rsidRPr="00CE1316">
              <w:rPr>
                <w:rStyle w:val="a5"/>
                <w:b w:val="0"/>
                <w:bCs w:val="0"/>
                <w:caps w:val="0"/>
                <w:color w:val="auto"/>
                <w:sz w:val="22"/>
                <w:szCs w:val="22"/>
              </w:rPr>
              <w:t>Статья 25. Особенности подготовки документации по планировке территории применительно к территории муниципального образования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_Toc178232266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49</w:t>
            </w:r>
            <w:r w:rsidRPr="00CE1316">
              <w:rPr>
                <w:rStyle w:val="a5"/>
                <w:b w:val="0"/>
                <w:bCs w:val="0"/>
                <w:caps w:val="0"/>
                <w:webHidden/>
                <w:color w:val="auto"/>
                <w:sz w:val="22"/>
                <w:szCs w:val="22"/>
              </w:rPr>
              <w:fldChar w:fldCharType="end"/>
            </w:r>
          </w:hyperlink>
        </w:p>
        <w:p w14:paraId="7852C5DA" w14:textId="2E7668A4" w:rsidR="00CE1316" w:rsidRPr="00CE1316" w:rsidRDefault="00CE1316" w:rsidP="00CE1316">
          <w:pPr>
            <w:pStyle w:val="19"/>
            <w:jc w:val="both"/>
            <w:rPr>
              <w:rStyle w:val="a5"/>
              <w:b w:val="0"/>
              <w:bCs w:val="0"/>
              <w:color w:val="auto"/>
            </w:rPr>
          </w:pPr>
          <w:hyperlink w:anchor="_Toc178232267" w:history="1">
            <w:r w:rsidRPr="00CE1316">
              <w:rPr>
                <w:rStyle w:val="a5"/>
                <w:b w:val="0"/>
                <w:bCs w:val="0"/>
                <w:caps w:val="0"/>
                <w:color w:val="auto"/>
                <w:sz w:val="22"/>
                <w:szCs w:val="22"/>
              </w:rPr>
              <w:t>ГЛАВА 8. ПРОВЕДЕНИЕ ПУБЛИЧНЫХ СЛУШАНИЙ ПО ВОПРОСАМ ЗЕМЛЕПОЛЬЗОВАНИЯ И ЗАСТРОЙКИ</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_Toc178232267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51</w:t>
            </w:r>
            <w:r w:rsidRPr="00CE1316">
              <w:rPr>
                <w:rStyle w:val="a5"/>
                <w:b w:val="0"/>
                <w:bCs w:val="0"/>
                <w:webHidden/>
                <w:color w:val="auto"/>
              </w:rPr>
              <w:fldChar w:fldCharType="end"/>
            </w:r>
          </w:hyperlink>
        </w:p>
        <w:p w14:paraId="1A7D416C" w14:textId="7EEEB1BA" w:rsidR="00CE1316" w:rsidRPr="00CE1316" w:rsidRDefault="00CE1316" w:rsidP="00CE1316">
          <w:pPr>
            <w:pStyle w:val="19"/>
            <w:jc w:val="both"/>
            <w:rPr>
              <w:rStyle w:val="a5"/>
              <w:b w:val="0"/>
              <w:bCs w:val="0"/>
              <w:caps w:val="0"/>
              <w:color w:val="auto"/>
              <w:sz w:val="22"/>
              <w:szCs w:val="22"/>
            </w:rPr>
          </w:pPr>
          <w:hyperlink w:anchor="_Toc178232268" w:history="1">
            <w:r w:rsidRPr="00CE1316">
              <w:rPr>
                <w:rStyle w:val="a5"/>
                <w:b w:val="0"/>
                <w:bCs w:val="0"/>
                <w:caps w:val="0"/>
                <w:color w:val="auto"/>
                <w:sz w:val="22"/>
                <w:szCs w:val="22"/>
              </w:rPr>
              <w:t>Статья 26. Публичные слушания по вопросам землепользования и застройки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_Toc178232268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51</w:t>
            </w:r>
            <w:r w:rsidRPr="00CE1316">
              <w:rPr>
                <w:rStyle w:val="a5"/>
                <w:b w:val="0"/>
                <w:bCs w:val="0"/>
                <w:caps w:val="0"/>
                <w:webHidden/>
                <w:color w:val="auto"/>
                <w:sz w:val="22"/>
                <w:szCs w:val="22"/>
              </w:rPr>
              <w:fldChar w:fldCharType="end"/>
            </w:r>
          </w:hyperlink>
        </w:p>
        <w:p w14:paraId="52437E36" w14:textId="7B3099E1" w:rsidR="00CE1316" w:rsidRPr="00CE1316" w:rsidRDefault="00CE1316" w:rsidP="00CE1316">
          <w:pPr>
            <w:pStyle w:val="19"/>
            <w:jc w:val="both"/>
            <w:rPr>
              <w:rStyle w:val="a5"/>
              <w:b w:val="0"/>
              <w:bCs w:val="0"/>
              <w:color w:val="auto"/>
            </w:rPr>
          </w:pPr>
          <w:hyperlink w:anchor="_Toc178232269" w:history="1">
            <w:r w:rsidRPr="00CE1316">
              <w:rPr>
                <w:rStyle w:val="a5"/>
                <w:b w:val="0"/>
                <w:bCs w:val="0"/>
                <w:caps w:val="0"/>
                <w:color w:val="auto"/>
                <w:sz w:val="22"/>
                <w:szCs w:val="22"/>
              </w:rPr>
              <w:t>ГЛАВА 9. ВНЕСЕНИЕ ИЗМЕНЕНИЙ В ПРАВИЛА ЗЕМЛЕПОЛЬЗОВАНИЯ И ЗАСТРОЙКИ</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_Toc178232269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51</w:t>
            </w:r>
            <w:r w:rsidRPr="00CE1316">
              <w:rPr>
                <w:rStyle w:val="a5"/>
                <w:b w:val="0"/>
                <w:bCs w:val="0"/>
                <w:webHidden/>
                <w:color w:val="auto"/>
              </w:rPr>
              <w:fldChar w:fldCharType="end"/>
            </w:r>
          </w:hyperlink>
        </w:p>
        <w:p w14:paraId="024DBD61" w14:textId="28544F33" w:rsidR="00CE1316" w:rsidRPr="00CE1316" w:rsidRDefault="00CE1316" w:rsidP="00CE1316">
          <w:pPr>
            <w:pStyle w:val="19"/>
            <w:jc w:val="both"/>
            <w:rPr>
              <w:rStyle w:val="a5"/>
              <w:b w:val="0"/>
              <w:bCs w:val="0"/>
              <w:caps w:val="0"/>
              <w:color w:val="auto"/>
              <w:sz w:val="22"/>
              <w:szCs w:val="22"/>
            </w:rPr>
          </w:pPr>
          <w:hyperlink w:anchor="_Toc178232270" w:history="1">
            <w:r w:rsidRPr="00CE1316">
              <w:rPr>
                <w:rStyle w:val="a5"/>
                <w:b w:val="0"/>
                <w:bCs w:val="0"/>
                <w:caps w:val="0"/>
                <w:color w:val="auto"/>
                <w:sz w:val="22"/>
                <w:szCs w:val="22"/>
              </w:rPr>
              <w:t>Статья 27. Порядок и основания для внесения изменений в правила землепользования и застройки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_Toc178232270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51</w:t>
            </w:r>
            <w:r w:rsidRPr="00CE1316">
              <w:rPr>
                <w:rStyle w:val="a5"/>
                <w:b w:val="0"/>
                <w:bCs w:val="0"/>
                <w:caps w:val="0"/>
                <w:webHidden/>
                <w:color w:val="auto"/>
                <w:sz w:val="22"/>
                <w:szCs w:val="22"/>
              </w:rPr>
              <w:fldChar w:fldCharType="end"/>
            </w:r>
          </w:hyperlink>
        </w:p>
        <w:p w14:paraId="7B66EAF5" w14:textId="50A40FEC" w:rsidR="00CE1316" w:rsidRPr="00CE1316" w:rsidRDefault="00CE1316" w:rsidP="00CE1316">
          <w:pPr>
            <w:pStyle w:val="19"/>
            <w:jc w:val="both"/>
            <w:rPr>
              <w:rStyle w:val="a5"/>
              <w:b w:val="0"/>
              <w:bCs w:val="0"/>
              <w:color w:val="auto"/>
            </w:rPr>
          </w:pPr>
          <w:hyperlink w:anchor="_Toc178232271" w:history="1">
            <w:r w:rsidRPr="00CE1316">
              <w:rPr>
                <w:rStyle w:val="a5"/>
                <w:b w:val="0"/>
                <w:bCs w:val="0"/>
                <w:caps w:val="0"/>
                <w:color w:val="auto"/>
                <w:sz w:val="22"/>
                <w:szCs w:val="22"/>
              </w:rPr>
              <w:t>ГЛАВА 10. РЕГУЛИРОВАНИЕ ИНЫХ ВОПРОСОВ ЗЕМЛЕПОЛЬЗОВАНИЯ И ЗАСТРОЙКИ</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_Toc178232271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55</w:t>
            </w:r>
            <w:r w:rsidRPr="00CE1316">
              <w:rPr>
                <w:rStyle w:val="a5"/>
                <w:b w:val="0"/>
                <w:bCs w:val="0"/>
                <w:webHidden/>
                <w:color w:val="auto"/>
              </w:rPr>
              <w:fldChar w:fldCharType="end"/>
            </w:r>
          </w:hyperlink>
        </w:p>
        <w:p w14:paraId="3650A61A" w14:textId="452975C6" w:rsidR="00CE1316" w:rsidRPr="00CE1316" w:rsidRDefault="00CE1316" w:rsidP="00CE1316">
          <w:pPr>
            <w:pStyle w:val="19"/>
            <w:jc w:val="both"/>
            <w:rPr>
              <w:rStyle w:val="a5"/>
              <w:b w:val="0"/>
              <w:bCs w:val="0"/>
              <w:caps w:val="0"/>
              <w:color w:val="auto"/>
              <w:sz w:val="22"/>
              <w:szCs w:val="22"/>
            </w:rPr>
          </w:pPr>
          <w:hyperlink w:anchor="_Toc178232272" w:history="1">
            <w:r w:rsidRPr="00CE1316">
              <w:rPr>
                <w:rStyle w:val="a5"/>
                <w:b w:val="0"/>
                <w:bCs w:val="0"/>
                <w:caps w:val="0"/>
                <w:color w:val="auto"/>
                <w:sz w:val="22"/>
                <w:szCs w:val="22"/>
              </w:rPr>
              <w:t>Статья 28. Право на осуществление строительства, реконструкции и объектов капитального строительства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_Toc178232272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55</w:t>
            </w:r>
            <w:r w:rsidRPr="00CE1316">
              <w:rPr>
                <w:rStyle w:val="a5"/>
                <w:b w:val="0"/>
                <w:bCs w:val="0"/>
                <w:caps w:val="0"/>
                <w:webHidden/>
                <w:color w:val="auto"/>
                <w:sz w:val="22"/>
                <w:szCs w:val="22"/>
              </w:rPr>
              <w:fldChar w:fldCharType="end"/>
            </w:r>
          </w:hyperlink>
        </w:p>
        <w:p w14:paraId="4F010FFB" w14:textId="7AE440C8" w:rsidR="00CE1316" w:rsidRPr="00CE1316" w:rsidRDefault="00CE1316" w:rsidP="00CE1316">
          <w:pPr>
            <w:pStyle w:val="19"/>
            <w:jc w:val="both"/>
            <w:rPr>
              <w:rStyle w:val="a5"/>
              <w:b w:val="0"/>
              <w:bCs w:val="0"/>
              <w:caps w:val="0"/>
              <w:color w:val="auto"/>
              <w:sz w:val="22"/>
              <w:szCs w:val="22"/>
            </w:rPr>
          </w:pPr>
          <w:hyperlink w:anchor="_Toc178232273" w:history="1">
            <w:r w:rsidRPr="00CE1316">
              <w:rPr>
                <w:rStyle w:val="a5"/>
                <w:b w:val="0"/>
                <w:bCs w:val="0"/>
                <w:caps w:val="0"/>
                <w:color w:val="auto"/>
                <w:sz w:val="22"/>
                <w:szCs w:val="22"/>
              </w:rPr>
              <w:t>Статья 29. Выдача разрешений на строительство</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_Toc178232273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56</w:t>
            </w:r>
            <w:r w:rsidRPr="00CE1316">
              <w:rPr>
                <w:rStyle w:val="a5"/>
                <w:b w:val="0"/>
                <w:bCs w:val="0"/>
                <w:caps w:val="0"/>
                <w:webHidden/>
                <w:color w:val="auto"/>
                <w:sz w:val="22"/>
                <w:szCs w:val="22"/>
              </w:rPr>
              <w:fldChar w:fldCharType="end"/>
            </w:r>
          </w:hyperlink>
        </w:p>
        <w:p w14:paraId="76CEF688" w14:textId="1A4F8A43" w:rsidR="00CE1316" w:rsidRPr="00CE1316" w:rsidRDefault="00CE1316" w:rsidP="00CE1316">
          <w:pPr>
            <w:pStyle w:val="19"/>
            <w:jc w:val="both"/>
            <w:rPr>
              <w:rStyle w:val="a5"/>
              <w:b w:val="0"/>
              <w:bCs w:val="0"/>
              <w:caps w:val="0"/>
              <w:color w:val="auto"/>
              <w:sz w:val="22"/>
              <w:szCs w:val="22"/>
            </w:rPr>
          </w:pPr>
          <w:hyperlink w:anchor="_Toc178232274" w:history="1">
            <w:r w:rsidRPr="00CE1316">
              <w:rPr>
                <w:rStyle w:val="a5"/>
                <w:b w:val="0"/>
                <w:bCs w:val="0"/>
                <w:caps w:val="0"/>
                <w:color w:val="auto"/>
                <w:sz w:val="22"/>
                <w:szCs w:val="22"/>
              </w:rPr>
              <w:t>Статья 30. Выдача уведомлений о планируемых строительстве или реконструкции объекта индивидуального жилищного строительства или садового дома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_Toc178232274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57</w:t>
            </w:r>
            <w:r w:rsidRPr="00CE1316">
              <w:rPr>
                <w:rStyle w:val="a5"/>
                <w:b w:val="0"/>
                <w:bCs w:val="0"/>
                <w:caps w:val="0"/>
                <w:webHidden/>
                <w:color w:val="auto"/>
                <w:sz w:val="22"/>
                <w:szCs w:val="22"/>
              </w:rPr>
              <w:fldChar w:fldCharType="end"/>
            </w:r>
          </w:hyperlink>
        </w:p>
        <w:p w14:paraId="7CD4C440" w14:textId="2AE33A50" w:rsidR="00CE1316" w:rsidRPr="00CE1316" w:rsidRDefault="00CE1316" w:rsidP="00CE1316">
          <w:pPr>
            <w:pStyle w:val="19"/>
            <w:jc w:val="both"/>
            <w:rPr>
              <w:rStyle w:val="a5"/>
              <w:b w:val="0"/>
              <w:bCs w:val="0"/>
              <w:caps w:val="0"/>
              <w:color w:val="auto"/>
              <w:sz w:val="22"/>
              <w:szCs w:val="22"/>
            </w:rPr>
          </w:pPr>
          <w:hyperlink w:anchor="_Toc178232275" w:history="1">
            <w:r w:rsidRPr="00CE1316">
              <w:rPr>
                <w:rStyle w:val="a5"/>
                <w:b w:val="0"/>
                <w:bCs w:val="0"/>
                <w:caps w:val="0"/>
                <w:color w:val="auto"/>
                <w:sz w:val="22"/>
                <w:szCs w:val="22"/>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_Toc178232275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57</w:t>
            </w:r>
            <w:r w:rsidRPr="00CE1316">
              <w:rPr>
                <w:rStyle w:val="a5"/>
                <w:b w:val="0"/>
                <w:bCs w:val="0"/>
                <w:caps w:val="0"/>
                <w:webHidden/>
                <w:color w:val="auto"/>
                <w:sz w:val="22"/>
                <w:szCs w:val="22"/>
              </w:rPr>
              <w:fldChar w:fldCharType="end"/>
            </w:r>
          </w:hyperlink>
        </w:p>
        <w:p w14:paraId="0979CD67" w14:textId="55F785D1" w:rsidR="00CE1316" w:rsidRPr="00CE1316" w:rsidRDefault="00CE1316" w:rsidP="00CE1316">
          <w:pPr>
            <w:pStyle w:val="19"/>
            <w:jc w:val="both"/>
            <w:rPr>
              <w:rStyle w:val="a5"/>
              <w:b w:val="0"/>
              <w:bCs w:val="0"/>
              <w:color w:val="auto"/>
            </w:rPr>
          </w:pPr>
          <w:hyperlink w:anchor="_Toc178232276" w:history="1">
            <w:r w:rsidRPr="00CE1316">
              <w:rPr>
                <w:rStyle w:val="a5"/>
                <w:b w:val="0"/>
                <w:bCs w:val="0"/>
                <w:caps w:val="0"/>
                <w:color w:val="auto"/>
                <w:sz w:val="22"/>
                <w:szCs w:val="22"/>
              </w:rPr>
              <w:t>ГЛАВА 11. БЛАГОУСТРОЙСТВО И ДИЗАЙН МАТЕРИАЛЬНО-ПРОСТРАНСТВЕННОЙ СРЕДЫ ПОСЕЛЕНИЯ</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_Toc178232276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58</w:t>
            </w:r>
            <w:r w:rsidRPr="00CE1316">
              <w:rPr>
                <w:rStyle w:val="a5"/>
                <w:b w:val="0"/>
                <w:bCs w:val="0"/>
                <w:webHidden/>
                <w:color w:val="auto"/>
              </w:rPr>
              <w:fldChar w:fldCharType="end"/>
            </w:r>
          </w:hyperlink>
        </w:p>
        <w:p w14:paraId="20C9AF87" w14:textId="7F00C9CE" w:rsidR="00CE1316" w:rsidRPr="00CE1316" w:rsidRDefault="00CE1316" w:rsidP="00CE1316">
          <w:pPr>
            <w:pStyle w:val="19"/>
            <w:jc w:val="both"/>
            <w:rPr>
              <w:rStyle w:val="a5"/>
              <w:b w:val="0"/>
              <w:bCs w:val="0"/>
              <w:caps w:val="0"/>
              <w:color w:val="auto"/>
              <w:sz w:val="22"/>
              <w:szCs w:val="22"/>
            </w:rPr>
          </w:pPr>
          <w:hyperlink w:anchor="_Toc178232277" w:history="1">
            <w:r w:rsidRPr="00CE1316">
              <w:rPr>
                <w:rStyle w:val="a5"/>
                <w:b w:val="0"/>
                <w:bCs w:val="0"/>
                <w:caps w:val="0"/>
                <w:color w:val="auto"/>
                <w:sz w:val="22"/>
                <w:szCs w:val="22"/>
              </w:rPr>
              <w:t>Статья 32. Общее описание объектов благоустройства и дизайна материально-пространственной среды поселения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58</w:t>
            </w:r>
            <w:r w:rsidRPr="00CE1316">
              <w:rPr>
                <w:rStyle w:val="a5"/>
                <w:b w:val="0"/>
                <w:bCs w:val="0"/>
                <w:caps w:val="0"/>
                <w:webHidden/>
                <w:color w:val="auto"/>
                <w:sz w:val="22"/>
                <w:szCs w:val="22"/>
              </w:rPr>
              <w:fldChar w:fldCharType="end"/>
            </w:r>
          </w:hyperlink>
        </w:p>
        <w:p w14:paraId="745F8FFA" w14:textId="3E8E773A" w:rsidR="00CE1316" w:rsidRPr="00CE1316" w:rsidRDefault="00CE1316" w:rsidP="00CE1316">
          <w:pPr>
            <w:pStyle w:val="19"/>
            <w:jc w:val="both"/>
            <w:rPr>
              <w:rStyle w:val="a5"/>
              <w:b w:val="0"/>
              <w:bCs w:val="0"/>
              <w:caps w:val="0"/>
              <w:color w:val="auto"/>
              <w:sz w:val="22"/>
              <w:szCs w:val="22"/>
            </w:rPr>
          </w:pPr>
          <w:hyperlink w:anchor="_Toc178232278" w:history="1">
            <w:r w:rsidRPr="00CE1316">
              <w:rPr>
                <w:rStyle w:val="a5"/>
                <w:b w:val="0"/>
                <w:bCs w:val="0"/>
                <w:caps w:val="0"/>
                <w:color w:val="auto"/>
                <w:sz w:val="22"/>
                <w:szCs w:val="22"/>
              </w:rPr>
              <w:t>Статья 33. Порядок создания, изменения (реконструкции) объектов благоустройства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58</w:t>
            </w:r>
            <w:r w:rsidRPr="00CE1316">
              <w:rPr>
                <w:rStyle w:val="a5"/>
                <w:b w:val="0"/>
                <w:bCs w:val="0"/>
                <w:caps w:val="0"/>
                <w:webHidden/>
                <w:color w:val="auto"/>
                <w:sz w:val="22"/>
                <w:szCs w:val="22"/>
              </w:rPr>
              <w:fldChar w:fldCharType="end"/>
            </w:r>
          </w:hyperlink>
        </w:p>
        <w:p w14:paraId="11236408" w14:textId="392CADB5" w:rsidR="00CE1316" w:rsidRPr="00CE1316" w:rsidRDefault="00CE1316" w:rsidP="00CE1316">
          <w:pPr>
            <w:pStyle w:val="19"/>
            <w:jc w:val="both"/>
            <w:rPr>
              <w:rStyle w:val="a5"/>
              <w:b w:val="0"/>
              <w:bCs w:val="0"/>
              <w:caps w:val="0"/>
              <w:color w:val="auto"/>
              <w:sz w:val="22"/>
              <w:szCs w:val="22"/>
            </w:rPr>
          </w:pPr>
          <w:hyperlink w:anchor="_Toc178232279" w:history="1">
            <w:r w:rsidRPr="00CE1316">
              <w:rPr>
                <w:rStyle w:val="a5"/>
                <w:b w:val="0"/>
                <w:bCs w:val="0"/>
                <w:caps w:val="0"/>
                <w:color w:val="auto"/>
                <w:sz w:val="22"/>
                <w:szCs w:val="22"/>
              </w:rPr>
              <w:t>Статья 34. Порядок содержания, ремонта и изменения фасадов зданий, сооружений размещения объектов не капитального типа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_Toc178232279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59</w:t>
            </w:r>
            <w:r w:rsidRPr="00CE1316">
              <w:rPr>
                <w:rStyle w:val="a5"/>
                <w:b w:val="0"/>
                <w:bCs w:val="0"/>
                <w:caps w:val="0"/>
                <w:webHidden/>
                <w:color w:val="auto"/>
                <w:sz w:val="22"/>
                <w:szCs w:val="22"/>
              </w:rPr>
              <w:fldChar w:fldCharType="end"/>
            </w:r>
          </w:hyperlink>
        </w:p>
        <w:p w14:paraId="15C14447" w14:textId="5678106A" w:rsidR="00CE1316" w:rsidRPr="00CE1316" w:rsidRDefault="00CE1316" w:rsidP="00CE1316">
          <w:pPr>
            <w:pStyle w:val="19"/>
            <w:jc w:val="both"/>
            <w:rPr>
              <w:rStyle w:val="a5"/>
              <w:b w:val="0"/>
              <w:bCs w:val="0"/>
              <w:caps w:val="0"/>
              <w:color w:val="auto"/>
              <w:sz w:val="22"/>
              <w:szCs w:val="22"/>
            </w:rPr>
          </w:pPr>
          <w:hyperlink w:anchor="_Toc178232280" w:history="1">
            <w:r w:rsidRPr="00CE1316">
              <w:rPr>
                <w:rStyle w:val="a5"/>
                <w:b w:val="0"/>
                <w:bCs w:val="0"/>
                <w:caps w:val="0"/>
                <w:color w:val="auto"/>
                <w:sz w:val="22"/>
                <w:szCs w:val="22"/>
              </w:rPr>
              <w:t>Статья 35. Элементы благоустройства и дизайна материально-пространственной среды городских и сельских поселений</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_Toc178232280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60</w:t>
            </w:r>
            <w:r w:rsidRPr="00CE1316">
              <w:rPr>
                <w:rStyle w:val="a5"/>
                <w:b w:val="0"/>
                <w:bCs w:val="0"/>
                <w:caps w:val="0"/>
                <w:webHidden/>
                <w:color w:val="auto"/>
                <w:sz w:val="22"/>
                <w:szCs w:val="22"/>
              </w:rPr>
              <w:fldChar w:fldCharType="end"/>
            </w:r>
          </w:hyperlink>
        </w:p>
        <w:p w14:paraId="32650234" w14:textId="2F61E833" w:rsidR="00CE1316" w:rsidRPr="00CE1316" w:rsidRDefault="00CE1316" w:rsidP="00CE1316">
          <w:pPr>
            <w:pStyle w:val="19"/>
            <w:jc w:val="both"/>
            <w:rPr>
              <w:rStyle w:val="a5"/>
              <w:b w:val="0"/>
              <w:bCs w:val="0"/>
              <w:caps w:val="0"/>
              <w:color w:val="auto"/>
              <w:sz w:val="22"/>
              <w:szCs w:val="22"/>
            </w:rPr>
          </w:pPr>
          <w:hyperlink w:anchor="_Toc178232281" w:history="1">
            <w:r w:rsidRPr="00CE1316">
              <w:rPr>
                <w:rStyle w:val="a5"/>
                <w:b w:val="0"/>
                <w:bCs w:val="0"/>
                <w:caps w:val="0"/>
                <w:color w:val="auto"/>
                <w:sz w:val="22"/>
                <w:szCs w:val="22"/>
              </w:rPr>
              <w:t>Статья 36. Порядок создания, изменения, обновления или замены элементов благоустройства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_Toc178232281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60</w:t>
            </w:r>
            <w:r w:rsidRPr="00CE1316">
              <w:rPr>
                <w:rStyle w:val="a5"/>
                <w:b w:val="0"/>
                <w:bCs w:val="0"/>
                <w:caps w:val="0"/>
                <w:webHidden/>
                <w:color w:val="auto"/>
                <w:sz w:val="22"/>
                <w:szCs w:val="22"/>
              </w:rPr>
              <w:fldChar w:fldCharType="end"/>
            </w:r>
          </w:hyperlink>
        </w:p>
        <w:p w14:paraId="68125762" w14:textId="0EBB8918" w:rsidR="00CE1316" w:rsidRPr="00CE1316" w:rsidRDefault="00CE1316" w:rsidP="00CE1316">
          <w:pPr>
            <w:pStyle w:val="19"/>
            <w:jc w:val="both"/>
            <w:rPr>
              <w:rStyle w:val="a5"/>
              <w:b w:val="0"/>
              <w:bCs w:val="0"/>
              <w:caps w:val="0"/>
              <w:color w:val="auto"/>
              <w:sz w:val="22"/>
              <w:szCs w:val="22"/>
            </w:rPr>
          </w:pPr>
          <w:hyperlink w:anchor="_Toc178232282" w:history="1">
            <w:r w:rsidRPr="00CE1316">
              <w:rPr>
                <w:rStyle w:val="a5"/>
                <w:b w:val="0"/>
                <w:bCs w:val="0"/>
                <w:caps w:val="0"/>
                <w:color w:val="auto"/>
                <w:sz w:val="22"/>
                <w:szCs w:val="22"/>
              </w:rPr>
              <w:t>Статья 37. Общие требования, предъявляемые к элементам благоустройства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_Toc178232282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61</w:t>
            </w:r>
            <w:r w:rsidRPr="00CE1316">
              <w:rPr>
                <w:rStyle w:val="a5"/>
                <w:b w:val="0"/>
                <w:bCs w:val="0"/>
                <w:caps w:val="0"/>
                <w:webHidden/>
                <w:color w:val="auto"/>
                <w:sz w:val="22"/>
                <w:szCs w:val="22"/>
              </w:rPr>
              <w:fldChar w:fldCharType="end"/>
            </w:r>
          </w:hyperlink>
        </w:p>
        <w:p w14:paraId="22AF4A48" w14:textId="17A2DD3A" w:rsidR="00CE1316" w:rsidRPr="00CE1316" w:rsidRDefault="00CE1316" w:rsidP="00CE1316">
          <w:pPr>
            <w:pStyle w:val="19"/>
            <w:jc w:val="both"/>
            <w:rPr>
              <w:rStyle w:val="a5"/>
              <w:b w:val="0"/>
              <w:bCs w:val="0"/>
              <w:caps w:val="0"/>
              <w:color w:val="auto"/>
              <w:sz w:val="22"/>
              <w:szCs w:val="22"/>
            </w:rPr>
          </w:pPr>
          <w:hyperlink w:anchor="_Toc178232283" w:history="1">
            <w:r w:rsidRPr="00CE1316">
              <w:rPr>
                <w:rStyle w:val="a5"/>
                <w:b w:val="0"/>
                <w:bCs w:val="0"/>
                <w:caps w:val="0"/>
                <w:color w:val="auto"/>
                <w:sz w:val="22"/>
                <w:szCs w:val="22"/>
              </w:rPr>
              <w:t>Статья 38. Благоустройство и озеленение урбанизированных территорий</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_Toc178232283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62</w:t>
            </w:r>
            <w:r w:rsidRPr="00CE1316">
              <w:rPr>
                <w:rStyle w:val="a5"/>
                <w:b w:val="0"/>
                <w:bCs w:val="0"/>
                <w:caps w:val="0"/>
                <w:webHidden/>
                <w:color w:val="auto"/>
                <w:sz w:val="22"/>
                <w:szCs w:val="22"/>
              </w:rPr>
              <w:fldChar w:fldCharType="end"/>
            </w:r>
          </w:hyperlink>
        </w:p>
        <w:p w14:paraId="39C1736A" w14:textId="4F90B0F8" w:rsidR="00CE1316" w:rsidRPr="00CE1316" w:rsidRDefault="00CE1316" w:rsidP="00CE1316">
          <w:pPr>
            <w:pStyle w:val="19"/>
            <w:jc w:val="both"/>
            <w:rPr>
              <w:rStyle w:val="a5"/>
              <w:b w:val="0"/>
              <w:bCs w:val="0"/>
              <w:caps w:val="0"/>
              <w:color w:val="auto"/>
              <w:sz w:val="22"/>
              <w:szCs w:val="22"/>
            </w:rPr>
          </w:pPr>
          <w:hyperlink w:anchor="_Toc178232284" w:history="1">
            <w:r w:rsidRPr="00CE1316">
              <w:rPr>
                <w:rStyle w:val="a5"/>
                <w:b w:val="0"/>
                <w:bCs w:val="0"/>
                <w:caps w:val="0"/>
                <w:color w:val="auto"/>
                <w:sz w:val="22"/>
                <w:szCs w:val="22"/>
              </w:rPr>
              <w:t>Статья 39. Требования к инженерной подготовке и инженерной защите территории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_Toc178232284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63</w:t>
            </w:r>
            <w:r w:rsidRPr="00CE1316">
              <w:rPr>
                <w:rStyle w:val="a5"/>
                <w:b w:val="0"/>
                <w:bCs w:val="0"/>
                <w:caps w:val="0"/>
                <w:webHidden/>
                <w:color w:val="auto"/>
                <w:sz w:val="22"/>
                <w:szCs w:val="22"/>
              </w:rPr>
              <w:fldChar w:fldCharType="end"/>
            </w:r>
          </w:hyperlink>
        </w:p>
        <w:p w14:paraId="4D757962" w14:textId="02D0CF94" w:rsidR="00CE1316" w:rsidRPr="00CE1316" w:rsidRDefault="00CE1316" w:rsidP="00CE1316">
          <w:pPr>
            <w:pStyle w:val="19"/>
            <w:jc w:val="both"/>
            <w:rPr>
              <w:rStyle w:val="a5"/>
              <w:b w:val="0"/>
              <w:bCs w:val="0"/>
              <w:color w:val="auto"/>
            </w:rPr>
          </w:pPr>
          <w:hyperlink w:anchor="_Toc178232285" w:history="1">
            <w:r w:rsidRPr="00CE1316">
              <w:rPr>
                <w:rStyle w:val="a5"/>
                <w:b w:val="0"/>
                <w:bCs w:val="0"/>
                <w:caps w:val="0"/>
                <w:color w:val="auto"/>
                <w:sz w:val="22"/>
                <w:szCs w:val="22"/>
              </w:rPr>
              <w:t>ГЛАВА 12. ГРАДОСТРОИТЕЛЬНЫЕ РЕГЛАМЕНТЫ</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_Toc178232285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65</w:t>
            </w:r>
            <w:r w:rsidRPr="00CE1316">
              <w:rPr>
                <w:rStyle w:val="a5"/>
                <w:b w:val="0"/>
                <w:bCs w:val="0"/>
                <w:webHidden/>
                <w:color w:val="auto"/>
              </w:rPr>
              <w:fldChar w:fldCharType="end"/>
            </w:r>
          </w:hyperlink>
        </w:p>
        <w:p w14:paraId="2EBE7035" w14:textId="7426DD9C" w:rsidR="00CE1316" w:rsidRPr="00CE1316" w:rsidRDefault="00CE1316" w:rsidP="00CE1316">
          <w:pPr>
            <w:pStyle w:val="19"/>
            <w:jc w:val="both"/>
            <w:rPr>
              <w:rStyle w:val="a5"/>
              <w:b w:val="0"/>
              <w:bCs w:val="0"/>
              <w:caps w:val="0"/>
              <w:color w:val="auto"/>
              <w:sz w:val="22"/>
              <w:szCs w:val="22"/>
            </w:rPr>
          </w:pPr>
          <w:hyperlink w:anchor="_Toc178232286" w:history="1">
            <w:r w:rsidRPr="00CE1316">
              <w:rPr>
                <w:rStyle w:val="a5"/>
                <w:b w:val="0"/>
                <w:bCs w:val="0"/>
                <w:caps w:val="0"/>
                <w:color w:val="auto"/>
                <w:sz w:val="22"/>
                <w:szCs w:val="22"/>
              </w:rPr>
              <w:t>Статья 40. Виды территориальных зон, выделенных на карте градостроительного зонирования территории Маламинского сельского поселения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_Toc178232286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65</w:t>
            </w:r>
            <w:r w:rsidRPr="00CE1316">
              <w:rPr>
                <w:rStyle w:val="a5"/>
                <w:b w:val="0"/>
                <w:bCs w:val="0"/>
                <w:caps w:val="0"/>
                <w:webHidden/>
                <w:color w:val="auto"/>
                <w:sz w:val="22"/>
                <w:szCs w:val="22"/>
              </w:rPr>
              <w:fldChar w:fldCharType="end"/>
            </w:r>
          </w:hyperlink>
        </w:p>
        <w:p w14:paraId="5AE35F4B" w14:textId="2118CD2A" w:rsidR="00CE1316" w:rsidRPr="00CE1316" w:rsidRDefault="00CE1316" w:rsidP="00CE1316">
          <w:pPr>
            <w:pStyle w:val="19"/>
            <w:jc w:val="both"/>
            <w:rPr>
              <w:rStyle w:val="a5"/>
              <w:b w:val="0"/>
              <w:bCs w:val="0"/>
              <w:caps w:val="0"/>
              <w:color w:val="auto"/>
              <w:sz w:val="22"/>
              <w:szCs w:val="22"/>
            </w:rPr>
          </w:pPr>
          <w:hyperlink w:anchor="_Toc178232287" w:history="1">
            <w:r w:rsidRPr="00CE1316">
              <w:rPr>
                <w:rStyle w:val="a5"/>
                <w:b w:val="0"/>
                <w:bCs w:val="0"/>
                <w:caps w:val="0"/>
                <w:color w:val="auto"/>
                <w:sz w:val="22"/>
                <w:szCs w:val="22"/>
              </w:rPr>
              <w:t>Статья 41. Виды разрешенного использования земельных участков и объектов капитального строительства в различных территориальных зонах</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66</w:t>
            </w:r>
            <w:r w:rsidRPr="00CE1316">
              <w:rPr>
                <w:rStyle w:val="a5"/>
                <w:b w:val="0"/>
                <w:bCs w:val="0"/>
                <w:caps w:val="0"/>
                <w:webHidden/>
                <w:color w:val="auto"/>
                <w:sz w:val="22"/>
                <w:szCs w:val="22"/>
              </w:rPr>
              <w:fldChar w:fldCharType="end"/>
            </w:r>
          </w:hyperlink>
        </w:p>
        <w:p w14:paraId="5FCBA95E" w14:textId="0649A2C9" w:rsidR="00CE1316" w:rsidRPr="00CE1316" w:rsidRDefault="00CE1316" w:rsidP="00CE1316">
          <w:pPr>
            <w:pStyle w:val="19"/>
            <w:jc w:val="both"/>
            <w:rPr>
              <w:rStyle w:val="a5"/>
              <w:b w:val="0"/>
              <w:bCs w:val="0"/>
              <w:caps w:val="0"/>
              <w:color w:val="auto"/>
              <w:sz w:val="22"/>
              <w:szCs w:val="22"/>
            </w:rPr>
          </w:pPr>
          <w:hyperlink w:anchor="_Toc178232288" w:history="1">
            <w:r w:rsidRPr="00CE1316">
              <w:rPr>
                <w:rStyle w:val="a5"/>
                <w:b w:val="0"/>
                <w:bCs w:val="0"/>
                <w:caps w:val="0"/>
                <w:color w:val="auto"/>
                <w:sz w:val="22"/>
                <w:szCs w:val="22"/>
              </w:rPr>
              <w:t>Статья 41.1. Ж1. Зона застройки индивидуальными жилыми домами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66</w:t>
            </w:r>
            <w:r w:rsidRPr="00CE1316">
              <w:rPr>
                <w:rStyle w:val="a5"/>
                <w:b w:val="0"/>
                <w:bCs w:val="0"/>
                <w:caps w:val="0"/>
                <w:webHidden/>
                <w:color w:val="auto"/>
                <w:sz w:val="22"/>
                <w:szCs w:val="22"/>
              </w:rPr>
              <w:fldChar w:fldCharType="end"/>
            </w:r>
          </w:hyperlink>
        </w:p>
        <w:p w14:paraId="232D7549" w14:textId="7F24B73A" w:rsidR="00CE1316" w:rsidRPr="00CE1316" w:rsidRDefault="00CE1316" w:rsidP="00CE1316">
          <w:pPr>
            <w:pStyle w:val="19"/>
            <w:jc w:val="both"/>
            <w:rPr>
              <w:rStyle w:val="a5"/>
              <w:b w:val="0"/>
              <w:bCs w:val="0"/>
              <w:caps w:val="0"/>
              <w:color w:val="auto"/>
              <w:sz w:val="22"/>
              <w:szCs w:val="22"/>
            </w:rPr>
          </w:pPr>
          <w:hyperlink w:anchor="_Toc178232289" w:history="1">
            <w:r w:rsidRPr="00CE1316">
              <w:rPr>
                <w:rStyle w:val="a5"/>
                <w:b w:val="0"/>
                <w:bCs w:val="0"/>
                <w:caps w:val="0"/>
                <w:color w:val="auto"/>
                <w:sz w:val="22"/>
                <w:szCs w:val="22"/>
              </w:rPr>
              <w:t>Статья 41.2. ОД2. Многофункциональная общественно-деловая зона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_Toc178232289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79</w:t>
            </w:r>
            <w:r w:rsidRPr="00CE1316">
              <w:rPr>
                <w:rStyle w:val="a5"/>
                <w:b w:val="0"/>
                <w:bCs w:val="0"/>
                <w:caps w:val="0"/>
                <w:webHidden/>
                <w:color w:val="auto"/>
                <w:sz w:val="22"/>
                <w:szCs w:val="22"/>
              </w:rPr>
              <w:fldChar w:fldCharType="end"/>
            </w:r>
          </w:hyperlink>
        </w:p>
        <w:p w14:paraId="21F927D8" w14:textId="23276001" w:rsidR="00CE1316" w:rsidRPr="00CE1316" w:rsidRDefault="00CE1316" w:rsidP="00CE1316">
          <w:pPr>
            <w:pStyle w:val="19"/>
            <w:jc w:val="both"/>
            <w:rPr>
              <w:rStyle w:val="a5"/>
              <w:b w:val="0"/>
              <w:bCs w:val="0"/>
              <w:caps w:val="0"/>
              <w:color w:val="auto"/>
              <w:sz w:val="22"/>
              <w:szCs w:val="22"/>
            </w:rPr>
          </w:pPr>
          <w:hyperlink w:anchor="_Toc178232290" w:history="1">
            <w:r w:rsidRPr="00CE1316">
              <w:rPr>
                <w:rStyle w:val="a5"/>
                <w:b w:val="0"/>
                <w:bCs w:val="0"/>
                <w:caps w:val="0"/>
                <w:color w:val="auto"/>
                <w:sz w:val="22"/>
                <w:szCs w:val="22"/>
              </w:rPr>
              <w:t>Статья 41.3. ОД3. Зона специализированной общественной застройки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_Toc178232290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96</w:t>
            </w:r>
            <w:r w:rsidRPr="00CE1316">
              <w:rPr>
                <w:rStyle w:val="a5"/>
                <w:b w:val="0"/>
                <w:bCs w:val="0"/>
                <w:caps w:val="0"/>
                <w:webHidden/>
                <w:color w:val="auto"/>
                <w:sz w:val="22"/>
                <w:szCs w:val="22"/>
              </w:rPr>
              <w:fldChar w:fldCharType="end"/>
            </w:r>
          </w:hyperlink>
        </w:p>
        <w:p w14:paraId="6E7A5764" w14:textId="22E0DE64" w:rsidR="00CE1316" w:rsidRPr="00CE1316" w:rsidRDefault="00CE1316" w:rsidP="00CE1316">
          <w:pPr>
            <w:pStyle w:val="19"/>
            <w:jc w:val="both"/>
            <w:rPr>
              <w:rStyle w:val="a5"/>
              <w:b w:val="0"/>
              <w:bCs w:val="0"/>
              <w:caps w:val="0"/>
              <w:color w:val="auto"/>
              <w:sz w:val="22"/>
              <w:szCs w:val="22"/>
            </w:rPr>
          </w:pPr>
          <w:hyperlink w:anchor="_Toc178232291" w:history="1">
            <w:r w:rsidRPr="00CE1316">
              <w:rPr>
                <w:rStyle w:val="a5"/>
                <w:b w:val="0"/>
                <w:bCs w:val="0"/>
                <w:caps w:val="0"/>
                <w:color w:val="auto"/>
                <w:sz w:val="22"/>
                <w:szCs w:val="22"/>
              </w:rPr>
              <w:t>Статья 41.4. П1. Производственная зона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_Toc178232291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103</w:t>
            </w:r>
            <w:r w:rsidRPr="00CE1316">
              <w:rPr>
                <w:rStyle w:val="a5"/>
                <w:b w:val="0"/>
                <w:bCs w:val="0"/>
                <w:caps w:val="0"/>
                <w:webHidden/>
                <w:color w:val="auto"/>
                <w:sz w:val="22"/>
                <w:szCs w:val="22"/>
              </w:rPr>
              <w:fldChar w:fldCharType="end"/>
            </w:r>
          </w:hyperlink>
        </w:p>
        <w:p w14:paraId="667793EF" w14:textId="1C7CC569" w:rsidR="00CE1316" w:rsidRPr="00CE1316" w:rsidRDefault="00CE1316" w:rsidP="00CE1316">
          <w:pPr>
            <w:pStyle w:val="19"/>
            <w:jc w:val="both"/>
            <w:rPr>
              <w:rStyle w:val="a5"/>
              <w:b w:val="0"/>
              <w:bCs w:val="0"/>
              <w:caps w:val="0"/>
              <w:color w:val="auto"/>
              <w:sz w:val="22"/>
              <w:szCs w:val="22"/>
            </w:rPr>
          </w:pPr>
          <w:hyperlink w:anchor="_Toc178232292" w:history="1">
            <w:r w:rsidRPr="00CE1316">
              <w:rPr>
                <w:rStyle w:val="a5"/>
                <w:b w:val="0"/>
                <w:bCs w:val="0"/>
                <w:caps w:val="0"/>
                <w:color w:val="auto"/>
                <w:sz w:val="22"/>
                <w:szCs w:val="22"/>
              </w:rPr>
              <w:t>Статья 41.5. И1. Зона инженерной инфраструктуры</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_Toc178232292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111</w:t>
            </w:r>
            <w:r w:rsidRPr="00CE1316">
              <w:rPr>
                <w:rStyle w:val="a5"/>
                <w:b w:val="0"/>
                <w:bCs w:val="0"/>
                <w:caps w:val="0"/>
                <w:webHidden/>
                <w:color w:val="auto"/>
                <w:sz w:val="22"/>
                <w:szCs w:val="22"/>
              </w:rPr>
              <w:fldChar w:fldCharType="end"/>
            </w:r>
          </w:hyperlink>
        </w:p>
        <w:p w14:paraId="1473145D" w14:textId="2568ADC5" w:rsidR="00CE1316" w:rsidRPr="00CE1316" w:rsidRDefault="00CE1316" w:rsidP="00CE1316">
          <w:pPr>
            <w:pStyle w:val="19"/>
            <w:jc w:val="both"/>
            <w:rPr>
              <w:rStyle w:val="a5"/>
              <w:b w:val="0"/>
              <w:bCs w:val="0"/>
              <w:caps w:val="0"/>
              <w:color w:val="auto"/>
              <w:sz w:val="22"/>
              <w:szCs w:val="22"/>
            </w:rPr>
          </w:pPr>
          <w:hyperlink w:anchor="_Toc178232293" w:history="1">
            <w:r w:rsidRPr="00CE1316">
              <w:rPr>
                <w:rStyle w:val="a5"/>
                <w:b w:val="0"/>
                <w:bCs w:val="0"/>
                <w:caps w:val="0"/>
                <w:color w:val="auto"/>
                <w:sz w:val="22"/>
                <w:szCs w:val="22"/>
              </w:rPr>
              <w:t>Статья 41.6. Т1. Зона транспортной инфраструктуры</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_Toc178232293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117</w:t>
            </w:r>
            <w:r w:rsidRPr="00CE1316">
              <w:rPr>
                <w:rStyle w:val="a5"/>
                <w:b w:val="0"/>
                <w:bCs w:val="0"/>
                <w:caps w:val="0"/>
                <w:webHidden/>
                <w:color w:val="auto"/>
                <w:sz w:val="22"/>
                <w:szCs w:val="22"/>
              </w:rPr>
              <w:fldChar w:fldCharType="end"/>
            </w:r>
          </w:hyperlink>
        </w:p>
        <w:p w14:paraId="1DE0F3C7" w14:textId="79ACABAE" w:rsidR="00CE1316" w:rsidRPr="00CE1316" w:rsidRDefault="00CE1316" w:rsidP="00CE1316">
          <w:pPr>
            <w:pStyle w:val="19"/>
            <w:jc w:val="both"/>
            <w:rPr>
              <w:rStyle w:val="a5"/>
              <w:b w:val="0"/>
              <w:bCs w:val="0"/>
              <w:caps w:val="0"/>
              <w:color w:val="auto"/>
              <w:sz w:val="22"/>
              <w:szCs w:val="22"/>
            </w:rPr>
          </w:pPr>
          <w:hyperlink w:anchor="_Toc178232294" w:history="1">
            <w:r w:rsidRPr="00CE1316">
              <w:rPr>
                <w:rStyle w:val="a5"/>
                <w:b w:val="0"/>
                <w:bCs w:val="0"/>
                <w:caps w:val="0"/>
                <w:color w:val="auto"/>
                <w:sz w:val="22"/>
                <w:szCs w:val="22"/>
              </w:rPr>
              <w:t>Статья 41.7. СХ1. Зона сельскохозяйственных угодий в составе границ населенного пункта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_Toc178232294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124</w:t>
            </w:r>
            <w:r w:rsidRPr="00CE1316">
              <w:rPr>
                <w:rStyle w:val="a5"/>
                <w:b w:val="0"/>
                <w:bCs w:val="0"/>
                <w:caps w:val="0"/>
                <w:webHidden/>
                <w:color w:val="auto"/>
                <w:sz w:val="22"/>
                <w:szCs w:val="22"/>
              </w:rPr>
              <w:fldChar w:fldCharType="end"/>
            </w:r>
          </w:hyperlink>
        </w:p>
        <w:p w14:paraId="59F4D16A" w14:textId="5B5F705C" w:rsidR="00CE1316" w:rsidRPr="00CE1316" w:rsidRDefault="00CE1316" w:rsidP="00CE1316">
          <w:pPr>
            <w:pStyle w:val="19"/>
            <w:jc w:val="both"/>
            <w:rPr>
              <w:rStyle w:val="a5"/>
              <w:b w:val="0"/>
              <w:bCs w:val="0"/>
              <w:caps w:val="0"/>
              <w:color w:val="auto"/>
              <w:sz w:val="22"/>
              <w:szCs w:val="22"/>
            </w:rPr>
          </w:pPr>
          <w:hyperlink w:anchor="_Toc178232295" w:history="1">
            <w:r w:rsidRPr="00CE1316">
              <w:rPr>
                <w:rStyle w:val="a5"/>
                <w:b w:val="0"/>
                <w:bCs w:val="0"/>
                <w:caps w:val="0"/>
                <w:color w:val="auto"/>
                <w:sz w:val="22"/>
                <w:szCs w:val="22"/>
              </w:rPr>
              <w:t>Статья 41.8. СХ2. Зона сельскохозяйственных предприятий</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_Toc178232295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127</w:t>
            </w:r>
            <w:r w:rsidRPr="00CE1316">
              <w:rPr>
                <w:rStyle w:val="a5"/>
                <w:b w:val="0"/>
                <w:bCs w:val="0"/>
                <w:caps w:val="0"/>
                <w:webHidden/>
                <w:color w:val="auto"/>
                <w:sz w:val="22"/>
                <w:szCs w:val="22"/>
              </w:rPr>
              <w:fldChar w:fldCharType="end"/>
            </w:r>
          </w:hyperlink>
        </w:p>
        <w:p w14:paraId="2012AB39" w14:textId="2CCB750C" w:rsidR="00CE1316" w:rsidRPr="00CE1316" w:rsidRDefault="00CE1316" w:rsidP="00CE1316">
          <w:pPr>
            <w:pStyle w:val="19"/>
            <w:jc w:val="both"/>
            <w:rPr>
              <w:rStyle w:val="a5"/>
              <w:b w:val="0"/>
              <w:bCs w:val="0"/>
              <w:caps w:val="0"/>
              <w:color w:val="auto"/>
              <w:sz w:val="22"/>
              <w:szCs w:val="22"/>
            </w:rPr>
          </w:pPr>
          <w:hyperlink w:anchor="_Toc178232296" w:history="1">
            <w:r w:rsidRPr="00CE1316">
              <w:rPr>
                <w:rStyle w:val="a5"/>
                <w:b w:val="0"/>
                <w:bCs w:val="0"/>
                <w:caps w:val="0"/>
                <w:color w:val="auto"/>
                <w:sz w:val="22"/>
                <w:szCs w:val="22"/>
              </w:rPr>
              <w:t>Статья 41.9. ОП1. Зона зеленых насаждений общего пользования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_Toc178232296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133</w:t>
            </w:r>
            <w:r w:rsidRPr="00CE1316">
              <w:rPr>
                <w:rStyle w:val="a5"/>
                <w:b w:val="0"/>
                <w:bCs w:val="0"/>
                <w:caps w:val="0"/>
                <w:webHidden/>
                <w:color w:val="auto"/>
                <w:sz w:val="22"/>
                <w:szCs w:val="22"/>
              </w:rPr>
              <w:fldChar w:fldCharType="end"/>
            </w:r>
          </w:hyperlink>
        </w:p>
        <w:p w14:paraId="073F69C6" w14:textId="44A9C98D" w:rsidR="00CE1316" w:rsidRPr="00CE1316" w:rsidRDefault="00CE1316" w:rsidP="00CE1316">
          <w:pPr>
            <w:pStyle w:val="19"/>
            <w:jc w:val="both"/>
            <w:rPr>
              <w:rStyle w:val="a5"/>
              <w:b w:val="0"/>
              <w:bCs w:val="0"/>
              <w:caps w:val="0"/>
              <w:color w:val="auto"/>
              <w:sz w:val="22"/>
              <w:szCs w:val="22"/>
            </w:rPr>
          </w:pPr>
          <w:hyperlink w:anchor="_Toc178232297" w:history="1">
            <w:r w:rsidRPr="00CE1316">
              <w:rPr>
                <w:rStyle w:val="a5"/>
                <w:b w:val="0"/>
                <w:bCs w:val="0"/>
                <w:caps w:val="0"/>
                <w:color w:val="auto"/>
                <w:sz w:val="22"/>
                <w:szCs w:val="22"/>
              </w:rPr>
              <w:t>Статья 41.10. ЗО1. Зона отдыха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135</w:t>
            </w:r>
            <w:r w:rsidRPr="00CE1316">
              <w:rPr>
                <w:rStyle w:val="a5"/>
                <w:b w:val="0"/>
                <w:bCs w:val="0"/>
                <w:caps w:val="0"/>
                <w:webHidden/>
                <w:color w:val="auto"/>
                <w:sz w:val="22"/>
                <w:szCs w:val="22"/>
              </w:rPr>
              <w:fldChar w:fldCharType="end"/>
            </w:r>
          </w:hyperlink>
        </w:p>
        <w:p w14:paraId="26C99005" w14:textId="38831855" w:rsidR="00CE1316" w:rsidRPr="00CE1316" w:rsidRDefault="00CE1316" w:rsidP="00CE1316">
          <w:pPr>
            <w:pStyle w:val="19"/>
            <w:jc w:val="both"/>
            <w:rPr>
              <w:rStyle w:val="a5"/>
              <w:b w:val="0"/>
              <w:bCs w:val="0"/>
              <w:caps w:val="0"/>
              <w:color w:val="auto"/>
              <w:sz w:val="22"/>
              <w:szCs w:val="22"/>
            </w:rPr>
          </w:pPr>
          <w:hyperlink w:anchor="_Toc178232298" w:history="1">
            <w:r w:rsidRPr="00CE1316">
              <w:rPr>
                <w:rStyle w:val="a5"/>
                <w:b w:val="0"/>
                <w:bCs w:val="0"/>
                <w:caps w:val="0"/>
                <w:color w:val="auto"/>
                <w:sz w:val="22"/>
                <w:szCs w:val="22"/>
              </w:rPr>
              <w:t>Статья 41.11. К1. Зона ритуальной деятельности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141</w:t>
            </w:r>
            <w:r w:rsidRPr="00CE1316">
              <w:rPr>
                <w:rStyle w:val="a5"/>
                <w:b w:val="0"/>
                <w:bCs w:val="0"/>
                <w:caps w:val="0"/>
                <w:webHidden/>
                <w:color w:val="auto"/>
                <w:sz w:val="22"/>
                <w:szCs w:val="22"/>
              </w:rPr>
              <w:fldChar w:fldCharType="end"/>
            </w:r>
          </w:hyperlink>
        </w:p>
        <w:p w14:paraId="1DA6E769" w14:textId="50F02869" w:rsidR="00CE1316" w:rsidRPr="00CE1316" w:rsidRDefault="00CE1316" w:rsidP="00CE1316">
          <w:pPr>
            <w:pStyle w:val="19"/>
            <w:jc w:val="both"/>
            <w:rPr>
              <w:rStyle w:val="a5"/>
              <w:b w:val="0"/>
              <w:bCs w:val="0"/>
              <w:caps w:val="0"/>
              <w:color w:val="auto"/>
              <w:sz w:val="22"/>
              <w:szCs w:val="22"/>
            </w:rPr>
          </w:pPr>
          <w:hyperlink w:anchor="_Toc178232299" w:history="1">
            <w:r w:rsidRPr="00CE1316">
              <w:rPr>
                <w:rStyle w:val="a5"/>
                <w:b w:val="0"/>
                <w:bCs w:val="0"/>
                <w:caps w:val="0"/>
                <w:color w:val="auto"/>
                <w:sz w:val="22"/>
                <w:szCs w:val="22"/>
              </w:rPr>
              <w:t>Статья 41.12. РТ1. Зона режимных территорий</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_Toc178232299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144</w:t>
            </w:r>
            <w:r w:rsidRPr="00CE1316">
              <w:rPr>
                <w:rStyle w:val="a5"/>
                <w:b w:val="0"/>
                <w:bCs w:val="0"/>
                <w:caps w:val="0"/>
                <w:webHidden/>
                <w:color w:val="auto"/>
                <w:sz w:val="22"/>
                <w:szCs w:val="22"/>
              </w:rPr>
              <w:fldChar w:fldCharType="end"/>
            </w:r>
          </w:hyperlink>
        </w:p>
        <w:p w14:paraId="27086796" w14:textId="647F6194" w:rsidR="00CE1316" w:rsidRPr="00CE1316" w:rsidRDefault="00CE1316" w:rsidP="00CE1316">
          <w:pPr>
            <w:pStyle w:val="19"/>
            <w:jc w:val="both"/>
            <w:rPr>
              <w:rStyle w:val="a5"/>
              <w:b w:val="0"/>
              <w:bCs w:val="0"/>
              <w:caps w:val="0"/>
              <w:color w:val="auto"/>
              <w:sz w:val="22"/>
              <w:szCs w:val="22"/>
            </w:rPr>
          </w:pPr>
          <w:hyperlink w:anchor="_Toc178232300" w:history="1">
            <w:r w:rsidRPr="00CE1316">
              <w:rPr>
                <w:rStyle w:val="a5"/>
                <w:b w:val="0"/>
                <w:bCs w:val="0"/>
                <w:caps w:val="0"/>
                <w:color w:val="auto"/>
                <w:sz w:val="22"/>
                <w:szCs w:val="22"/>
              </w:rPr>
              <w:t>Статья 41.13. ОС1. Зона озелененных территорий специального назначения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_Toc178232300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146</w:t>
            </w:r>
            <w:r w:rsidRPr="00CE1316">
              <w:rPr>
                <w:rStyle w:val="a5"/>
                <w:b w:val="0"/>
                <w:bCs w:val="0"/>
                <w:caps w:val="0"/>
                <w:webHidden/>
                <w:color w:val="auto"/>
                <w:sz w:val="22"/>
                <w:szCs w:val="22"/>
              </w:rPr>
              <w:fldChar w:fldCharType="end"/>
            </w:r>
          </w:hyperlink>
        </w:p>
        <w:p w14:paraId="087AA110" w14:textId="00058C41" w:rsidR="00CE1316" w:rsidRPr="00CE1316" w:rsidRDefault="00CE1316" w:rsidP="00CE1316">
          <w:pPr>
            <w:pStyle w:val="19"/>
            <w:jc w:val="both"/>
            <w:rPr>
              <w:rStyle w:val="a5"/>
              <w:b w:val="0"/>
              <w:bCs w:val="0"/>
              <w:caps w:val="0"/>
              <w:color w:val="auto"/>
              <w:sz w:val="22"/>
              <w:szCs w:val="22"/>
            </w:rPr>
          </w:pPr>
          <w:hyperlink w:anchor="_Toc178232301" w:history="1">
            <w:r w:rsidRPr="00CE1316">
              <w:rPr>
                <w:rStyle w:val="a5"/>
                <w:b w:val="0"/>
                <w:bCs w:val="0"/>
                <w:caps w:val="0"/>
                <w:color w:val="auto"/>
                <w:sz w:val="22"/>
                <w:szCs w:val="22"/>
              </w:rPr>
              <w:t>Статья 42. Параметры разрешенного использования земельных участков и иных объектов недвижимости в различных территориальных зонах</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_Toc178232301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149</w:t>
            </w:r>
            <w:r w:rsidRPr="00CE1316">
              <w:rPr>
                <w:rStyle w:val="a5"/>
                <w:b w:val="0"/>
                <w:bCs w:val="0"/>
                <w:caps w:val="0"/>
                <w:webHidden/>
                <w:color w:val="auto"/>
                <w:sz w:val="22"/>
                <w:szCs w:val="22"/>
              </w:rPr>
              <w:fldChar w:fldCharType="end"/>
            </w:r>
          </w:hyperlink>
        </w:p>
        <w:p w14:paraId="6381A5CC" w14:textId="57D0FBBC" w:rsidR="00CE1316" w:rsidRPr="00CE1316" w:rsidRDefault="00CE1316" w:rsidP="00CE1316">
          <w:pPr>
            <w:pStyle w:val="19"/>
            <w:jc w:val="both"/>
            <w:rPr>
              <w:rStyle w:val="a5"/>
              <w:b w:val="0"/>
              <w:bCs w:val="0"/>
              <w:color w:val="auto"/>
            </w:rPr>
          </w:pPr>
          <w:hyperlink w:anchor="_Toc178232302" w:history="1">
            <w:r w:rsidRPr="00CE1316">
              <w:rPr>
                <w:rStyle w:val="a5"/>
                <w:b w:val="0"/>
                <w:bCs w:val="0"/>
                <w:caps w:val="0"/>
                <w:color w:val="auto"/>
                <w:sz w:val="22"/>
                <w:szCs w:val="22"/>
              </w:rPr>
              <w:t>ГЛАВА 13. ГРАДОСТРОИТЕЛЬНЫЕ РЕГЛАМЕНТЫ В ЧАСТИ ОГРАНИЧЕНИЙ ИСПОЛЬЗОВАНИЯ ЗЕМЕЛЬНЫХ УЧАСТКОВ И ОБЪЕКТОВ КАПИТАЛЬНОГО СТРОИТЕЛЬСТВА</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_Toc178232302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153</w:t>
            </w:r>
            <w:r w:rsidRPr="00CE1316">
              <w:rPr>
                <w:rStyle w:val="a5"/>
                <w:b w:val="0"/>
                <w:bCs w:val="0"/>
                <w:webHidden/>
                <w:color w:val="auto"/>
              </w:rPr>
              <w:fldChar w:fldCharType="end"/>
            </w:r>
          </w:hyperlink>
        </w:p>
        <w:p w14:paraId="7FC26BC8" w14:textId="12D97F07" w:rsidR="00CE1316" w:rsidRPr="00CE1316" w:rsidRDefault="00CE1316" w:rsidP="00CE1316">
          <w:pPr>
            <w:pStyle w:val="19"/>
            <w:jc w:val="both"/>
            <w:rPr>
              <w:rStyle w:val="a5"/>
              <w:b w:val="0"/>
              <w:bCs w:val="0"/>
              <w:caps w:val="0"/>
              <w:color w:val="auto"/>
              <w:sz w:val="22"/>
              <w:szCs w:val="22"/>
            </w:rPr>
          </w:pPr>
          <w:hyperlink w:anchor="_Toc178232303" w:history="1">
            <w:r w:rsidRPr="00CE1316">
              <w:rPr>
                <w:rStyle w:val="a5"/>
                <w:b w:val="0"/>
                <w:bCs w:val="0"/>
                <w:caps w:val="0"/>
                <w:color w:val="auto"/>
                <w:sz w:val="22"/>
                <w:szCs w:val="22"/>
              </w:rPr>
              <w:t>Статья 43.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_Toc178232303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153</w:t>
            </w:r>
            <w:r w:rsidRPr="00CE1316">
              <w:rPr>
                <w:rStyle w:val="a5"/>
                <w:b w:val="0"/>
                <w:bCs w:val="0"/>
                <w:caps w:val="0"/>
                <w:webHidden/>
                <w:color w:val="auto"/>
                <w:sz w:val="22"/>
                <w:szCs w:val="22"/>
              </w:rPr>
              <w:fldChar w:fldCharType="end"/>
            </w:r>
          </w:hyperlink>
        </w:p>
        <w:p w14:paraId="60ADCE57" w14:textId="188D1A14" w:rsidR="00CE1316" w:rsidRPr="00CE1316" w:rsidRDefault="00CE1316" w:rsidP="00CE1316">
          <w:pPr>
            <w:pStyle w:val="19"/>
            <w:jc w:val="both"/>
            <w:rPr>
              <w:rStyle w:val="a5"/>
              <w:b w:val="0"/>
              <w:bCs w:val="0"/>
              <w:caps w:val="0"/>
              <w:color w:val="auto"/>
              <w:sz w:val="22"/>
              <w:szCs w:val="22"/>
            </w:rPr>
          </w:pPr>
          <w:hyperlink w:anchor="_Toc178232304" w:history="1">
            <w:r w:rsidRPr="00CE1316">
              <w:rPr>
                <w:rStyle w:val="a5"/>
                <w:b w:val="0"/>
                <w:bCs w:val="0"/>
                <w:caps w:val="0"/>
                <w:color w:val="auto"/>
                <w:sz w:val="22"/>
                <w:szCs w:val="22"/>
              </w:rPr>
              <w:t>Статья 43.1. Водоохранная (рыбоохранная) зона и прибрежная защитная полоса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_Toc178232304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153</w:t>
            </w:r>
            <w:r w:rsidRPr="00CE1316">
              <w:rPr>
                <w:rStyle w:val="a5"/>
                <w:b w:val="0"/>
                <w:bCs w:val="0"/>
                <w:caps w:val="0"/>
                <w:webHidden/>
                <w:color w:val="auto"/>
                <w:sz w:val="22"/>
                <w:szCs w:val="22"/>
              </w:rPr>
              <w:fldChar w:fldCharType="end"/>
            </w:r>
          </w:hyperlink>
        </w:p>
        <w:p w14:paraId="06D1D506" w14:textId="20B3F720" w:rsidR="00CE1316" w:rsidRPr="00CE1316" w:rsidRDefault="00CE1316" w:rsidP="00CE1316">
          <w:pPr>
            <w:pStyle w:val="19"/>
            <w:jc w:val="both"/>
            <w:rPr>
              <w:rStyle w:val="a5"/>
              <w:b w:val="0"/>
              <w:bCs w:val="0"/>
              <w:caps w:val="0"/>
              <w:color w:val="auto"/>
              <w:sz w:val="22"/>
              <w:szCs w:val="22"/>
            </w:rPr>
          </w:pPr>
          <w:hyperlink w:anchor="_Toc178232305" w:history="1">
            <w:r w:rsidRPr="00CE1316">
              <w:rPr>
                <w:rStyle w:val="a5"/>
                <w:b w:val="0"/>
                <w:bCs w:val="0"/>
                <w:caps w:val="0"/>
                <w:color w:val="auto"/>
                <w:sz w:val="22"/>
                <w:szCs w:val="22"/>
              </w:rPr>
              <w:t>Статья 43.2. Береговые полосы</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_Toc178232305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156</w:t>
            </w:r>
            <w:r w:rsidRPr="00CE1316">
              <w:rPr>
                <w:rStyle w:val="a5"/>
                <w:b w:val="0"/>
                <w:bCs w:val="0"/>
                <w:caps w:val="0"/>
                <w:webHidden/>
                <w:color w:val="auto"/>
                <w:sz w:val="22"/>
                <w:szCs w:val="22"/>
              </w:rPr>
              <w:fldChar w:fldCharType="end"/>
            </w:r>
          </w:hyperlink>
        </w:p>
        <w:p w14:paraId="3AE5EC7F" w14:textId="5D9A415B" w:rsidR="00CE1316" w:rsidRPr="00CE1316" w:rsidRDefault="00CE1316" w:rsidP="00CE1316">
          <w:pPr>
            <w:pStyle w:val="19"/>
            <w:jc w:val="both"/>
            <w:rPr>
              <w:rStyle w:val="a5"/>
              <w:b w:val="0"/>
              <w:bCs w:val="0"/>
              <w:caps w:val="0"/>
              <w:color w:val="auto"/>
              <w:sz w:val="22"/>
              <w:szCs w:val="22"/>
            </w:rPr>
          </w:pPr>
          <w:hyperlink w:anchor="_Toc178232306" w:history="1">
            <w:r w:rsidRPr="00CE1316">
              <w:rPr>
                <w:rStyle w:val="a5"/>
                <w:b w:val="0"/>
                <w:bCs w:val="0"/>
                <w:caps w:val="0"/>
                <w:color w:val="auto"/>
                <w:sz w:val="22"/>
                <w:szCs w:val="22"/>
              </w:rPr>
              <w:t>Статья 43.3.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_Toc178232306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156</w:t>
            </w:r>
            <w:r w:rsidRPr="00CE1316">
              <w:rPr>
                <w:rStyle w:val="a5"/>
                <w:b w:val="0"/>
                <w:bCs w:val="0"/>
                <w:caps w:val="0"/>
                <w:webHidden/>
                <w:color w:val="auto"/>
                <w:sz w:val="22"/>
                <w:szCs w:val="22"/>
              </w:rPr>
              <w:fldChar w:fldCharType="end"/>
            </w:r>
          </w:hyperlink>
        </w:p>
        <w:p w14:paraId="21AE8926" w14:textId="446F7A46" w:rsidR="00CE1316" w:rsidRPr="00CE1316" w:rsidRDefault="00CE1316" w:rsidP="00CE1316">
          <w:pPr>
            <w:pStyle w:val="19"/>
            <w:jc w:val="both"/>
            <w:rPr>
              <w:rStyle w:val="a5"/>
              <w:b w:val="0"/>
              <w:bCs w:val="0"/>
              <w:caps w:val="0"/>
              <w:color w:val="auto"/>
              <w:sz w:val="22"/>
              <w:szCs w:val="22"/>
            </w:rPr>
          </w:pPr>
          <w:hyperlink w:anchor="_Toc178232307" w:history="1">
            <w:r w:rsidRPr="00CE1316">
              <w:rPr>
                <w:rStyle w:val="a5"/>
                <w:b w:val="0"/>
                <w:bCs w:val="0"/>
                <w:caps w:val="0"/>
                <w:color w:val="auto"/>
                <w:sz w:val="22"/>
                <w:szCs w:val="22"/>
              </w:rPr>
              <w:t>Статья 43.4. Охранная зона тепловых сетей</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158</w:t>
            </w:r>
            <w:r w:rsidRPr="00CE1316">
              <w:rPr>
                <w:rStyle w:val="a5"/>
                <w:b w:val="0"/>
                <w:bCs w:val="0"/>
                <w:caps w:val="0"/>
                <w:webHidden/>
                <w:color w:val="auto"/>
                <w:sz w:val="22"/>
                <w:szCs w:val="22"/>
              </w:rPr>
              <w:fldChar w:fldCharType="end"/>
            </w:r>
          </w:hyperlink>
        </w:p>
        <w:p w14:paraId="3FD03572" w14:textId="78CC9C76" w:rsidR="00CE1316" w:rsidRPr="00CE1316" w:rsidRDefault="00CE1316" w:rsidP="00CE1316">
          <w:pPr>
            <w:pStyle w:val="19"/>
            <w:jc w:val="both"/>
            <w:rPr>
              <w:rStyle w:val="a5"/>
              <w:b w:val="0"/>
              <w:bCs w:val="0"/>
              <w:caps w:val="0"/>
              <w:color w:val="auto"/>
              <w:sz w:val="22"/>
              <w:szCs w:val="22"/>
            </w:rPr>
          </w:pPr>
          <w:hyperlink w:anchor="_Toc178232308" w:history="1">
            <w:r w:rsidRPr="00CE1316">
              <w:rPr>
                <w:rStyle w:val="a5"/>
                <w:b w:val="0"/>
                <w:bCs w:val="0"/>
                <w:caps w:val="0"/>
                <w:color w:val="auto"/>
                <w:sz w:val="22"/>
                <w:szCs w:val="22"/>
              </w:rPr>
              <w:t>Статья 43.5. Охранная зона линий и сооружений и связи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_Toc178232308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159</w:t>
            </w:r>
            <w:r w:rsidRPr="00CE1316">
              <w:rPr>
                <w:rStyle w:val="a5"/>
                <w:b w:val="0"/>
                <w:bCs w:val="0"/>
                <w:caps w:val="0"/>
                <w:webHidden/>
                <w:color w:val="auto"/>
                <w:sz w:val="22"/>
                <w:szCs w:val="22"/>
              </w:rPr>
              <w:fldChar w:fldCharType="end"/>
            </w:r>
          </w:hyperlink>
        </w:p>
        <w:p w14:paraId="319F2A8F" w14:textId="4E4C7B5C" w:rsidR="00CE1316" w:rsidRPr="00CE1316" w:rsidRDefault="00CE1316" w:rsidP="00CE1316">
          <w:pPr>
            <w:pStyle w:val="19"/>
            <w:jc w:val="both"/>
            <w:rPr>
              <w:rStyle w:val="a5"/>
              <w:b w:val="0"/>
              <w:bCs w:val="0"/>
              <w:caps w:val="0"/>
              <w:color w:val="auto"/>
              <w:sz w:val="22"/>
              <w:szCs w:val="22"/>
            </w:rPr>
          </w:pPr>
          <w:hyperlink w:anchor="_Toc178232309" w:history="1">
            <w:r w:rsidRPr="00CE1316">
              <w:rPr>
                <w:rStyle w:val="a5"/>
                <w:b w:val="0"/>
                <w:bCs w:val="0"/>
                <w:caps w:val="0"/>
                <w:color w:val="auto"/>
                <w:sz w:val="22"/>
                <w:szCs w:val="22"/>
              </w:rPr>
              <w:t>Статья 43.6. Санитарно-защитная полоса водоводов</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_Toc178232309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160</w:t>
            </w:r>
            <w:r w:rsidRPr="00CE1316">
              <w:rPr>
                <w:rStyle w:val="a5"/>
                <w:b w:val="0"/>
                <w:bCs w:val="0"/>
                <w:caps w:val="0"/>
                <w:webHidden/>
                <w:color w:val="auto"/>
                <w:sz w:val="22"/>
                <w:szCs w:val="22"/>
              </w:rPr>
              <w:fldChar w:fldCharType="end"/>
            </w:r>
          </w:hyperlink>
        </w:p>
        <w:p w14:paraId="4230891D" w14:textId="1C6A562E" w:rsidR="00CE1316" w:rsidRPr="00CE1316" w:rsidRDefault="00CE1316" w:rsidP="00CE1316">
          <w:pPr>
            <w:pStyle w:val="19"/>
            <w:jc w:val="both"/>
            <w:rPr>
              <w:rStyle w:val="a5"/>
              <w:b w:val="0"/>
              <w:bCs w:val="0"/>
              <w:caps w:val="0"/>
              <w:color w:val="auto"/>
              <w:sz w:val="22"/>
              <w:szCs w:val="22"/>
            </w:rPr>
          </w:pPr>
          <w:hyperlink w:anchor="_Toc178232310" w:history="1">
            <w:r w:rsidRPr="00CE1316">
              <w:rPr>
                <w:rStyle w:val="a5"/>
                <w:b w:val="0"/>
                <w:bCs w:val="0"/>
                <w:caps w:val="0"/>
                <w:color w:val="auto"/>
                <w:sz w:val="22"/>
                <w:szCs w:val="22"/>
              </w:rPr>
              <w:t>Статья 43.7. Придорожная полоса</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_Toc178232310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161</w:t>
            </w:r>
            <w:r w:rsidRPr="00CE1316">
              <w:rPr>
                <w:rStyle w:val="a5"/>
                <w:b w:val="0"/>
                <w:bCs w:val="0"/>
                <w:caps w:val="0"/>
                <w:webHidden/>
                <w:color w:val="auto"/>
                <w:sz w:val="22"/>
                <w:szCs w:val="22"/>
              </w:rPr>
              <w:fldChar w:fldCharType="end"/>
            </w:r>
          </w:hyperlink>
        </w:p>
        <w:p w14:paraId="5B08FD38" w14:textId="3FD2EFF3" w:rsidR="00CE1316" w:rsidRPr="00CE1316" w:rsidRDefault="00CE1316" w:rsidP="00CE1316">
          <w:pPr>
            <w:pStyle w:val="19"/>
            <w:jc w:val="both"/>
            <w:rPr>
              <w:rStyle w:val="a5"/>
              <w:b w:val="0"/>
              <w:bCs w:val="0"/>
              <w:caps w:val="0"/>
              <w:color w:val="auto"/>
              <w:sz w:val="22"/>
              <w:szCs w:val="22"/>
            </w:rPr>
          </w:pPr>
          <w:hyperlink w:anchor="_Toc178232311" w:history="1">
            <w:r w:rsidRPr="00CE1316">
              <w:rPr>
                <w:rStyle w:val="a5"/>
                <w:b w:val="0"/>
                <w:bCs w:val="0"/>
                <w:caps w:val="0"/>
                <w:color w:val="auto"/>
                <w:sz w:val="22"/>
                <w:szCs w:val="22"/>
              </w:rPr>
              <w:t xml:space="preserve">Статья 43.8. </w:t>
            </w:r>
            <w:r w:rsidR="00C2106F">
              <w:rPr>
                <w:rStyle w:val="a5"/>
                <w:b w:val="0"/>
                <w:bCs w:val="0"/>
                <w:caps w:val="0"/>
                <w:color w:val="auto"/>
                <w:sz w:val="22"/>
                <w:szCs w:val="22"/>
              </w:rPr>
              <w:t>О</w:t>
            </w:r>
            <w:r w:rsidRPr="00CE1316">
              <w:rPr>
                <w:rStyle w:val="a5"/>
                <w:b w:val="0"/>
                <w:bCs w:val="0"/>
                <w:caps w:val="0"/>
                <w:color w:val="auto"/>
                <w:sz w:val="22"/>
                <w:szCs w:val="22"/>
              </w:rPr>
              <w:t>хранная зона объекта культурного наследия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_Toc178232311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161</w:t>
            </w:r>
            <w:r w:rsidRPr="00CE1316">
              <w:rPr>
                <w:rStyle w:val="a5"/>
                <w:b w:val="0"/>
                <w:bCs w:val="0"/>
                <w:caps w:val="0"/>
                <w:webHidden/>
                <w:color w:val="auto"/>
                <w:sz w:val="22"/>
                <w:szCs w:val="22"/>
              </w:rPr>
              <w:fldChar w:fldCharType="end"/>
            </w:r>
          </w:hyperlink>
        </w:p>
        <w:p w14:paraId="02E72577" w14:textId="55EDA5BA" w:rsidR="00CE1316" w:rsidRPr="00CE1316" w:rsidRDefault="00CE1316" w:rsidP="00CE1316">
          <w:pPr>
            <w:pStyle w:val="19"/>
            <w:jc w:val="both"/>
            <w:rPr>
              <w:rStyle w:val="a5"/>
              <w:b w:val="0"/>
              <w:bCs w:val="0"/>
              <w:caps w:val="0"/>
              <w:color w:val="auto"/>
              <w:sz w:val="22"/>
              <w:szCs w:val="22"/>
            </w:rPr>
          </w:pPr>
          <w:hyperlink w:anchor="_Toc178232312" w:history="1">
            <w:r w:rsidRPr="00CE1316">
              <w:rPr>
                <w:rStyle w:val="a5"/>
                <w:b w:val="0"/>
                <w:bCs w:val="0"/>
                <w:caps w:val="0"/>
                <w:color w:val="auto"/>
                <w:sz w:val="22"/>
                <w:szCs w:val="22"/>
              </w:rPr>
              <w:t>Статья 43.9. Охранная зона газопроводов и систем газоснабжения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_Toc178232312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163</w:t>
            </w:r>
            <w:r w:rsidRPr="00CE1316">
              <w:rPr>
                <w:rStyle w:val="a5"/>
                <w:b w:val="0"/>
                <w:bCs w:val="0"/>
                <w:caps w:val="0"/>
                <w:webHidden/>
                <w:color w:val="auto"/>
                <w:sz w:val="22"/>
                <w:szCs w:val="22"/>
              </w:rPr>
              <w:fldChar w:fldCharType="end"/>
            </w:r>
          </w:hyperlink>
        </w:p>
        <w:p w14:paraId="7894EAB8" w14:textId="0A3B2A85" w:rsidR="00CE1316" w:rsidRPr="00CE1316" w:rsidRDefault="00CE1316" w:rsidP="00CE1316">
          <w:pPr>
            <w:pStyle w:val="19"/>
            <w:jc w:val="both"/>
            <w:rPr>
              <w:rStyle w:val="a5"/>
              <w:b w:val="0"/>
              <w:bCs w:val="0"/>
              <w:caps w:val="0"/>
              <w:color w:val="auto"/>
              <w:sz w:val="22"/>
              <w:szCs w:val="22"/>
            </w:rPr>
          </w:pPr>
          <w:hyperlink w:anchor="_Toc178232313" w:history="1">
            <w:r w:rsidRPr="00CE1316">
              <w:rPr>
                <w:rStyle w:val="a5"/>
                <w:b w:val="0"/>
                <w:bCs w:val="0"/>
                <w:caps w:val="0"/>
                <w:color w:val="auto"/>
                <w:sz w:val="22"/>
                <w:szCs w:val="22"/>
              </w:rPr>
              <w:t>Статья 43.10. Зона затопления</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_Toc178232313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165</w:t>
            </w:r>
            <w:r w:rsidRPr="00CE1316">
              <w:rPr>
                <w:rStyle w:val="a5"/>
                <w:b w:val="0"/>
                <w:bCs w:val="0"/>
                <w:caps w:val="0"/>
                <w:webHidden/>
                <w:color w:val="auto"/>
                <w:sz w:val="22"/>
                <w:szCs w:val="22"/>
              </w:rPr>
              <w:fldChar w:fldCharType="end"/>
            </w:r>
          </w:hyperlink>
        </w:p>
        <w:p w14:paraId="03FD804C" w14:textId="57FD6FF7" w:rsidR="00CE1316" w:rsidRPr="00CE1316" w:rsidRDefault="00CE1316" w:rsidP="00CE1316">
          <w:pPr>
            <w:pStyle w:val="19"/>
            <w:jc w:val="both"/>
            <w:rPr>
              <w:rStyle w:val="a5"/>
              <w:b w:val="0"/>
              <w:bCs w:val="0"/>
              <w:caps w:val="0"/>
              <w:color w:val="auto"/>
              <w:sz w:val="22"/>
              <w:szCs w:val="22"/>
            </w:rPr>
          </w:pPr>
          <w:hyperlink w:anchor="_Toc178232314" w:history="1">
            <w:r w:rsidRPr="00CE1316">
              <w:rPr>
                <w:rStyle w:val="a5"/>
                <w:b w:val="0"/>
                <w:bCs w:val="0"/>
                <w:caps w:val="0"/>
                <w:color w:val="auto"/>
                <w:sz w:val="22"/>
                <w:szCs w:val="22"/>
              </w:rPr>
              <w:t>Статья 43.11.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_Toc178232314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165</w:t>
            </w:r>
            <w:r w:rsidRPr="00CE1316">
              <w:rPr>
                <w:rStyle w:val="a5"/>
                <w:b w:val="0"/>
                <w:bCs w:val="0"/>
                <w:caps w:val="0"/>
                <w:webHidden/>
                <w:color w:val="auto"/>
                <w:sz w:val="22"/>
                <w:szCs w:val="22"/>
              </w:rPr>
              <w:fldChar w:fldCharType="end"/>
            </w:r>
          </w:hyperlink>
        </w:p>
        <w:p w14:paraId="2F2F99EF" w14:textId="643C8B60" w:rsidR="00CE1316" w:rsidRPr="00CE1316" w:rsidRDefault="00CE1316" w:rsidP="00CE1316">
          <w:pPr>
            <w:pStyle w:val="19"/>
            <w:jc w:val="both"/>
            <w:rPr>
              <w:rStyle w:val="a5"/>
              <w:b w:val="0"/>
              <w:bCs w:val="0"/>
              <w:color w:val="auto"/>
            </w:rPr>
          </w:pPr>
          <w:hyperlink w:anchor="_Toc178232315" w:history="1">
            <w:r w:rsidRPr="00CE1316">
              <w:rPr>
                <w:rStyle w:val="a5"/>
                <w:b w:val="0"/>
                <w:bCs w:val="0"/>
                <w:caps w:val="0"/>
                <w:color w:val="auto"/>
                <w:sz w:val="22"/>
                <w:szCs w:val="22"/>
              </w:rPr>
              <w:t>ГЛАВА 14. ЗАКЛЮЧИТЕЛЬНЫЕ ПОЛОЖЕНИЯ</w:t>
            </w:r>
            <w:r w:rsidRPr="00CE1316">
              <w:rPr>
                <w:rStyle w:val="a5"/>
                <w:b w:val="0"/>
                <w:bCs w:val="0"/>
                <w:webHidden/>
                <w:color w:val="auto"/>
              </w:rPr>
              <w:tab/>
            </w:r>
            <w:r w:rsidRPr="00CE1316">
              <w:rPr>
                <w:rStyle w:val="a5"/>
                <w:b w:val="0"/>
                <w:bCs w:val="0"/>
                <w:webHidden/>
                <w:color w:val="auto"/>
              </w:rPr>
              <w:fldChar w:fldCharType="begin"/>
            </w:r>
            <w:r w:rsidRPr="00CE1316">
              <w:rPr>
                <w:rStyle w:val="a5"/>
                <w:b w:val="0"/>
                <w:bCs w:val="0"/>
                <w:webHidden/>
                <w:color w:val="auto"/>
              </w:rPr>
              <w:instrText xml:space="preserve"> PAGEREF _Toc178232315 \h </w:instrText>
            </w:r>
            <w:r w:rsidRPr="00CE1316">
              <w:rPr>
                <w:rStyle w:val="a5"/>
                <w:b w:val="0"/>
                <w:bCs w:val="0"/>
                <w:webHidden/>
                <w:color w:val="auto"/>
              </w:rPr>
            </w:r>
            <w:r w:rsidRPr="00CE1316">
              <w:rPr>
                <w:rStyle w:val="a5"/>
                <w:b w:val="0"/>
                <w:bCs w:val="0"/>
                <w:webHidden/>
                <w:color w:val="auto"/>
              </w:rPr>
              <w:fldChar w:fldCharType="separate"/>
            </w:r>
            <w:r>
              <w:rPr>
                <w:rStyle w:val="a5"/>
                <w:b w:val="0"/>
                <w:bCs w:val="0"/>
                <w:webHidden/>
                <w:color w:val="auto"/>
              </w:rPr>
              <w:t>166</w:t>
            </w:r>
            <w:r w:rsidRPr="00CE1316">
              <w:rPr>
                <w:rStyle w:val="a5"/>
                <w:b w:val="0"/>
                <w:bCs w:val="0"/>
                <w:webHidden/>
                <w:color w:val="auto"/>
              </w:rPr>
              <w:fldChar w:fldCharType="end"/>
            </w:r>
          </w:hyperlink>
        </w:p>
        <w:p w14:paraId="503133C0" w14:textId="1B2E40DE" w:rsidR="00CE1316" w:rsidRPr="00CE1316" w:rsidRDefault="00CE1316" w:rsidP="00CE1316">
          <w:pPr>
            <w:pStyle w:val="19"/>
            <w:jc w:val="both"/>
            <w:rPr>
              <w:rStyle w:val="a5"/>
              <w:b w:val="0"/>
              <w:bCs w:val="0"/>
              <w:caps w:val="0"/>
              <w:color w:val="auto"/>
              <w:sz w:val="22"/>
              <w:szCs w:val="22"/>
            </w:rPr>
          </w:pPr>
          <w:hyperlink w:anchor="_Toc178232316" w:history="1">
            <w:r w:rsidRPr="00CE1316">
              <w:rPr>
                <w:rStyle w:val="a5"/>
                <w:b w:val="0"/>
                <w:bCs w:val="0"/>
                <w:caps w:val="0"/>
                <w:color w:val="auto"/>
                <w:sz w:val="22"/>
                <w:szCs w:val="22"/>
              </w:rPr>
              <w:t>Статья 44. Действие настоящих Правил по отношению к ранее возникшим правоотношениям</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_Toc178232316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166</w:t>
            </w:r>
            <w:r w:rsidRPr="00CE1316">
              <w:rPr>
                <w:rStyle w:val="a5"/>
                <w:b w:val="0"/>
                <w:bCs w:val="0"/>
                <w:caps w:val="0"/>
                <w:webHidden/>
                <w:color w:val="auto"/>
                <w:sz w:val="22"/>
                <w:szCs w:val="22"/>
              </w:rPr>
              <w:fldChar w:fldCharType="end"/>
            </w:r>
          </w:hyperlink>
        </w:p>
        <w:p w14:paraId="0A9B22FF" w14:textId="0EA5B872" w:rsidR="00CE1316" w:rsidRPr="00CE1316" w:rsidRDefault="00CE1316" w:rsidP="00CE1316">
          <w:pPr>
            <w:pStyle w:val="19"/>
            <w:jc w:val="both"/>
            <w:rPr>
              <w:rStyle w:val="a5"/>
              <w:b w:val="0"/>
              <w:bCs w:val="0"/>
              <w:caps w:val="0"/>
              <w:color w:val="auto"/>
              <w:sz w:val="22"/>
              <w:szCs w:val="22"/>
            </w:rPr>
          </w:pPr>
          <w:hyperlink w:anchor="_Toc178232317" w:history="1">
            <w:r w:rsidRPr="00CE1316">
              <w:rPr>
                <w:rStyle w:val="a5"/>
                <w:b w:val="0"/>
                <w:bCs w:val="0"/>
                <w:caps w:val="0"/>
                <w:color w:val="auto"/>
                <w:sz w:val="22"/>
                <w:szCs w:val="22"/>
              </w:rPr>
              <w:t>Статья 45. Действие настоящих Правил по отношению к градостроительной документации</w:t>
            </w:r>
            <w:r w:rsidRPr="00CE1316">
              <w:rPr>
                <w:rStyle w:val="a5"/>
                <w:b w:val="0"/>
                <w:bCs w:val="0"/>
                <w:caps w:val="0"/>
                <w:webHidden/>
                <w:color w:val="auto"/>
                <w:sz w:val="22"/>
                <w:szCs w:val="22"/>
              </w:rPr>
              <w:tab/>
            </w:r>
            <w:r w:rsidRPr="00CE1316">
              <w:rPr>
                <w:rStyle w:val="a5"/>
                <w:b w:val="0"/>
                <w:bCs w:val="0"/>
                <w:caps w:val="0"/>
                <w:webHidden/>
                <w:color w:val="auto"/>
                <w:sz w:val="22"/>
                <w:szCs w:val="22"/>
              </w:rPr>
              <w:fldChar w:fldCharType="begin"/>
            </w:r>
            <w:r w:rsidRPr="00CE1316">
              <w:rPr>
                <w:rStyle w:val="a5"/>
                <w:b w:val="0"/>
                <w:bCs w:val="0"/>
                <w:caps w:val="0"/>
                <w:webHidden/>
                <w:color w:val="auto"/>
                <w:sz w:val="22"/>
                <w:szCs w:val="22"/>
              </w:rPr>
              <w:instrText xml:space="preserve"> PAGEREF _Toc178232317 \h </w:instrText>
            </w:r>
            <w:r w:rsidRPr="00CE1316">
              <w:rPr>
                <w:rStyle w:val="a5"/>
                <w:b w:val="0"/>
                <w:bCs w:val="0"/>
                <w:caps w:val="0"/>
                <w:webHidden/>
                <w:color w:val="auto"/>
                <w:sz w:val="22"/>
                <w:szCs w:val="22"/>
              </w:rPr>
            </w:r>
            <w:r w:rsidRPr="00CE1316">
              <w:rPr>
                <w:rStyle w:val="a5"/>
                <w:b w:val="0"/>
                <w:bCs w:val="0"/>
                <w:caps w:val="0"/>
                <w:webHidden/>
                <w:color w:val="auto"/>
                <w:sz w:val="22"/>
                <w:szCs w:val="22"/>
              </w:rPr>
              <w:fldChar w:fldCharType="separate"/>
            </w:r>
            <w:r>
              <w:rPr>
                <w:rStyle w:val="a5"/>
                <w:b w:val="0"/>
                <w:bCs w:val="0"/>
                <w:caps w:val="0"/>
                <w:webHidden/>
                <w:color w:val="auto"/>
                <w:sz w:val="22"/>
                <w:szCs w:val="22"/>
              </w:rPr>
              <w:t>167</w:t>
            </w:r>
            <w:r w:rsidRPr="00CE1316">
              <w:rPr>
                <w:rStyle w:val="a5"/>
                <w:b w:val="0"/>
                <w:bCs w:val="0"/>
                <w:caps w:val="0"/>
                <w:webHidden/>
                <w:color w:val="auto"/>
                <w:sz w:val="22"/>
                <w:szCs w:val="22"/>
              </w:rPr>
              <w:fldChar w:fldCharType="end"/>
            </w:r>
          </w:hyperlink>
        </w:p>
        <w:p w14:paraId="1EE198A0" w14:textId="7C9A46BB" w:rsidR="004F547F" w:rsidRPr="00BD7E5B" w:rsidRDefault="004F547F" w:rsidP="00CE1316">
          <w:pPr>
            <w:spacing w:after="0" w:line="240" w:lineRule="auto"/>
            <w:jc w:val="both"/>
            <w:rPr>
              <w:rFonts w:ascii="Times New Roman" w:hAnsi="Times New Roman" w:cs="Times New Roman"/>
            </w:rPr>
          </w:pPr>
          <w:r w:rsidRPr="00CE1316">
            <w:rPr>
              <w:rFonts w:ascii="Times New Roman" w:hAnsi="Times New Roman" w:cs="Times New Roman"/>
            </w:rPr>
            <w:fldChar w:fldCharType="end"/>
          </w:r>
        </w:p>
      </w:sdtContent>
    </w:sdt>
    <w:p w14:paraId="4FA8E201" w14:textId="77777777" w:rsidR="004F547F" w:rsidRPr="00BD7E5B" w:rsidRDefault="004F547F" w:rsidP="004F547F">
      <w:pPr>
        <w:rPr>
          <w:rFonts w:ascii="Times New Roman" w:eastAsia="Times New Roman" w:hAnsi="Times New Roman" w:cs="Times New Roman"/>
          <w:b/>
          <w:bCs/>
          <w:lang w:eastAsia="ru-RU"/>
        </w:rPr>
      </w:pPr>
      <w:r w:rsidRPr="00BD7E5B">
        <w:rPr>
          <w:rFonts w:ascii="Times New Roman" w:eastAsia="Times New Roman" w:hAnsi="Times New Roman" w:cs="Times New Roman"/>
          <w:b/>
          <w:bCs/>
          <w:lang w:eastAsia="ru-RU"/>
        </w:rPr>
        <w:br w:type="page"/>
      </w:r>
    </w:p>
    <w:p w14:paraId="5E91AEBE" w14:textId="6C07449E" w:rsidR="004F547F" w:rsidRPr="00BD7E5B" w:rsidRDefault="004F547F" w:rsidP="004F547F">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lastRenderedPageBreak/>
        <w:t xml:space="preserve">ПРАВИЛА ЗЕМЛЕПОЛЬЗОВАНИЯ И ЗАСТРОЙКИ </w:t>
      </w:r>
      <w:r w:rsidR="00543C4C" w:rsidRPr="00BD7E5B">
        <w:rPr>
          <w:rFonts w:ascii="Times New Roman" w:eastAsia="Times New Roman" w:hAnsi="Times New Roman" w:cs="Times New Roman"/>
          <w:b/>
          <w:bCs/>
          <w:sz w:val="24"/>
          <w:szCs w:val="24"/>
          <w:lang w:eastAsia="ru-RU"/>
        </w:rPr>
        <w:t>МАЛАМИНСКОГО</w:t>
      </w:r>
      <w:r w:rsidRPr="00BD7E5B">
        <w:rPr>
          <w:rFonts w:ascii="Times New Roman" w:eastAsia="Times New Roman" w:hAnsi="Times New Roman" w:cs="Times New Roman"/>
          <w:b/>
          <w:bCs/>
          <w:sz w:val="24"/>
          <w:szCs w:val="24"/>
          <w:lang w:eastAsia="ru-RU"/>
        </w:rPr>
        <w:t xml:space="preserve"> СЕЛЬСКОГО ПОСЕЛЕНИЯ УСПЕНСКОГО РАЙОНА КРАСНОДАРСКОГО КРАЯ</w:t>
      </w:r>
    </w:p>
    <w:p w14:paraId="7BF2901B" w14:textId="77777777" w:rsidR="00FF0029" w:rsidRPr="00BD7E5B" w:rsidRDefault="00FF0029" w:rsidP="004F547F">
      <w:pPr>
        <w:pStyle w:val="1"/>
        <w:keepLines/>
        <w:suppressAutoHyphens/>
        <w:spacing w:before="480" w:after="240"/>
        <w:jc w:val="center"/>
        <w:rPr>
          <w:rFonts w:eastAsiaTheme="majorEastAsia" w:cstheme="majorBidi"/>
          <w:b/>
          <w:bCs/>
          <w:caps/>
          <w:sz w:val="24"/>
          <w:szCs w:val="28"/>
          <w:lang w:eastAsia="ru-RU"/>
        </w:rPr>
      </w:pPr>
      <w:bookmarkStart w:id="1" w:name="_Toc178232234"/>
      <w:r w:rsidRPr="00BD7E5B">
        <w:rPr>
          <w:rFonts w:eastAsiaTheme="majorEastAsia" w:cstheme="majorBidi"/>
          <w:b/>
          <w:bCs/>
          <w:caps/>
          <w:sz w:val="24"/>
          <w:szCs w:val="28"/>
          <w:lang w:eastAsia="ru-RU"/>
        </w:rPr>
        <w:t>ВВЕДЕНИЕ</w:t>
      </w:r>
      <w:bookmarkEnd w:id="1"/>
    </w:p>
    <w:p w14:paraId="0BF1B243" w14:textId="1496F9A5" w:rsidR="004F547F"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bookmarkStart w:id="2" w:name="_Hlk175820808"/>
      <w:r w:rsidRPr="00BD7E5B">
        <w:rPr>
          <w:rFonts w:ascii="Times New Roman" w:eastAsia="Times New Roman" w:hAnsi="Times New Roman" w:cs="Times New Roman"/>
          <w:bCs/>
          <w:sz w:val="24"/>
          <w:szCs w:val="24"/>
          <w:lang w:eastAsia="ru-RU"/>
        </w:rPr>
        <w:t xml:space="preserve">Правила землепользования и застройки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Краснодарского края (далее – Правила) являются нормативным правовым актом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среды и рационального использования природных ресурсов.</w:t>
      </w:r>
      <w:bookmarkEnd w:id="2"/>
    </w:p>
    <w:p w14:paraId="4E849F6F" w14:textId="4B18A7FF" w:rsidR="004F547F" w:rsidRPr="00BD7E5B" w:rsidRDefault="004F547F"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br w:type="page"/>
      </w:r>
    </w:p>
    <w:p w14:paraId="056D232B" w14:textId="2200F439" w:rsidR="00FF0029" w:rsidRPr="00BD7E5B" w:rsidRDefault="00FF0029" w:rsidP="004F547F">
      <w:pPr>
        <w:pStyle w:val="1"/>
        <w:keepLines/>
        <w:suppressAutoHyphens/>
        <w:spacing w:before="480" w:after="240"/>
        <w:jc w:val="center"/>
        <w:rPr>
          <w:rFonts w:eastAsiaTheme="majorEastAsia" w:cstheme="majorBidi"/>
          <w:b/>
          <w:bCs/>
          <w:caps/>
          <w:sz w:val="24"/>
          <w:szCs w:val="28"/>
          <w:lang w:eastAsia="ru-RU"/>
        </w:rPr>
      </w:pPr>
      <w:bookmarkStart w:id="3" w:name="_Toc178232235"/>
      <w:r w:rsidRPr="00BD7E5B">
        <w:rPr>
          <w:rFonts w:eastAsiaTheme="majorEastAsia" w:cstheme="majorBidi"/>
          <w:b/>
          <w:bCs/>
          <w:caps/>
          <w:sz w:val="24"/>
          <w:szCs w:val="28"/>
          <w:lang w:eastAsia="ru-RU"/>
        </w:rPr>
        <w:lastRenderedPageBreak/>
        <w:t xml:space="preserve">ГЛАВА 1. </w:t>
      </w:r>
      <w:r w:rsidR="00D64CBB" w:rsidRPr="00BD7E5B">
        <w:rPr>
          <w:rFonts w:eastAsiaTheme="majorEastAsia" w:cstheme="majorBidi"/>
          <w:b/>
          <w:bCs/>
          <w:caps/>
          <w:sz w:val="24"/>
          <w:szCs w:val="28"/>
          <w:lang w:eastAsia="ru-RU"/>
        </w:rPr>
        <w:t>РЕГУЛИРОВАНИЕ ЗЕМЛЕПОЛЬЗОВАНИЯ И ЗАСТРОЙКИ ОРГАНАМИ МЕСТНОГО САМОУПРАВЛЕНИЯ.</w:t>
      </w:r>
      <w:r w:rsidR="004F547F" w:rsidRPr="00BD7E5B">
        <w:rPr>
          <w:rFonts w:eastAsiaTheme="majorEastAsia" w:cstheme="majorBidi"/>
          <w:b/>
          <w:bCs/>
          <w:caps/>
          <w:sz w:val="24"/>
          <w:szCs w:val="28"/>
          <w:lang w:eastAsia="ru-RU"/>
        </w:rPr>
        <w:t xml:space="preserve"> </w:t>
      </w:r>
      <w:r w:rsidR="00D64CBB" w:rsidRPr="00BD7E5B">
        <w:rPr>
          <w:rFonts w:eastAsiaTheme="majorEastAsia" w:cstheme="majorBidi"/>
          <w:b/>
          <w:bCs/>
          <w:caps/>
          <w:sz w:val="24"/>
          <w:szCs w:val="28"/>
          <w:lang w:eastAsia="ru-RU"/>
        </w:rPr>
        <w:t>ОБЩИЕ ПОЛОЖЕНИЯ</w:t>
      </w:r>
      <w:bookmarkEnd w:id="3"/>
    </w:p>
    <w:p w14:paraId="392A725A" w14:textId="77777777" w:rsidR="00FF0029" w:rsidRPr="00BD7E5B" w:rsidRDefault="00FF0029" w:rsidP="004F547F">
      <w:pPr>
        <w:pStyle w:val="3"/>
        <w:keepLines/>
        <w:spacing w:after="240"/>
        <w:jc w:val="center"/>
        <w:rPr>
          <w:rFonts w:ascii="Times New Roman" w:eastAsiaTheme="majorEastAsia" w:hAnsi="Times New Roman" w:cstheme="majorBidi"/>
          <w:color w:val="auto"/>
          <w:sz w:val="24"/>
          <w:szCs w:val="24"/>
        </w:rPr>
      </w:pPr>
      <w:bookmarkStart w:id="4" w:name="_Toc178232236"/>
      <w:r w:rsidRPr="00BD7E5B">
        <w:rPr>
          <w:rFonts w:ascii="Times New Roman" w:eastAsiaTheme="majorEastAsia" w:hAnsi="Times New Roman" w:cstheme="majorBidi"/>
          <w:color w:val="auto"/>
          <w:sz w:val="24"/>
          <w:szCs w:val="24"/>
        </w:rPr>
        <w:t>Статья 1. Основные понятия, используемые в настоящих Правилах</w:t>
      </w:r>
      <w:bookmarkEnd w:id="4"/>
    </w:p>
    <w:p w14:paraId="2289BE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bookmarkStart w:id="5" w:name="_Hlk175821076"/>
      <w:r w:rsidRPr="00BD7E5B">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14:paraId="19538F7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Муниципальное образование</w:t>
      </w:r>
      <w:r w:rsidRPr="00BD7E5B">
        <w:rPr>
          <w:rFonts w:ascii="Times New Roman" w:eastAsia="Times New Roman" w:hAnsi="Times New Roman" w:cs="Times New Roman"/>
          <w:bCs/>
          <w:sz w:val="24"/>
          <w:szCs w:val="24"/>
          <w:lang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35B46E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Муниципальный район</w:t>
      </w:r>
      <w:r w:rsidRPr="00BD7E5B">
        <w:rPr>
          <w:rFonts w:ascii="Times New Roman" w:eastAsia="Times New Roman" w:hAnsi="Times New Roman" w:cs="Times New Roman"/>
          <w:bCs/>
          <w:sz w:val="24"/>
          <w:szCs w:val="24"/>
          <w:lang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660A7CE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Сельское поселение</w:t>
      </w:r>
      <w:r w:rsidRPr="00BD7E5B">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3B66244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Населенный пункт</w:t>
      </w:r>
      <w:r w:rsidRPr="00BD7E5B">
        <w:rPr>
          <w:rFonts w:ascii="Times New Roman" w:eastAsia="Times New Roman" w:hAnsi="Times New Roman" w:cs="Times New Roman"/>
          <w:bCs/>
          <w:sz w:val="24"/>
          <w:szCs w:val="24"/>
          <w:lang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588B5F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Вопросы местного значения </w:t>
      </w:r>
      <w:r w:rsidRPr="00BD7E5B">
        <w:rPr>
          <w:rFonts w:ascii="Times New Roman" w:eastAsia="Times New Roman" w:hAnsi="Times New Roman" w:cs="Times New Roman"/>
          <w:bCs/>
          <w:sz w:val="24"/>
          <w:szCs w:val="24"/>
          <w:lang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75EB417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Устойчивое развитие территорий</w:t>
      </w:r>
      <w:r w:rsidRPr="00BD7E5B">
        <w:rPr>
          <w:rFonts w:ascii="Times New Roman" w:eastAsia="Times New Roman" w:hAnsi="Times New Roman" w:cs="Times New Roman"/>
          <w:bCs/>
          <w:sz w:val="24"/>
          <w:szCs w:val="24"/>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D3C3C1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Градостроительная деятельность</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BD7E5B">
        <w:rPr>
          <w:rFonts w:ascii="Times New Roman" w:eastAsia="Times New Roman" w:hAnsi="Times New Roman" w:cs="Times New Roman"/>
          <w:bCs/>
          <w:sz w:val="24"/>
          <w:szCs w:val="24"/>
          <w:lang w:eastAsia="ru-RU"/>
        </w:rPr>
        <w:t>.</w:t>
      </w:r>
    </w:p>
    <w:p w14:paraId="6AD9222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Территориальное планирование</w:t>
      </w:r>
      <w:r w:rsidRPr="00BD7E5B">
        <w:rPr>
          <w:rFonts w:ascii="Times New Roman" w:eastAsia="Times New Roman" w:hAnsi="Times New Roman" w:cs="Times New Roman"/>
          <w:bCs/>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26FF308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Генеральный план</w:t>
      </w:r>
      <w:r w:rsidRPr="00BD7E5B">
        <w:rPr>
          <w:rFonts w:ascii="Times New Roman" w:eastAsia="Times New Roman" w:hAnsi="Times New Roman" w:cs="Times New Roman"/>
          <w:bCs/>
          <w:sz w:val="24"/>
          <w:szCs w:val="24"/>
          <w:lang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26F6155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Функциональное зонирование территории</w:t>
      </w:r>
      <w:r w:rsidRPr="00BD7E5B">
        <w:rPr>
          <w:rFonts w:ascii="Times New Roman" w:eastAsia="Times New Roman" w:hAnsi="Times New Roman" w:cs="Times New Roman"/>
          <w:bCs/>
          <w:sz w:val="24"/>
          <w:szCs w:val="24"/>
          <w:lang w:eastAsia="ru-RU"/>
        </w:rPr>
        <w:t xml:space="preserve"> - деление территории на зоны при </w:t>
      </w:r>
      <w:r w:rsidRPr="00BD7E5B">
        <w:rPr>
          <w:rFonts w:ascii="Times New Roman" w:eastAsia="Times New Roman" w:hAnsi="Times New Roman" w:cs="Times New Roman"/>
          <w:bCs/>
          <w:sz w:val="24"/>
          <w:szCs w:val="24"/>
          <w:lang w:eastAsia="ru-RU"/>
        </w:rPr>
        <w:lastRenderedPageBreak/>
        <w:t>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499DAA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Функциональные зоны</w:t>
      </w:r>
      <w:r w:rsidRPr="00BD7E5B">
        <w:rPr>
          <w:rFonts w:ascii="Times New Roman" w:eastAsia="Times New Roman" w:hAnsi="Times New Roman" w:cs="Times New Roman"/>
          <w:bCs/>
          <w:sz w:val="24"/>
          <w:szCs w:val="24"/>
          <w:lang w:eastAsia="ru-RU"/>
        </w:rPr>
        <w:t xml:space="preserve"> - зоны, для которых документами территориального планирования определены границы и функциональное назначение.</w:t>
      </w:r>
    </w:p>
    <w:p w14:paraId="40A03985" w14:textId="05B9E940"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Зоны с особыми условиями использования территорий</w:t>
      </w:r>
      <w:r w:rsidRPr="00BD7E5B">
        <w:rPr>
          <w:rFonts w:ascii="Times New Roman" w:eastAsia="Times New Roman" w:hAnsi="Times New Roman" w:cs="Times New Roman"/>
          <w:bCs/>
          <w:sz w:val="24"/>
          <w:szCs w:val="24"/>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BD7E5B">
        <w:rPr>
          <w:rFonts w:ascii="Times New Roman" w:hAnsi="Times New Roman" w:cs="Times New Roman"/>
          <w:color w:val="000000"/>
          <w:sz w:val="24"/>
          <w:szCs w:val="24"/>
          <w:shd w:val="clear" w:color="auto" w:fill="FFFFFF"/>
        </w:rPr>
        <w:t xml:space="preserve"> приаэродромная территория,</w:t>
      </w:r>
      <w:r w:rsidR="00CE1316">
        <w:rPr>
          <w:rFonts w:ascii="Arial" w:hAnsi="Arial" w:cs="Arial"/>
          <w:color w:val="000000"/>
          <w:sz w:val="26"/>
          <w:szCs w:val="26"/>
          <w:shd w:val="clear" w:color="auto" w:fill="FFFFFF"/>
        </w:rPr>
        <w:t xml:space="preserve"> </w:t>
      </w:r>
      <w:r w:rsidRPr="00BD7E5B">
        <w:rPr>
          <w:rFonts w:ascii="Times New Roman" w:eastAsia="Times New Roman" w:hAnsi="Times New Roman" w:cs="Times New Roman"/>
          <w:bCs/>
          <w:sz w:val="24"/>
          <w:szCs w:val="24"/>
          <w:lang w:eastAsia="ru-RU"/>
        </w:rPr>
        <w:t>иные зоны, устанавливаемые в соответствии с законодательством Российской Федерации.</w:t>
      </w:r>
    </w:p>
    <w:p w14:paraId="5DCB6AF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Территории общего пользования</w:t>
      </w:r>
      <w:r w:rsidRPr="00BD7E5B">
        <w:rPr>
          <w:rFonts w:ascii="Times New Roman" w:eastAsia="Times New Roman" w:hAnsi="Times New Roman" w:cs="Times New Roman"/>
          <w:bCs/>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5FD2B8A1" w14:textId="56409B0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Линии градостроительного регулирования</w:t>
      </w:r>
      <w:r w:rsidRPr="00BD7E5B">
        <w:rPr>
          <w:rFonts w:ascii="Times New Roman" w:eastAsia="Times New Roman" w:hAnsi="Times New Roman" w:cs="Times New Roman"/>
          <w:bCs/>
          <w:sz w:val="24"/>
          <w:szCs w:val="24"/>
          <w:lang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3201D5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Красные линии</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BD7E5B">
        <w:rPr>
          <w:rFonts w:ascii="Times New Roman" w:eastAsia="Times New Roman" w:hAnsi="Times New Roman" w:cs="Times New Roman"/>
          <w:bCs/>
          <w:sz w:val="24"/>
          <w:szCs w:val="24"/>
          <w:lang w:eastAsia="ru-RU"/>
        </w:rPr>
        <w:t>.</w:t>
      </w:r>
    </w:p>
    <w:p w14:paraId="0B75CC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Линии застройки</w:t>
      </w:r>
      <w:r w:rsidRPr="00BD7E5B">
        <w:rPr>
          <w:rFonts w:ascii="Times New Roman" w:eastAsia="Times New Roman" w:hAnsi="Times New Roman" w:cs="Times New Roman"/>
          <w:bCs/>
          <w:sz w:val="24"/>
          <w:szCs w:val="24"/>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12425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Отступ застройки</w:t>
      </w:r>
      <w:r w:rsidRPr="00BD7E5B">
        <w:rPr>
          <w:rFonts w:ascii="Times New Roman" w:eastAsia="Times New Roman" w:hAnsi="Times New Roman" w:cs="Times New Roman"/>
          <w:bCs/>
          <w:sz w:val="24"/>
          <w:szCs w:val="24"/>
          <w:lang w:eastAsia="ru-RU"/>
        </w:rPr>
        <w:t xml:space="preserve"> - расстояние между красной линией или границей земельного участка и стеной здания, строения, сооружения.</w:t>
      </w:r>
    </w:p>
    <w:p w14:paraId="22C6B0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Синие линии</w:t>
      </w:r>
      <w:r w:rsidRPr="00BD7E5B">
        <w:rPr>
          <w:rFonts w:ascii="Times New Roman" w:eastAsia="Times New Roman" w:hAnsi="Times New Roman" w:cs="Times New Roman"/>
          <w:bCs/>
          <w:sz w:val="24"/>
          <w:szCs w:val="24"/>
          <w:lang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3B785B9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полосы отвода железных дорог</w:t>
      </w:r>
      <w:r w:rsidRPr="00BD7E5B">
        <w:rPr>
          <w:rFonts w:ascii="Times New Roman" w:eastAsia="Times New Roman" w:hAnsi="Times New Roman" w:cs="Times New Roman"/>
          <w:bCs/>
          <w:sz w:val="24"/>
          <w:szCs w:val="24"/>
          <w:lang w:eastAsia="ru-RU"/>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35FA56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полосы отвода автомобильных дорог</w:t>
      </w:r>
      <w:r w:rsidRPr="00BD7E5B">
        <w:rPr>
          <w:rFonts w:ascii="Times New Roman" w:eastAsia="Times New Roman" w:hAnsi="Times New Roman" w:cs="Times New Roman"/>
          <w:bCs/>
          <w:sz w:val="24"/>
          <w:szCs w:val="24"/>
          <w:lang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575819B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технических (охранных) зон инженерных сооружений и коммуникаций</w:t>
      </w:r>
      <w:r w:rsidRPr="00BD7E5B">
        <w:rPr>
          <w:rFonts w:ascii="Times New Roman" w:eastAsia="Times New Roman" w:hAnsi="Times New Roman" w:cs="Times New Roman"/>
          <w:bCs/>
          <w:sz w:val="24"/>
          <w:szCs w:val="24"/>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w:t>
      </w:r>
      <w:r w:rsidRPr="00BD7E5B">
        <w:rPr>
          <w:rFonts w:ascii="Times New Roman" w:eastAsia="Times New Roman" w:hAnsi="Times New Roman" w:cs="Times New Roman"/>
          <w:bCs/>
          <w:sz w:val="24"/>
          <w:szCs w:val="24"/>
          <w:lang w:eastAsia="ru-RU"/>
        </w:rPr>
        <w:lastRenderedPageBreak/>
        <w:t>коммуникаций.</w:t>
      </w:r>
    </w:p>
    <w:p w14:paraId="69DF19A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территорий памятников и ансамблей</w:t>
      </w:r>
      <w:r w:rsidRPr="00BD7E5B">
        <w:rPr>
          <w:rFonts w:ascii="Times New Roman" w:eastAsia="Times New Roman" w:hAnsi="Times New Roman" w:cs="Times New Roman"/>
          <w:bCs/>
          <w:sz w:val="24"/>
          <w:szCs w:val="24"/>
          <w:lang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EE91BC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зон охраны объекта культурного наследия</w:t>
      </w:r>
      <w:r w:rsidRPr="00BD7E5B">
        <w:rPr>
          <w:rFonts w:ascii="Times New Roman" w:eastAsia="Times New Roman" w:hAnsi="Times New Roman" w:cs="Times New Roman"/>
          <w:bCs/>
          <w:sz w:val="24"/>
          <w:szCs w:val="24"/>
          <w:lang w:eastAsia="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FDA720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Охранная зона объекта культурного наследия</w:t>
      </w:r>
      <w:r w:rsidRPr="00BD7E5B">
        <w:rPr>
          <w:rFonts w:ascii="Times New Roman" w:eastAsia="Times New Roman" w:hAnsi="Times New Roman" w:cs="Times New Roman"/>
          <w:bCs/>
          <w:sz w:val="24"/>
          <w:szCs w:val="24"/>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3A55A29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охранных зон особо охраняемых природных территорий</w:t>
      </w:r>
      <w:r w:rsidRPr="00BD7E5B">
        <w:rPr>
          <w:rFonts w:ascii="Times New Roman" w:eastAsia="Times New Roman" w:hAnsi="Times New Roman" w:cs="Times New Roman"/>
          <w:bCs/>
          <w:sz w:val="24"/>
          <w:szCs w:val="24"/>
          <w:lang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024AE3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территорий природного комплекса Краснодарского края, не являющихся особо охраняемыми</w:t>
      </w:r>
      <w:r w:rsidRPr="00BD7E5B">
        <w:rPr>
          <w:rFonts w:ascii="Times New Roman" w:eastAsia="Times New Roman" w:hAnsi="Times New Roman" w:cs="Times New Roman"/>
          <w:bCs/>
          <w:sz w:val="24"/>
          <w:szCs w:val="24"/>
          <w:lang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0E02C5E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озелененных территорий, не входящих в природный комплекс городских округов и поселений Краснодарского края</w:t>
      </w:r>
      <w:r w:rsidRPr="00BD7E5B">
        <w:rPr>
          <w:rFonts w:ascii="Times New Roman" w:eastAsia="Times New Roman" w:hAnsi="Times New Roman" w:cs="Times New Roman"/>
          <w:bCs/>
          <w:sz w:val="24"/>
          <w:szCs w:val="24"/>
          <w:lang w:eastAsia="ru-RU"/>
        </w:rPr>
        <w:t xml:space="preserve"> - границы участков внутриквартального озеленения общего пользования и трасс внутриквартальных транспортных коммуникаций.</w:t>
      </w:r>
    </w:p>
    <w:p w14:paraId="1B6E0BF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водоохранных зон</w:t>
      </w:r>
      <w:r w:rsidRPr="00BD7E5B">
        <w:rPr>
          <w:rFonts w:ascii="Times New Roman" w:eastAsia="Times New Roman" w:hAnsi="Times New Roman" w:cs="Times New Roman"/>
          <w:bCs/>
          <w:sz w:val="24"/>
          <w:szCs w:val="24"/>
          <w:lang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67CD57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прибрежных зон (полос)</w:t>
      </w:r>
      <w:r w:rsidRPr="00BD7E5B">
        <w:rPr>
          <w:rFonts w:ascii="Times New Roman" w:eastAsia="Times New Roman" w:hAnsi="Times New Roman" w:cs="Times New Roman"/>
          <w:bCs/>
          <w:sz w:val="24"/>
          <w:szCs w:val="24"/>
          <w:lang w:eastAsia="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4BA284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Водоохранная зона </w:t>
      </w:r>
      <w:r w:rsidRPr="00BD7E5B">
        <w:rPr>
          <w:rFonts w:ascii="Times New Roman" w:eastAsia="Times New Roman" w:hAnsi="Times New Roman" w:cs="Times New Roman"/>
          <w:bCs/>
          <w:sz w:val="24"/>
          <w:szCs w:val="24"/>
          <w:lang w:eastAsia="ru-RU"/>
        </w:rPr>
        <w:t>–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4BDE7B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t>Границы зон санитарной охраны источников питьевого водоснабжения - границы зон I и II поясов, а также жесткой зоны II пояса:</w:t>
      </w:r>
    </w:p>
    <w:p w14:paraId="746E325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w:t>
      </w:r>
      <w:r w:rsidRPr="00BD7E5B">
        <w:rPr>
          <w:rFonts w:ascii="Times New Roman" w:eastAsia="Times New Roman" w:hAnsi="Times New Roman" w:cs="Times New Roman"/>
          <w:bCs/>
          <w:sz w:val="24"/>
          <w:szCs w:val="24"/>
          <w:lang w:eastAsia="ru-RU"/>
        </w:rPr>
        <w:lastRenderedPageBreak/>
        <w:t>охраны запрещается постоянное и временное проживание людей, не связанных непосредственно с работой на водопроводных сооружениях.</w:t>
      </w:r>
    </w:p>
    <w:p w14:paraId="428E00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CB8366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220C000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санитарно-защитных зон</w:t>
      </w:r>
      <w:r w:rsidRPr="00BD7E5B">
        <w:rPr>
          <w:rFonts w:ascii="Times New Roman" w:eastAsia="Times New Roman" w:hAnsi="Times New Roman" w:cs="Times New Roman"/>
          <w:bCs/>
          <w:sz w:val="24"/>
          <w:szCs w:val="24"/>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416B15D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Правила землепользования и застройки</w:t>
      </w:r>
      <w:r w:rsidRPr="00BD7E5B">
        <w:rPr>
          <w:rFonts w:ascii="Times New Roman" w:eastAsia="Times New Roman" w:hAnsi="Times New Roman" w:cs="Times New Roman"/>
          <w:bCs/>
          <w:sz w:val="24"/>
          <w:szCs w:val="24"/>
          <w:lang w:eastAsia="ru-RU"/>
        </w:rPr>
        <w:t xml:space="preserve"> - </w:t>
      </w:r>
      <w:r w:rsidR="006513BD" w:rsidRPr="00BD7E5B">
        <w:rPr>
          <w:rFonts w:ascii="Times New Roman" w:hAnsi="Times New Roman" w:cs="Times New Roman"/>
          <w:color w:val="000000"/>
          <w:sz w:val="24"/>
          <w:szCs w:val="24"/>
          <w:shd w:val="clear" w:color="auto" w:fill="FFFFFF"/>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w:t>
      </w:r>
      <w:r w:rsidR="0059031D" w:rsidRPr="00BD7E5B">
        <w:rPr>
          <w:rFonts w:ascii="Times New Roman" w:hAnsi="Times New Roman" w:cs="Times New Roman"/>
          <w:color w:val="000000"/>
          <w:sz w:val="24"/>
          <w:szCs w:val="24"/>
          <w:shd w:val="clear" w:color="auto" w:fill="FFFFFF"/>
        </w:rPr>
        <w:t xml:space="preserve"> федерального значения Москвы, </w:t>
      </w:r>
      <w:r w:rsidR="006513BD" w:rsidRPr="00BD7E5B">
        <w:rPr>
          <w:rFonts w:ascii="Times New Roman" w:hAnsi="Times New Roman" w:cs="Times New Roman"/>
          <w:color w:val="000000"/>
          <w:sz w:val="24"/>
          <w:szCs w:val="24"/>
          <w:shd w:val="clear" w:color="auto" w:fill="FFFFFF"/>
        </w:rPr>
        <w:t>Санкт-Петербурга</w:t>
      </w:r>
      <w:r w:rsidR="0059031D" w:rsidRPr="00BD7E5B">
        <w:rPr>
          <w:rFonts w:ascii="Times New Roman" w:hAnsi="Times New Roman" w:cs="Times New Roman"/>
          <w:color w:val="000000"/>
          <w:sz w:val="24"/>
          <w:szCs w:val="24"/>
          <w:shd w:val="clear" w:color="auto" w:fill="FFFFFF"/>
        </w:rPr>
        <w:t xml:space="preserve"> и Севастополя</w:t>
      </w:r>
      <w:r w:rsidR="006513BD" w:rsidRPr="00BD7E5B">
        <w:rPr>
          <w:rFonts w:ascii="Times New Roman" w:hAnsi="Times New Roman" w:cs="Times New Roman"/>
          <w:color w:val="000000"/>
          <w:sz w:val="24"/>
          <w:szCs w:val="24"/>
          <w:shd w:val="clear" w:color="auto" w:fill="FFFFFF"/>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6513BD" w:rsidRPr="00BD7E5B">
        <w:rPr>
          <w:rFonts w:ascii="Times New Roman" w:eastAsia="Times New Roman" w:hAnsi="Times New Roman" w:cs="Times New Roman"/>
          <w:bCs/>
          <w:sz w:val="24"/>
          <w:szCs w:val="24"/>
          <w:lang w:eastAsia="ru-RU"/>
        </w:rPr>
        <w:t>.</w:t>
      </w:r>
    </w:p>
    <w:p w14:paraId="4431C3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Градостроительное зонирование</w:t>
      </w:r>
      <w:r w:rsidRPr="00BD7E5B">
        <w:rPr>
          <w:rFonts w:ascii="Times New Roman" w:eastAsia="Times New Roman" w:hAnsi="Times New Roman" w:cs="Times New Roman"/>
          <w:bCs/>
          <w:sz w:val="24"/>
          <w:szCs w:val="24"/>
          <w:lang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426030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Территориальные зоны</w:t>
      </w:r>
      <w:r w:rsidRPr="00BD7E5B">
        <w:rPr>
          <w:rFonts w:ascii="Times New Roman" w:eastAsia="Times New Roman" w:hAnsi="Times New Roman" w:cs="Times New Roman"/>
          <w:bCs/>
          <w:sz w:val="24"/>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14:paraId="014E20B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Градостроительный регламент</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D4A072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Благоустройство территории </w:t>
      </w:r>
      <w:r w:rsidRPr="00BD7E5B">
        <w:rPr>
          <w:rFonts w:ascii="Times New Roman" w:eastAsia="Times New Roman" w:hAnsi="Times New Roman" w:cs="Times New Roman"/>
          <w:bCs/>
          <w:sz w:val="24"/>
          <w:szCs w:val="24"/>
          <w:lang w:eastAsia="ru-RU"/>
        </w:rPr>
        <w:t xml:space="preserve">- </w:t>
      </w:r>
      <w:r w:rsidR="006513BD" w:rsidRPr="00BD7E5B">
        <w:rPr>
          <w:rFonts w:ascii="Times New Roman" w:hAnsi="Times New Roman" w:cs="Times New Roman"/>
          <w:sz w:val="24"/>
          <w:szCs w:val="24"/>
          <w:shd w:val="clear" w:color="auto" w:fill="FFFFFF"/>
        </w:rPr>
        <w:t>благоустройство территории - деятельность по реализации комплекса мероприятий, установленного </w:t>
      </w:r>
      <w:hyperlink r:id="rId8" w:anchor="dst793" w:history="1">
        <w:r w:rsidR="006513BD" w:rsidRPr="00BD7E5B">
          <w:rPr>
            <w:rStyle w:val="a5"/>
            <w:rFonts w:ascii="Times New Roman" w:hAnsi="Times New Roman" w:cs="Times New Roman"/>
            <w:color w:val="auto"/>
            <w:sz w:val="24"/>
            <w:szCs w:val="24"/>
            <w:u w:val="none"/>
            <w:shd w:val="clear" w:color="auto" w:fill="FFFFFF"/>
          </w:rPr>
          <w:t>правилами</w:t>
        </w:r>
      </w:hyperlink>
      <w:r w:rsidR="006513BD" w:rsidRPr="00BD7E5B">
        <w:rPr>
          <w:rFonts w:ascii="Times New Roman" w:hAnsi="Times New Roman" w:cs="Times New Roman"/>
          <w:sz w:val="24"/>
          <w:szCs w:val="24"/>
          <w:shd w:val="clear" w:color="auto" w:fill="FFFFFF"/>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BD7E5B">
        <w:rPr>
          <w:rFonts w:ascii="Times New Roman" w:eastAsia="Times New Roman" w:hAnsi="Times New Roman" w:cs="Times New Roman"/>
          <w:bCs/>
          <w:sz w:val="24"/>
          <w:szCs w:val="24"/>
          <w:lang w:eastAsia="ru-RU"/>
        </w:rPr>
        <w:t>.</w:t>
      </w:r>
    </w:p>
    <w:p w14:paraId="0C00B0D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Историческое поселение</w:t>
      </w:r>
      <w:r w:rsidRPr="00BD7E5B">
        <w:rPr>
          <w:rFonts w:ascii="Times New Roman" w:eastAsia="Times New Roman" w:hAnsi="Times New Roman" w:cs="Times New Roman"/>
          <w:bCs/>
          <w:sz w:val="24"/>
          <w:szCs w:val="24"/>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118C24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Земельный участок</w:t>
      </w:r>
      <w:r w:rsidRPr="00BD7E5B">
        <w:rPr>
          <w:rFonts w:ascii="Times New Roman" w:eastAsia="Times New Roman" w:hAnsi="Times New Roman" w:cs="Times New Roman"/>
          <w:bCs/>
          <w:sz w:val="24"/>
          <w:szCs w:val="24"/>
          <w:lang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w:t>
      </w:r>
      <w:r w:rsidRPr="00BD7E5B">
        <w:rPr>
          <w:rFonts w:ascii="Times New Roman" w:eastAsia="Times New Roman" w:hAnsi="Times New Roman" w:cs="Times New Roman"/>
          <w:bCs/>
          <w:sz w:val="24"/>
          <w:szCs w:val="24"/>
          <w:lang w:eastAsia="ru-RU"/>
        </w:rPr>
        <w:lastRenderedPageBreak/>
        <w:t xml:space="preserve">определенной вещи. </w:t>
      </w:r>
    </w:p>
    <w:p w14:paraId="486F402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Градостроительный план земельного участка</w:t>
      </w:r>
      <w:r w:rsidRPr="00BD7E5B">
        <w:rPr>
          <w:rFonts w:ascii="Times New Roman" w:eastAsia="Times New Roman" w:hAnsi="Times New Roman" w:cs="Times New Roman"/>
          <w:bCs/>
          <w:sz w:val="24"/>
          <w:szCs w:val="24"/>
          <w:lang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6EFD4F7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Градостроительная емкость территории (интенсивность использования, застройки)</w:t>
      </w:r>
      <w:r w:rsidRPr="00BD7E5B">
        <w:rPr>
          <w:rFonts w:ascii="Times New Roman" w:eastAsia="Times New Roman" w:hAnsi="Times New Roman" w:cs="Times New Roman"/>
          <w:bCs/>
          <w:sz w:val="24"/>
          <w:szCs w:val="24"/>
          <w:lang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06DEF71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застройки (Кз)</w:t>
      </w:r>
      <w:r w:rsidRPr="00BD7E5B">
        <w:rPr>
          <w:rFonts w:ascii="Times New Roman" w:eastAsia="Times New Roman" w:hAnsi="Times New Roman" w:cs="Times New Roman"/>
          <w:bCs/>
          <w:sz w:val="24"/>
          <w:szCs w:val="24"/>
          <w:lang w:eastAsia="ru-RU"/>
        </w:rPr>
        <w:t xml:space="preserve"> - отношение территории земельного участка, которая может быть занята зданиями, ко всей площади участка (в процентах).</w:t>
      </w:r>
    </w:p>
    <w:p w14:paraId="32BA7CFC" w14:textId="78CB8D9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плотности застройки (Кпз)</w:t>
      </w:r>
      <w:r w:rsidRPr="00BD7E5B">
        <w:rPr>
          <w:rFonts w:ascii="Times New Roman" w:eastAsia="Times New Roman" w:hAnsi="Times New Roman" w:cs="Times New Roman"/>
          <w:bCs/>
          <w:sz w:val="24"/>
          <w:szCs w:val="24"/>
          <w:lang w:eastAsia="ru-RU"/>
        </w:rPr>
        <w:t xml:space="preserve"> - отношение площади всех этажей зданий и сооружений к площади участка.</w:t>
      </w:r>
    </w:p>
    <w:p w14:paraId="37598F8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Плотность застройки</w:t>
      </w:r>
      <w:r w:rsidRPr="00BD7E5B">
        <w:rPr>
          <w:rFonts w:ascii="Times New Roman" w:eastAsia="Times New Roman" w:hAnsi="Times New Roman" w:cs="Times New Roman"/>
          <w:bCs/>
          <w:sz w:val="24"/>
          <w:szCs w:val="24"/>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01E4594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Суммарная поэтажная площадь</w:t>
      </w:r>
      <w:r w:rsidRPr="00BD7E5B">
        <w:rPr>
          <w:rFonts w:ascii="Times New Roman" w:eastAsia="Times New Roman" w:hAnsi="Times New Roman" w:cs="Times New Roman"/>
          <w:bCs/>
          <w:sz w:val="24"/>
          <w:szCs w:val="24"/>
          <w:lang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3040EE5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Высота здания, строения, сооружения</w:t>
      </w:r>
      <w:r w:rsidRPr="00BD7E5B">
        <w:rPr>
          <w:rFonts w:ascii="Times New Roman" w:eastAsia="Times New Roman" w:hAnsi="Times New Roman" w:cs="Times New Roman"/>
          <w:bCs/>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4603CC9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Высота здания (архитектурная)</w:t>
      </w:r>
      <w:r w:rsidRPr="00BD7E5B">
        <w:rPr>
          <w:rFonts w:ascii="Times New Roman" w:eastAsia="Times New Roman" w:hAnsi="Times New Roman" w:cs="Times New Roman"/>
          <w:bCs/>
          <w:sz w:val="24"/>
          <w:szCs w:val="24"/>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1ACC463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Строительство</w:t>
      </w:r>
      <w:r w:rsidRPr="00BD7E5B">
        <w:rPr>
          <w:rFonts w:ascii="Times New Roman" w:eastAsia="Times New Roman" w:hAnsi="Times New Roman" w:cs="Times New Roman"/>
          <w:bCs/>
          <w:sz w:val="24"/>
          <w:szCs w:val="24"/>
          <w:lang w:eastAsia="ru-RU"/>
        </w:rPr>
        <w:t xml:space="preserve"> - создание зданий, строений, сооружений (в том числе на месте сносимых объектов капитального строительства).</w:t>
      </w:r>
    </w:p>
    <w:p w14:paraId="29AEC73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 капитального строительства</w:t>
      </w:r>
      <w:r w:rsidRPr="00BD7E5B">
        <w:rPr>
          <w:rFonts w:ascii="Times New Roman" w:eastAsia="Times New Roman" w:hAnsi="Times New Roman" w:cs="Times New Roman"/>
          <w:bCs/>
          <w:sz w:val="24"/>
          <w:szCs w:val="24"/>
          <w:lang w:eastAsia="ru-RU"/>
        </w:rPr>
        <w:t xml:space="preserve"> - </w:t>
      </w:r>
      <w:r w:rsidR="006513BD" w:rsidRPr="00BD7E5B">
        <w:rPr>
          <w:rFonts w:ascii="Times New Roman" w:hAnsi="Times New Roman" w:cs="Times New Roman"/>
          <w:color w:val="000000"/>
          <w:sz w:val="24"/>
          <w:szCs w:val="24"/>
          <w:shd w:val="clear" w:color="auto" w:fill="FFFFFF"/>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BD7E5B">
        <w:rPr>
          <w:rFonts w:ascii="Times New Roman" w:eastAsia="Times New Roman" w:hAnsi="Times New Roman" w:cs="Times New Roman"/>
          <w:bCs/>
          <w:sz w:val="24"/>
          <w:szCs w:val="24"/>
          <w:lang w:eastAsia="ru-RU"/>
        </w:rPr>
        <w:t>.</w:t>
      </w:r>
    </w:p>
    <w:p w14:paraId="311E0A10" w14:textId="77777777" w:rsidR="006513BD" w:rsidRPr="00BD7E5B" w:rsidRDefault="006513BD"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Некапитальные строения, сооружения</w:t>
      </w:r>
      <w:r w:rsidRPr="00BD7E5B">
        <w:rPr>
          <w:rFonts w:ascii="Times New Roman" w:hAnsi="Times New Roman" w:cs="Times New Roman"/>
          <w:color w:val="000000"/>
          <w:sz w:val="24"/>
          <w:szCs w:val="24"/>
          <w:shd w:val="clear" w:color="auto" w:fill="FFFFFF"/>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6874C34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Линейные объекты</w:t>
      </w:r>
      <w:r w:rsidRPr="00BD7E5B">
        <w:rPr>
          <w:rFonts w:ascii="Times New Roman" w:eastAsia="Times New Roman" w:hAnsi="Times New Roman" w:cs="Times New Roman"/>
          <w:bCs/>
          <w:sz w:val="24"/>
          <w:szCs w:val="24"/>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27569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Реконструкция объектов капитального строительства (за исключением линейных объектов)</w:t>
      </w:r>
      <w:r w:rsidRPr="00BD7E5B">
        <w:rPr>
          <w:rFonts w:ascii="Times New Roman" w:eastAsia="Times New Roman" w:hAnsi="Times New Roman" w:cs="Times New Roman"/>
          <w:bCs/>
          <w:sz w:val="24"/>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w:t>
      </w:r>
      <w:r w:rsidRPr="00BD7E5B">
        <w:rPr>
          <w:rFonts w:ascii="Times New Roman" w:eastAsia="Times New Roman" w:hAnsi="Times New Roman" w:cs="Times New Roman"/>
          <w:bCs/>
          <w:sz w:val="24"/>
          <w:szCs w:val="24"/>
          <w:lang w:eastAsia="ru-RU"/>
        </w:rPr>
        <w:lastRenderedPageBreak/>
        <w:t xml:space="preserve">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D657E4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Реконструкция линейных объектов</w:t>
      </w:r>
      <w:r w:rsidRPr="00BD7E5B">
        <w:rPr>
          <w:rFonts w:ascii="Times New Roman" w:eastAsia="Times New Roman" w:hAnsi="Times New Roman" w:cs="Times New Roman"/>
          <w:bCs/>
          <w:sz w:val="24"/>
          <w:szCs w:val="24"/>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49AA39B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Капитальный ремонт объектов капитального строительства (за исключением линейных объектов)</w:t>
      </w:r>
      <w:r w:rsidRPr="00BD7E5B">
        <w:rPr>
          <w:rFonts w:ascii="Times New Roman" w:eastAsia="Times New Roman" w:hAnsi="Times New Roman" w:cs="Times New Roman"/>
          <w:bCs/>
          <w:sz w:val="24"/>
          <w:szCs w:val="24"/>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22760099" w14:textId="1E59D95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Капитальный ремонт линейных объектов</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 xml:space="preserve">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405492" w:rsidRPr="00BD7E5B">
        <w:rPr>
          <w:rFonts w:ascii="Times New Roman" w:hAnsi="Times New Roman" w:cs="Times New Roman"/>
          <w:color w:val="000000"/>
          <w:sz w:val="24"/>
          <w:szCs w:val="24"/>
          <w:shd w:val="clear" w:color="auto" w:fill="FFFFFF"/>
        </w:rPr>
        <w:t>Градостроительным</w:t>
      </w:r>
      <w:r w:rsidRPr="00BD7E5B">
        <w:rPr>
          <w:rFonts w:ascii="Times New Roman" w:hAnsi="Times New Roman" w:cs="Times New Roman"/>
          <w:color w:val="000000"/>
          <w:sz w:val="24"/>
          <w:szCs w:val="24"/>
          <w:shd w:val="clear" w:color="auto" w:fill="FFFFFF"/>
        </w:rPr>
        <w:t xml:space="preserve"> Кодексом.</w:t>
      </w:r>
    </w:p>
    <w:p w14:paraId="2401A7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Инженерные изыскания</w:t>
      </w:r>
      <w:r w:rsidRPr="00BD7E5B">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6E83C2FF" w14:textId="77777777" w:rsidR="000435AE"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eastAsia="Times New Roman" w:hAnsi="Times New Roman" w:cs="Times New Roman"/>
          <w:b/>
          <w:bCs/>
          <w:sz w:val="24"/>
          <w:szCs w:val="24"/>
          <w:lang w:eastAsia="ru-RU"/>
        </w:rPr>
        <w:t>Застройщик</w:t>
      </w:r>
      <w:r w:rsidRPr="00BD7E5B">
        <w:rPr>
          <w:rFonts w:ascii="Times New Roman" w:eastAsia="Times New Roman" w:hAnsi="Times New Roman" w:cs="Times New Roman"/>
          <w:bCs/>
          <w:sz w:val="24"/>
          <w:szCs w:val="24"/>
          <w:lang w:eastAsia="ru-RU"/>
        </w:rPr>
        <w:t xml:space="preserve"> - </w:t>
      </w:r>
      <w:r w:rsidR="000435AE" w:rsidRPr="00BD7E5B">
        <w:rPr>
          <w:rFonts w:ascii="Times New Roman" w:hAnsi="Times New Roman" w:cs="Times New Roman"/>
          <w:sz w:val="24"/>
          <w:szCs w:val="24"/>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anchor="dst100872" w:history="1">
        <w:r w:rsidR="000435AE" w:rsidRPr="00BD7E5B">
          <w:rPr>
            <w:rStyle w:val="a5"/>
            <w:rFonts w:ascii="Times New Roman" w:hAnsi="Times New Roman" w:cs="Times New Roman"/>
            <w:color w:val="auto"/>
            <w:sz w:val="24"/>
            <w:szCs w:val="24"/>
            <w:u w:val="none"/>
            <w:shd w:val="clear" w:color="auto" w:fill="FFFFFF"/>
          </w:rPr>
          <w:t>статьей 13.3</w:t>
        </w:r>
      </w:hyperlink>
      <w:r w:rsidR="000435AE" w:rsidRPr="00BD7E5B">
        <w:rPr>
          <w:rFonts w:ascii="Times New Roman" w:hAnsi="Times New Roman" w:cs="Times New Roman"/>
          <w:sz w:val="24"/>
          <w:szCs w:val="24"/>
          <w:shd w:val="clear" w:color="auto" w:fill="FFFFFF"/>
        </w:rPr>
        <w:t>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4FDCA73F" w14:textId="333D89C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b/>
          <w:color w:val="000000"/>
          <w:sz w:val="24"/>
          <w:szCs w:val="24"/>
          <w:shd w:val="clear" w:color="auto" w:fill="FFFFFF"/>
        </w:rPr>
        <w:t>Комплексное развитие территорий</w:t>
      </w:r>
      <w:r w:rsidRPr="00BD7E5B">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5F090A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федерального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w:t>
      </w:r>
      <w:r w:rsidRPr="00BD7E5B">
        <w:rPr>
          <w:rFonts w:ascii="Times New Roman" w:eastAsia="Times New Roman" w:hAnsi="Times New Roman" w:cs="Times New Roman"/>
          <w:bCs/>
          <w:sz w:val="24"/>
          <w:szCs w:val="24"/>
          <w:lang w:eastAsia="ru-RU"/>
        </w:rPr>
        <w:lastRenderedPageBreak/>
        <w:t>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8E10E8C" w14:textId="1782622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регионального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6CF7F7BC" w14:textId="2C5EF0EF"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местного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 Краснодарского края.</w:t>
      </w:r>
    </w:p>
    <w:p w14:paraId="7FE7D045" w14:textId="150343B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Технический заказчик</w:t>
      </w:r>
      <w:r w:rsidRPr="00BD7E5B">
        <w:rPr>
          <w:rFonts w:ascii="Times New Roman" w:eastAsia="Times New Roman" w:hAnsi="Times New Roman" w:cs="Times New Roman"/>
          <w:bCs/>
          <w:sz w:val="24"/>
          <w:szCs w:val="24"/>
          <w:lang w:eastAsia="ru-RU"/>
        </w:rPr>
        <w:t xml:space="preserve"> - </w:t>
      </w:r>
      <w:r w:rsidR="00166279" w:rsidRPr="00BD7E5B">
        <w:rPr>
          <w:rFonts w:ascii="Times New Roman" w:hAnsi="Times New Roman" w:cs="Times New Roman"/>
          <w:sz w:val="24"/>
          <w:szCs w:val="24"/>
          <w:shd w:val="clear" w:color="auto" w:fill="FFFFFF"/>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0" w:anchor="dst100006" w:history="1">
        <w:r w:rsidR="00166279" w:rsidRPr="00BD7E5B">
          <w:rPr>
            <w:rStyle w:val="a5"/>
            <w:rFonts w:ascii="Times New Roman" w:hAnsi="Times New Roman" w:cs="Times New Roman"/>
            <w:color w:val="auto"/>
            <w:sz w:val="24"/>
            <w:szCs w:val="24"/>
            <w:u w:val="none"/>
            <w:shd w:val="clear" w:color="auto" w:fill="FFFFFF"/>
          </w:rPr>
          <w:t>функции</w:t>
        </w:r>
      </w:hyperlink>
      <w:r w:rsidR="00166279" w:rsidRPr="00BD7E5B">
        <w:rPr>
          <w:rFonts w:ascii="Times New Roman" w:hAnsi="Times New Roman" w:cs="Times New Roman"/>
          <w:sz w:val="24"/>
          <w:szCs w:val="24"/>
          <w:shd w:val="clear" w:color="auto" w:fill="FFFFFF"/>
        </w:rPr>
        <w:t>,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1" w:anchor="dst1676" w:history="1">
        <w:r w:rsidR="00166279" w:rsidRPr="00BD7E5B">
          <w:rPr>
            <w:rStyle w:val="a5"/>
            <w:rFonts w:ascii="Times New Roman" w:hAnsi="Times New Roman" w:cs="Times New Roman"/>
            <w:color w:val="auto"/>
            <w:sz w:val="24"/>
            <w:szCs w:val="24"/>
            <w:u w:val="none"/>
            <w:shd w:val="clear" w:color="auto" w:fill="FFFFFF"/>
          </w:rPr>
          <w:t>частью 2.1 статьи 47</w:t>
        </w:r>
      </w:hyperlink>
      <w:r w:rsidR="00166279" w:rsidRPr="00BD7E5B">
        <w:rPr>
          <w:rFonts w:ascii="Times New Roman" w:hAnsi="Times New Roman" w:cs="Times New Roman"/>
          <w:sz w:val="24"/>
          <w:szCs w:val="24"/>
          <w:shd w:val="clear" w:color="auto" w:fill="FFFFFF"/>
        </w:rPr>
        <w:t>, </w:t>
      </w:r>
      <w:hyperlink r:id="rId12" w:anchor="dst1683" w:history="1">
        <w:r w:rsidR="00166279" w:rsidRPr="00BD7E5B">
          <w:rPr>
            <w:rStyle w:val="a5"/>
            <w:rFonts w:ascii="Times New Roman" w:hAnsi="Times New Roman" w:cs="Times New Roman"/>
            <w:color w:val="auto"/>
            <w:sz w:val="24"/>
            <w:szCs w:val="24"/>
            <w:u w:val="none"/>
            <w:shd w:val="clear" w:color="auto" w:fill="FFFFFF"/>
          </w:rPr>
          <w:t>частью 4.1 статьи 48</w:t>
        </w:r>
      </w:hyperlink>
      <w:r w:rsidR="00166279" w:rsidRPr="00BD7E5B">
        <w:rPr>
          <w:rFonts w:ascii="Times New Roman" w:hAnsi="Times New Roman" w:cs="Times New Roman"/>
          <w:sz w:val="24"/>
          <w:szCs w:val="24"/>
          <w:shd w:val="clear" w:color="auto" w:fill="FFFFFF"/>
        </w:rPr>
        <w:t>, </w:t>
      </w:r>
      <w:hyperlink r:id="rId13" w:anchor="dst1696" w:history="1">
        <w:r w:rsidR="00166279" w:rsidRPr="00BD7E5B">
          <w:rPr>
            <w:rStyle w:val="a5"/>
            <w:rFonts w:ascii="Times New Roman" w:hAnsi="Times New Roman" w:cs="Times New Roman"/>
            <w:color w:val="auto"/>
            <w:sz w:val="24"/>
            <w:szCs w:val="24"/>
            <w:u w:val="none"/>
            <w:shd w:val="clear" w:color="auto" w:fill="FFFFFF"/>
          </w:rPr>
          <w:t>частями 2.1</w:t>
        </w:r>
      </w:hyperlink>
      <w:r w:rsidR="00166279" w:rsidRPr="00BD7E5B">
        <w:rPr>
          <w:rFonts w:ascii="Times New Roman" w:hAnsi="Times New Roman" w:cs="Times New Roman"/>
          <w:sz w:val="24"/>
          <w:szCs w:val="24"/>
          <w:shd w:val="clear" w:color="auto" w:fill="FFFFFF"/>
        </w:rPr>
        <w:t> и </w:t>
      </w:r>
      <w:hyperlink r:id="rId14" w:anchor="dst1697" w:history="1">
        <w:r w:rsidR="00166279" w:rsidRPr="00BD7E5B">
          <w:rPr>
            <w:rStyle w:val="a5"/>
            <w:rFonts w:ascii="Times New Roman" w:hAnsi="Times New Roman" w:cs="Times New Roman"/>
            <w:color w:val="auto"/>
            <w:sz w:val="24"/>
            <w:szCs w:val="24"/>
            <w:u w:val="none"/>
            <w:shd w:val="clear" w:color="auto" w:fill="FFFFFF"/>
          </w:rPr>
          <w:t>2.2 статьи 52</w:t>
        </w:r>
      </w:hyperlink>
      <w:r w:rsidR="00166279" w:rsidRPr="00BD7E5B">
        <w:rPr>
          <w:rFonts w:ascii="Times New Roman" w:hAnsi="Times New Roman" w:cs="Times New Roman"/>
          <w:sz w:val="24"/>
          <w:szCs w:val="24"/>
          <w:shd w:val="clear" w:color="auto" w:fill="FFFFFF"/>
        </w:rPr>
        <w:t>, </w:t>
      </w:r>
      <w:hyperlink r:id="rId15" w:anchor="dst2757" w:history="1">
        <w:r w:rsidR="00166279" w:rsidRPr="00BD7E5B">
          <w:rPr>
            <w:rStyle w:val="a5"/>
            <w:rFonts w:ascii="Times New Roman" w:hAnsi="Times New Roman" w:cs="Times New Roman"/>
            <w:color w:val="auto"/>
            <w:sz w:val="24"/>
            <w:szCs w:val="24"/>
            <w:u w:val="none"/>
            <w:shd w:val="clear" w:color="auto" w:fill="FFFFFF"/>
          </w:rPr>
          <w:t>частями 5</w:t>
        </w:r>
      </w:hyperlink>
      <w:r w:rsidR="00166279" w:rsidRPr="00BD7E5B">
        <w:rPr>
          <w:rFonts w:ascii="Times New Roman" w:hAnsi="Times New Roman" w:cs="Times New Roman"/>
          <w:sz w:val="24"/>
          <w:szCs w:val="24"/>
          <w:shd w:val="clear" w:color="auto" w:fill="FFFFFF"/>
        </w:rPr>
        <w:t> и </w:t>
      </w:r>
      <w:hyperlink r:id="rId16" w:anchor="dst2758" w:history="1">
        <w:r w:rsidR="00166279" w:rsidRPr="00BD7E5B">
          <w:rPr>
            <w:rStyle w:val="a5"/>
            <w:rFonts w:ascii="Times New Roman" w:hAnsi="Times New Roman" w:cs="Times New Roman"/>
            <w:color w:val="auto"/>
            <w:sz w:val="24"/>
            <w:szCs w:val="24"/>
            <w:u w:val="none"/>
            <w:shd w:val="clear" w:color="auto" w:fill="FFFFFF"/>
          </w:rPr>
          <w:t>6 статьи 55.31</w:t>
        </w:r>
      </w:hyperlink>
      <w:r w:rsidR="00166279" w:rsidRPr="00BD7E5B">
        <w:rPr>
          <w:rFonts w:ascii="Times New Roman" w:hAnsi="Times New Roman" w:cs="Times New Roman"/>
          <w:sz w:val="24"/>
          <w:szCs w:val="24"/>
          <w:shd w:val="clear" w:color="auto" w:fill="FFFFFF"/>
        </w:rPr>
        <w:t> Градостроительного кодекса</w:t>
      </w:r>
      <w:r w:rsidR="00543C4C" w:rsidRPr="00BD7E5B">
        <w:rPr>
          <w:rFonts w:ascii="Times New Roman" w:hAnsi="Times New Roman" w:cs="Times New Roman"/>
          <w:sz w:val="24"/>
          <w:szCs w:val="24"/>
          <w:shd w:val="clear" w:color="auto" w:fill="FFFFFF"/>
        </w:rPr>
        <w:t xml:space="preserve"> Российской Федерации</w:t>
      </w:r>
      <w:r w:rsidRPr="00BD7E5B">
        <w:rPr>
          <w:rFonts w:ascii="Times New Roman" w:eastAsia="Times New Roman" w:hAnsi="Times New Roman" w:cs="Times New Roman"/>
          <w:bCs/>
          <w:sz w:val="24"/>
          <w:szCs w:val="24"/>
          <w:lang w:eastAsia="ru-RU"/>
        </w:rPr>
        <w:t>.</w:t>
      </w:r>
    </w:p>
    <w:p w14:paraId="7B2DD356" w14:textId="2B23DC4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Программы комплексного развития систем коммунальной инфраструктуры </w:t>
      </w:r>
      <w:r w:rsidRPr="00BD7E5B">
        <w:rPr>
          <w:rFonts w:ascii="Times New Roman" w:eastAsia="Times New Roman" w:hAnsi="Times New Roman" w:cs="Times New Roman"/>
          <w:b/>
          <w:bCs/>
          <w:sz w:val="24"/>
          <w:szCs w:val="24"/>
          <w:lang w:eastAsia="ru-RU"/>
        </w:rPr>
        <w:lastRenderedPageBreak/>
        <w:t>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разрабатываются и утверждаются органами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на основании утвержденных в порядке, установленном Градостроительным кодексом Российской Федерации, </w:t>
      </w:r>
      <w:r w:rsidR="00224844" w:rsidRPr="00BD7E5B">
        <w:rPr>
          <w:rFonts w:ascii="Times New Roman" w:eastAsia="Times New Roman" w:hAnsi="Times New Roman" w:cs="Times New Roman"/>
          <w:bCs/>
          <w:sz w:val="24"/>
          <w:szCs w:val="24"/>
          <w:lang w:eastAsia="ru-RU"/>
        </w:rPr>
        <w:t xml:space="preserve">генерального плана поселения </w:t>
      </w:r>
      <w:r w:rsidRPr="00BD7E5B">
        <w:rPr>
          <w:rFonts w:ascii="Times New Roman" w:eastAsia="Times New Roman" w:hAnsi="Times New Roman" w:cs="Times New Roman"/>
          <w:bCs/>
          <w:sz w:val="24"/>
          <w:szCs w:val="24"/>
          <w:lang w:eastAsia="ru-RU"/>
        </w:rPr>
        <w:t>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2811763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Система коммунальной инфраструктуры</w:t>
      </w:r>
      <w:r w:rsidRPr="00BD7E5B">
        <w:rPr>
          <w:rFonts w:ascii="Times New Roman" w:eastAsia="Times New Roman" w:hAnsi="Times New Roman" w:cs="Times New Roman"/>
          <w:bCs/>
          <w:sz w:val="24"/>
          <w:szCs w:val="24"/>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40F0EC1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Транспортно-пересадочный узел</w:t>
      </w:r>
      <w:r w:rsidRPr="00BD7E5B">
        <w:rPr>
          <w:rFonts w:ascii="Times New Roman" w:eastAsia="Times New Roman" w:hAnsi="Times New Roman" w:cs="Times New Roman"/>
          <w:bCs/>
          <w:sz w:val="24"/>
          <w:szCs w:val="24"/>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759D9BC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Нормативы градостроительного проектирования</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sz w:val="24"/>
          <w:szCs w:val="24"/>
          <w:shd w:val="clear" w:color="auto" w:fill="FFFFFF"/>
        </w:rPr>
        <w:t xml:space="preserve">- совокупность расчетных показателей, </w:t>
      </w:r>
      <w:r w:rsidR="00241C30" w:rsidRPr="00BD7E5B">
        <w:rPr>
          <w:rFonts w:ascii="Times New Roman" w:hAnsi="Times New Roman" w:cs="Times New Roman"/>
          <w:sz w:val="24"/>
          <w:szCs w:val="24"/>
          <w:shd w:val="clear" w:color="auto" w:fill="FFFFFF"/>
        </w:rPr>
        <w:t>установленных в соответствии с Градостроительным</w:t>
      </w:r>
      <w:r w:rsidRPr="00BD7E5B">
        <w:rPr>
          <w:rFonts w:ascii="Times New Roman" w:hAnsi="Times New Roman" w:cs="Times New Roman"/>
          <w:sz w:val="24"/>
          <w:szCs w:val="24"/>
          <w:shd w:val="clear" w:color="auto" w:fill="FFFFFF"/>
        </w:rPr>
        <w:t xml:space="preserve"> </w:t>
      </w:r>
      <w:r w:rsidR="00241C30" w:rsidRPr="00BD7E5B">
        <w:rPr>
          <w:rFonts w:ascii="Times New Roman" w:hAnsi="Times New Roman" w:cs="Times New Roman"/>
          <w:sz w:val="24"/>
          <w:szCs w:val="24"/>
          <w:shd w:val="clear" w:color="auto" w:fill="FFFFFF"/>
        </w:rPr>
        <w:t>к</w:t>
      </w:r>
      <w:r w:rsidRPr="00BD7E5B">
        <w:rPr>
          <w:rFonts w:ascii="Times New Roman" w:hAnsi="Times New Roman" w:cs="Times New Roman"/>
          <w:sz w:val="24"/>
          <w:szCs w:val="24"/>
          <w:shd w:val="clear" w:color="auto" w:fill="FFFFFF"/>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3A6DD2F9" w14:textId="7F02127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транспортной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разрабатываются и утверждаются органами местного самоуправления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 xml:space="preserve">на основании утвержденных в порядке, установленном </w:t>
      </w:r>
      <w:r w:rsidR="00405492" w:rsidRPr="00BD7E5B">
        <w:rPr>
          <w:rFonts w:ascii="Times New Roman" w:hAnsi="Times New Roman" w:cs="Times New Roman"/>
          <w:color w:val="000000"/>
          <w:sz w:val="24"/>
          <w:szCs w:val="24"/>
          <w:shd w:val="clear" w:color="auto" w:fill="FFFFFF"/>
        </w:rPr>
        <w:t>Градостроительным</w:t>
      </w:r>
      <w:r w:rsidRPr="00BD7E5B">
        <w:rPr>
          <w:rFonts w:ascii="Times New Roman" w:hAnsi="Times New Roman" w:cs="Times New Roman"/>
          <w:color w:val="000000"/>
          <w:sz w:val="24"/>
          <w:szCs w:val="24"/>
          <w:shd w:val="clear" w:color="auto" w:fill="FFFFFF"/>
        </w:rPr>
        <w:t xml:space="preserve"> Кодексом, </w:t>
      </w:r>
      <w:r w:rsidR="00224844" w:rsidRPr="00BD7E5B">
        <w:rPr>
          <w:rFonts w:ascii="Times New Roman" w:hAnsi="Times New Roman" w:cs="Times New Roman"/>
          <w:color w:val="000000"/>
          <w:sz w:val="24"/>
          <w:szCs w:val="24"/>
          <w:shd w:val="clear" w:color="auto" w:fill="FFFFFF"/>
        </w:rPr>
        <w:t>генерального плана поселения</w:t>
      </w:r>
      <w:r w:rsidRPr="00BD7E5B">
        <w:rPr>
          <w:rFonts w:ascii="Times New Roman" w:hAnsi="Times New Roman" w:cs="Times New Roman"/>
          <w:color w:val="000000"/>
          <w:sz w:val="24"/>
          <w:szCs w:val="24"/>
          <w:shd w:val="clear" w:color="auto" w:fill="FFFFFF"/>
        </w:rPr>
        <w:t xml:space="preserve"> и должны обеспечивать сбалансированное, перспективное развитие транспортной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 xml:space="preserve">в </w:t>
      </w:r>
      <w:r w:rsidRPr="00BD7E5B">
        <w:rPr>
          <w:rFonts w:ascii="Times New Roman" w:hAnsi="Times New Roman" w:cs="Times New Roman"/>
          <w:color w:val="000000"/>
          <w:sz w:val="24"/>
          <w:szCs w:val="24"/>
          <w:shd w:val="clear" w:color="auto" w:fill="FFFFFF"/>
        </w:rPr>
        <w:lastRenderedPageBreak/>
        <w:t>соответствии с потребностями в строительстве, реконструкции объектов транспортной инфраструктуры местного значения.</w:t>
      </w:r>
    </w:p>
    <w:p w14:paraId="22435E6B" w14:textId="0A7FFB7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социальной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разрабатываются и утверждаются органами местного самоуправления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 xml:space="preserve">на основании утвержденных в порядке, установленном </w:t>
      </w:r>
      <w:r w:rsidR="00405492" w:rsidRPr="00BD7E5B">
        <w:rPr>
          <w:rFonts w:ascii="Times New Roman" w:hAnsi="Times New Roman" w:cs="Times New Roman"/>
          <w:color w:val="000000"/>
          <w:sz w:val="24"/>
          <w:szCs w:val="24"/>
          <w:shd w:val="clear" w:color="auto" w:fill="FFFFFF"/>
        </w:rPr>
        <w:t xml:space="preserve">Градостроительным </w:t>
      </w:r>
      <w:r w:rsidRPr="00BD7E5B">
        <w:rPr>
          <w:rFonts w:ascii="Times New Roman" w:hAnsi="Times New Roman" w:cs="Times New Roman"/>
          <w:color w:val="000000"/>
          <w:sz w:val="24"/>
          <w:szCs w:val="24"/>
          <w:shd w:val="clear" w:color="auto" w:fill="FFFFFF"/>
        </w:rPr>
        <w:t xml:space="preserve">Кодексом, </w:t>
      </w:r>
      <w:r w:rsidR="00224844" w:rsidRPr="00BD7E5B">
        <w:rPr>
          <w:rFonts w:ascii="Times New Roman" w:hAnsi="Times New Roman" w:cs="Times New Roman"/>
          <w:color w:val="000000"/>
          <w:sz w:val="24"/>
          <w:szCs w:val="24"/>
          <w:shd w:val="clear" w:color="auto" w:fill="FFFFFF"/>
        </w:rPr>
        <w:t>генерального плана</w:t>
      </w:r>
      <w:r w:rsidRPr="00BD7E5B">
        <w:rPr>
          <w:rFonts w:ascii="Times New Roman" w:hAnsi="Times New Roman" w:cs="Times New Roman"/>
          <w:color w:val="000000"/>
          <w:sz w:val="24"/>
          <w:szCs w:val="24"/>
          <w:shd w:val="clear" w:color="auto" w:fill="FFFFFF"/>
        </w:rPr>
        <w:t xml:space="preserve"> поселения, и должны обеспечивать сбалансированное, перспективное развитие социальной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в соответствии с потребностями в строительстве объектов социальной инфраструктуры местного значения.</w:t>
      </w:r>
    </w:p>
    <w:p w14:paraId="0D89FF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Машино-место</w:t>
      </w:r>
      <w:r w:rsidRPr="00BD7E5B">
        <w:rPr>
          <w:rFonts w:ascii="Times New Roman" w:eastAsia="Times New Roman" w:hAnsi="Times New Roman" w:cs="Times New Roman"/>
          <w:bCs/>
          <w:sz w:val="24"/>
          <w:szCs w:val="24"/>
          <w:lang w:eastAsia="ru-RU"/>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20A307A" w14:textId="04E802B4" w:rsidR="00166279" w:rsidRPr="00BD7E5B" w:rsidRDefault="0016627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sz w:val="24"/>
          <w:szCs w:val="24"/>
          <w:shd w:val="clear" w:color="auto" w:fill="FFFFFF"/>
        </w:rPr>
        <w:t>Комплексное развитие территорий</w:t>
      </w:r>
      <w:r w:rsidRPr="00BD7E5B">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5BF265E0" w14:textId="3BE3A44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Элемент планировочной структуры</w:t>
      </w:r>
      <w:r w:rsidRPr="00BD7E5B">
        <w:rPr>
          <w:rFonts w:ascii="Times New Roman" w:eastAsia="Times New Roman" w:hAnsi="Times New Roman" w:cs="Times New Roman"/>
          <w:bCs/>
          <w:sz w:val="24"/>
          <w:szCs w:val="24"/>
          <w:lang w:eastAsia="ru-RU"/>
        </w:rPr>
        <w:t xml:space="preserve"> - часть территории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D3B2CF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Микрорайон (квартал) </w:t>
      </w:r>
      <w:r w:rsidRPr="00BD7E5B">
        <w:rPr>
          <w:rFonts w:ascii="Times New Roman" w:eastAsia="Times New Roman" w:hAnsi="Times New Roman" w:cs="Times New Roman"/>
          <w:bCs/>
          <w:sz w:val="24"/>
          <w:szCs w:val="24"/>
          <w:lang w:eastAsia="ru-RU"/>
        </w:rPr>
        <w:t>- структурный элемент жилой застройки.</w:t>
      </w:r>
    </w:p>
    <w:p w14:paraId="623A35A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Жилой район </w:t>
      </w:r>
      <w:r w:rsidRPr="00BD7E5B">
        <w:rPr>
          <w:rFonts w:ascii="Times New Roman" w:eastAsia="Times New Roman" w:hAnsi="Times New Roman" w:cs="Times New Roman"/>
          <w:bCs/>
          <w:sz w:val="24"/>
          <w:szCs w:val="24"/>
          <w:lang w:eastAsia="ru-RU"/>
        </w:rPr>
        <w:t>- структурный элемент селитебной территории.</w:t>
      </w:r>
    </w:p>
    <w:p w14:paraId="6E2A6EE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Улица</w:t>
      </w:r>
      <w:r w:rsidRPr="00BD7E5B">
        <w:rPr>
          <w:rFonts w:ascii="Times New Roman" w:eastAsia="Times New Roman" w:hAnsi="Times New Roman" w:cs="Times New Roman"/>
          <w:bCs/>
          <w:sz w:val="24"/>
          <w:szCs w:val="24"/>
          <w:lang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CEECA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Дорога </w:t>
      </w:r>
      <w:r w:rsidRPr="00BD7E5B">
        <w:rPr>
          <w:rFonts w:ascii="Times New Roman" w:eastAsia="Times New Roman" w:hAnsi="Times New Roman" w:cs="Times New Roman"/>
          <w:bCs/>
          <w:sz w:val="24"/>
          <w:szCs w:val="24"/>
          <w:lang w:eastAsia="ru-RU"/>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1FD783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Пешеходная зона </w:t>
      </w:r>
      <w:r w:rsidRPr="00BD7E5B">
        <w:rPr>
          <w:rFonts w:ascii="Times New Roman" w:eastAsia="Times New Roman" w:hAnsi="Times New Roman" w:cs="Times New Roman"/>
          <w:bCs/>
          <w:sz w:val="24"/>
          <w:szCs w:val="24"/>
          <w:lang w:eastAsia="ru-RU"/>
        </w:rPr>
        <w:t>- территория, предназначенная для передвижения пешеходов.</w:t>
      </w:r>
    </w:p>
    <w:p w14:paraId="29D8998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w:t>
      </w:r>
      <w:r w:rsidRPr="00BD7E5B">
        <w:rPr>
          <w:rFonts w:ascii="Times New Roman" w:eastAsia="Times New Roman" w:hAnsi="Times New Roman" w:cs="Times New Roman"/>
          <w:bCs/>
          <w:sz w:val="24"/>
          <w:szCs w:val="24"/>
          <w:lang w:eastAsia="ru-RU"/>
        </w:rPr>
        <w:t>- жилое здание, в котором квартиры имеют общие внеквартирные помещения и инженерные системы.</w:t>
      </w:r>
    </w:p>
    <w:p w14:paraId="75868F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секционного типа </w:t>
      </w:r>
      <w:r w:rsidRPr="00BD7E5B">
        <w:rPr>
          <w:rFonts w:ascii="Times New Roman" w:eastAsia="Times New Roman" w:hAnsi="Times New Roman" w:cs="Times New Roman"/>
          <w:bCs/>
          <w:sz w:val="24"/>
          <w:szCs w:val="24"/>
          <w:lang w:eastAsia="ru-RU"/>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4644E1E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Секция жилого здания</w:t>
      </w:r>
      <w:r w:rsidRPr="00BD7E5B">
        <w:rPr>
          <w:rFonts w:ascii="Times New Roman" w:eastAsia="Times New Roman" w:hAnsi="Times New Roman" w:cs="Times New Roman"/>
          <w:bCs/>
          <w:sz w:val="24"/>
          <w:szCs w:val="24"/>
          <w:lang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5B9B6D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галерейного типа </w:t>
      </w:r>
      <w:r w:rsidRPr="00BD7E5B">
        <w:rPr>
          <w:rFonts w:ascii="Times New Roman" w:eastAsia="Times New Roman" w:hAnsi="Times New Roman" w:cs="Times New Roman"/>
          <w:bCs/>
          <w:sz w:val="24"/>
          <w:szCs w:val="24"/>
          <w:lang w:eastAsia="ru-RU"/>
        </w:rPr>
        <w:t>- здание, в котором все квартиры этажа имеют выходы через общую галерею не менее чем на две лестницы.</w:t>
      </w:r>
    </w:p>
    <w:p w14:paraId="74C6A61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lastRenderedPageBreak/>
        <w:t>Здание жилое многоквартирное коридорного типа</w:t>
      </w:r>
      <w:r w:rsidRPr="00BD7E5B">
        <w:rPr>
          <w:rFonts w:ascii="Times New Roman" w:eastAsia="Times New Roman" w:hAnsi="Times New Roman" w:cs="Times New Roman"/>
          <w:bCs/>
          <w:sz w:val="24"/>
          <w:szCs w:val="24"/>
          <w:lang w:eastAsia="ru-RU"/>
        </w:rPr>
        <w:t xml:space="preserve"> - здание, в котором все квартиры этажа имеют выходы через общий коридор не менее чем на две лестницы.</w:t>
      </w:r>
    </w:p>
    <w:p w14:paraId="03DFBC5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Блокированный жилой дом</w:t>
      </w:r>
      <w:r w:rsidRPr="00BD7E5B">
        <w:rPr>
          <w:rFonts w:ascii="Times New Roman" w:eastAsia="Times New Roman" w:hAnsi="Times New Roman" w:cs="Times New Roman"/>
          <w:bCs/>
          <w:sz w:val="24"/>
          <w:szCs w:val="24"/>
          <w:lang w:eastAsia="ru-RU"/>
        </w:rPr>
        <w:t xml:space="preserve">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39484D2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Одноквартирный жилой дом</w:t>
      </w:r>
      <w:r w:rsidRPr="00BD7E5B">
        <w:rPr>
          <w:rFonts w:ascii="Times New Roman" w:eastAsia="Times New Roman" w:hAnsi="Times New Roman" w:cs="Times New Roman"/>
          <w:bCs/>
          <w:sz w:val="24"/>
          <w:szCs w:val="24"/>
          <w:lang w:eastAsia="ru-RU"/>
        </w:rPr>
        <w:t xml:space="preserve"> – жилой дом, предназначенный для проживания одной семьи и имеющий приквартирный участок.</w:t>
      </w:r>
    </w:p>
    <w:p w14:paraId="25C500A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Приквартирный участок</w:t>
      </w:r>
      <w:r w:rsidRPr="00BD7E5B">
        <w:rPr>
          <w:rFonts w:ascii="Times New Roman" w:eastAsia="Times New Roman" w:hAnsi="Times New Roman" w:cs="Times New Roman"/>
          <w:bCs/>
          <w:sz w:val="24"/>
          <w:szCs w:val="24"/>
          <w:lang w:eastAsia="ru-RU"/>
        </w:rPr>
        <w:t xml:space="preserve"> - земельный участок, примыкающий к жилому зданию (квартире) с непосредственным выходом на него.</w:t>
      </w:r>
    </w:p>
    <w:p w14:paraId="11B6C995" w14:textId="77777777" w:rsidR="00E54B93" w:rsidRPr="00BD7E5B" w:rsidRDefault="00E54B93"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Объект индивидуального жилищного строительства</w:t>
      </w:r>
      <w:r w:rsidRPr="00BD7E5B">
        <w:rPr>
          <w:rFonts w:ascii="Times New Roman" w:hAnsi="Times New Roman" w:cs="Times New Roman"/>
          <w:color w:val="000000"/>
          <w:sz w:val="24"/>
          <w:szCs w:val="24"/>
          <w:shd w:val="clear" w:color="auto" w:fill="FFFFFF"/>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2C601479" w14:textId="77777777" w:rsidR="000435AE" w:rsidRPr="00BD7E5B" w:rsidRDefault="000435AE"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Дом блокированной застройки</w:t>
      </w:r>
      <w:r w:rsidRPr="00BD7E5B">
        <w:rPr>
          <w:rFonts w:ascii="Times New Roman" w:hAnsi="Times New Roman" w:cs="Times New Roman"/>
          <w:color w:val="000000"/>
          <w:sz w:val="24"/>
          <w:szCs w:val="24"/>
          <w:shd w:val="clear" w:color="auto" w:fill="FFFFFF"/>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7CFE3A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надземный</w:t>
      </w:r>
      <w:r w:rsidRPr="00BD7E5B">
        <w:rPr>
          <w:rFonts w:ascii="Times New Roman" w:eastAsia="Times New Roman" w:hAnsi="Times New Roman" w:cs="Times New Roman"/>
          <w:bCs/>
          <w:sz w:val="24"/>
          <w:szCs w:val="24"/>
          <w:lang w:eastAsia="ru-RU"/>
        </w:rPr>
        <w:t xml:space="preserve"> - этаж с отметкой пола помещений не ниже планировочной отметки земли.</w:t>
      </w:r>
    </w:p>
    <w:p w14:paraId="4013501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подземный</w:t>
      </w:r>
      <w:r w:rsidRPr="00BD7E5B">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на всю высоту помещений.</w:t>
      </w:r>
    </w:p>
    <w:p w14:paraId="3FF4781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первый</w:t>
      </w:r>
      <w:r w:rsidRPr="00BD7E5B">
        <w:rPr>
          <w:rFonts w:ascii="Times New Roman" w:eastAsia="Times New Roman" w:hAnsi="Times New Roman" w:cs="Times New Roman"/>
          <w:bCs/>
          <w:sz w:val="24"/>
          <w:szCs w:val="24"/>
          <w:lang w:eastAsia="ru-RU"/>
        </w:rPr>
        <w:t xml:space="preserve"> - нижний надземный этаж здания.</w:t>
      </w:r>
    </w:p>
    <w:p w14:paraId="20AF0B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цокольн</w:t>
      </w:r>
      <w:r w:rsidRPr="00BD7E5B">
        <w:rPr>
          <w:rFonts w:ascii="Times New Roman" w:eastAsia="Times New Roman" w:hAnsi="Times New Roman" w:cs="Times New Roman"/>
          <w:bCs/>
          <w:sz w:val="24"/>
          <w:szCs w:val="24"/>
          <w:lang w:eastAsia="ru-RU"/>
        </w:rPr>
        <w:t>ый - этаж с отметкой пола помещений ниже планировочной отметки земли на высоту не более половины высоты помещений.</w:t>
      </w:r>
    </w:p>
    <w:p w14:paraId="7661B9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подвальный</w:t>
      </w:r>
      <w:r w:rsidRPr="00BD7E5B">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1E14A40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мансардный</w:t>
      </w:r>
      <w:r w:rsidRPr="00BD7E5B">
        <w:rPr>
          <w:rFonts w:ascii="Times New Roman" w:eastAsia="Times New Roman" w:hAnsi="Times New Roman" w:cs="Times New Roman"/>
          <w:bCs/>
          <w:sz w:val="24"/>
          <w:szCs w:val="24"/>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18E4A6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технический</w:t>
      </w:r>
      <w:r w:rsidRPr="00BD7E5B">
        <w:rPr>
          <w:rFonts w:ascii="Times New Roman" w:eastAsia="Times New Roman" w:hAnsi="Times New Roman" w:cs="Times New Roman"/>
          <w:bCs/>
          <w:sz w:val="24"/>
          <w:szCs w:val="24"/>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16DF407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Планировочная отметка земли</w:t>
      </w:r>
      <w:r w:rsidRPr="00BD7E5B">
        <w:rPr>
          <w:rFonts w:ascii="Times New Roman" w:eastAsia="Times New Roman" w:hAnsi="Times New Roman" w:cs="Times New Roman"/>
          <w:bCs/>
          <w:sz w:val="24"/>
          <w:szCs w:val="24"/>
          <w:lang w:eastAsia="ru-RU"/>
        </w:rPr>
        <w:t xml:space="preserve"> - уровень земли на границе земли и отмостки здания.</w:t>
      </w:r>
    </w:p>
    <w:p w14:paraId="0DB9E29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Гостевой дом для сезонного проживания отдыхающих и туристов (далее - гостевой дом)</w:t>
      </w:r>
      <w:r w:rsidRPr="00BD7E5B">
        <w:rPr>
          <w:rFonts w:ascii="Times New Roman" w:eastAsia="Times New Roman" w:hAnsi="Times New Roman" w:cs="Times New Roman"/>
          <w:bCs/>
          <w:sz w:val="24"/>
          <w:szCs w:val="24"/>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w:t>
      </w:r>
      <w:r w:rsidRPr="00BD7E5B">
        <w:rPr>
          <w:rFonts w:ascii="Times New Roman" w:eastAsia="Times New Roman" w:hAnsi="Times New Roman" w:cs="Times New Roman"/>
          <w:bCs/>
          <w:sz w:val="24"/>
          <w:szCs w:val="24"/>
          <w:lang w:eastAsia="ru-RU"/>
        </w:rPr>
        <w:lastRenderedPageBreak/>
        <w:t>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2F3672E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Доходный дом</w:t>
      </w:r>
      <w:r w:rsidRPr="00BD7E5B">
        <w:rPr>
          <w:rFonts w:ascii="Times New Roman" w:eastAsia="Times New Roman" w:hAnsi="Times New Roman" w:cs="Times New Roman"/>
          <w:bCs/>
          <w:sz w:val="24"/>
          <w:szCs w:val="24"/>
          <w:lang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56E2DCA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Подрядчик</w:t>
      </w:r>
      <w:r w:rsidRPr="00BD7E5B">
        <w:rPr>
          <w:rFonts w:ascii="Times New Roman" w:eastAsia="Times New Roman" w:hAnsi="Times New Roman" w:cs="Times New Roman"/>
          <w:bCs/>
          <w:sz w:val="24"/>
          <w:szCs w:val="24"/>
          <w:lang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83829F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Прибрежная защитная полоса</w:t>
      </w:r>
      <w:r w:rsidRPr="00BD7E5B">
        <w:rPr>
          <w:rFonts w:ascii="Times New Roman" w:eastAsia="Times New Roman" w:hAnsi="Times New Roman" w:cs="Times New Roman"/>
          <w:bCs/>
          <w:sz w:val="24"/>
          <w:szCs w:val="24"/>
          <w:lang w:eastAsia="ru-RU"/>
        </w:rPr>
        <w:t xml:space="preserve"> – часть водоохраной зоны, для которой вводятся дополнительные ограничения хозяйственной и иной деятельности.</w:t>
      </w:r>
    </w:p>
    <w:p w14:paraId="7DADE7A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Процент застройки участка</w:t>
      </w:r>
      <w:r w:rsidRPr="00BD7E5B">
        <w:rPr>
          <w:rFonts w:ascii="Times New Roman" w:eastAsia="Times New Roman" w:hAnsi="Times New Roman" w:cs="Times New Roman"/>
          <w:bCs/>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39BE6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sz w:val="24"/>
          <w:szCs w:val="24"/>
        </w:rPr>
      </w:pPr>
      <w:r w:rsidRPr="00BD7E5B">
        <w:rPr>
          <w:rFonts w:ascii="Times New Roman" w:eastAsia="Times New Roman" w:hAnsi="Times New Roman" w:cs="Times New Roman"/>
          <w:b/>
          <w:bCs/>
          <w:sz w:val="24"/>
          <w:szCs w:val="24"/>
          <w:lang w:eastAsia="ru-RU"/>
        </w:rPr>
        <w:t>Максимальный процент застройки в границах земельного участка</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sz w:val="24"/>
          <w:szCs w:val="24"/>
        </w:rPr>
        <w:t>отношение</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суммарной</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площади,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которая</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может</w:t>
      </w:r>
      <w:r w:rsidRPr="00BD7E5B">
        <w:rPr>
          <w:rFonts w:ascii="Times New Roman" w:hAnsi="Times New Roman" w:cs="Times New Roman"/>
          <w:spacing w:val="1"/>
          <w:sz w:val="24"/>
          <w:szCs w:val="24"/>
        </w:rPr>
        <w:t xml:space="preserve"> </w:t>
      </w:r>
      <w:r w:rsidRPr="00BD7E5B">
        <w:rPr>
          <w:rFonts w:ascii="Times New Roman" w:hAnsi="Times New Roman" w:cs="Times New Roman"/>
          <w:color w:val="080808"/>
          <w:sz w:val="24"/>
          <w:szCs w:val="24"/>
        </w:rPr>
        <w:t>быть</w:t>
      </w:r>
      <w:r w:rsidRPr="00BD7E5B">
        <w:rPr>
          <w:rFonts w:ascii="Times New Roman" w:hAnsi="Times New Roman" w:cs="Times New Roman"/>
          <w:color w:val="080808"/>
          <w:spacing w:val="1"/>
          <w:sz w:val="24"/>
          <w:szCs w:val="24"/>
        </w:rPr>
        <w:t xml:space="preserve"> </w:t>
      </w:r>
      <w:r w:rsidRPr="00BD7E5B">
        <w:rPr>
          <w:rFonts w:ascii="Times New Roman" w:hAnsi="Times New Roman" w:cs="Times New Roman"/>
          <w:sz w:val="24"/>
          <w:szCs w:val="24"/>
        </w:rPr>
        <w:t>застроена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объектами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капитального</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строительства,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без</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учета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подземных</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этажей,</w:t>
      </w:r>
      <w:r w:rsidRPr="00BD7E5B">
        <w:rPr>
          <w:rFonts w:ascii="Times New Roman" w:hAnsi="Times New Roman" w:cs="Times New Roman"/>
          <w:spacing w:val="1"/>
          <w:sz w:val="24"/>
          <w:szCs w:val="24"/>
        </w:rPr>
        <w:t xml:space="preserve"> </w:t>
      </w:r>
      <w:r w:rsidRPr="00BD7E5B">
        <w:rPr>
          <w:rFonts w:ascii="Times New Roman" w:hAnsi="Times New Roman" w:cs="Times New Roman"/>
          <w:color w:val="0E0E0E"/>
          <w:sz w:val="24"/>
          <w:szCs w:val="24"/>
        </w:rPr>
        <w:t>ко</w:t>
      </w:r>
      <w:r w:rsidRPr="00BD7E5B">
        <w:rPr>
          <w:rFonts w:ascii="Times New Roman" w:hAnsi="Times New Roman" w:cs="Times New Roman"/>
          <w:color w:val="0E0E0E"/>
          <w:spacing w:val="1"/>
          <w:sz w:val="24"/>
          <w:szCs w:val="24"/>
        </w:rPr>
        <w:t xml:space="preserve"> </w:t>
      </w:r>
      <w:r w:rsidRPr="00BD7E5B">
        <w:rPr>
          <w:rFonts w:ascii="Times New Roman" w:hAnsi="Times New Roman" w:cs="Times New Roman"/>
          <w:sz w:val="24"/>
          <w:szCs w:val="24"/>
        </w:rPr>
        <w:t>всей</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площади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земельного</w:t>
      </w:r>
      <w:r w:rsidRPr="00BD7E5B">
        <w:rPr>
          <w:rFonts w:ascii="Times New Roman" w:hAnsi="Times New Roman" w:cs="Times New Roman"/>
          <w:spacing w:val="27"/>
          <w:sz w:val="24"/>
          <w:szCs w:val="24"/>
        </w:rPr>
        <w:t xml:space="preserve"> </w:t>
      </w:r>
      <w:r w:rsidRPr="00BD7E5B">
        <w:rPr>
          <w:rFonts w:ascii="Times New Roman" w:hAnsi="Times New Roman" w:cs="Times New Roman"/>
          <w:sz w:val="24"/>
          <w:szCs w:val="24"/>
        </w:rPr>
        <w:t>участка.</w:t>
      </w:r>
    </w:p>
    <w:p w14:paraId="5EEA76FD" w14:textId="3C80BE19"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
          <w:bCs/>
          <w:sz w:val="24"/>
          <w:szCs w:val="24"/>
          <w:lang w:eastAsia="ru-RU"/>
        </w:rPr>
        <w:t xml:space="preserve">Минимальный процент озеленения земельного участка — </w:t>
      </w:r>
      <w:r w:rsidRPr="00BD7E5B">
        <w:rPr>
          <w:rFonts w:ascii="Times New Roman" w:eastAsia="Times New Roman" w:hAnsi="Times New Roman" w:cs="Times New Roman"/>
          <w:sz w:val="24"/>
          <w:szCs w:val="24"/>
          <w:lang w:eastAsia="ru-RU"/>
        </w:rPr>
        <w:t>отношение площади озеленения (зеленых зон) ко всей площади земельного участка.</w:t>
      </w:r>
    </w:p>
    <w:p w14:paraId="63E3A7F7" w14:textId="3154CE3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Публичный сервитут </w:t>
      </w:r>
      <w:r w:rsidRPr="00BD7E5B">
        <w:rPr>
          <w:rFonts w:ascii="Times New Roman" w:eastAsia="Times New Roman" w:hAnsi="Times New Roman" w:cs="Times New Roman"/>
          <w:bCs/>
          <w:sz w:val="24"/>
          <w:szCs w:val="24"/>
          <w:lang w:eastAsia="ru-RU"/>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2FAFA9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BD7E5B">
        <w:rPr>
          <w:rFonts w:ascii="Times New Roman" w:eastAsia="Times New Roman" w:hAnsi="Times New Roman" w:cs="Times New Roman"/>
          <w:bCs/>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010DA18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Частный сервитут </w:t>
      </w:r>
      <w:r w:rsidRPr="00BD7E5B">
        <w:rPr>
          <w:rFonts w:ascii="Times New Roman" w:eastAsia="Times New Roman" w:hAnsi="Times New Roman" w:cs="Times New Roman"/>
          <w:bCs/>
          <w:sz w:val="24"/>
          <w:szCs w:val="24"/>
          <w:lang w:eastAsia="ru-RU"/>
        </w:rPr>
        <w:t>–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02FB652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Озелененная территория</w:t>
      </w:r>
      <w:r w:rsidRPr="00BD7E5B">
        <w:rPr>
          <w:rFonts w:ascii="Times New Roman" w:eastAsia="Times New Roman" w:hAnsi="Times New Roman" w:cs="Times New Roman"/>
          <w:bCs/>
          <w:sz w:val="24"/>
          <w:szCs w:val="24"/>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0165701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озеленения</w:t>
      </w:r>
      <w:r w:rsidRPr="00BD7E5B">
        <w:rPr>
          <w:rFonts w:ascii="Times New Roman" w:eastAsia="Times New Roman" w:hAnsi="Times New Roman" w:cs="Times New Roman"/>
          <w:bCs/>
          <w:sz w:val="24"/>
          <w:szCs w:val="24"/>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2B89707D" w14:textId="70EB81D3"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
          <w:bCs/>
          <w:sz w:val="24"/>
          <w:szCs w:val="24"/>
          <w:lang w:eastAsia="ru-RU"/>
        </w:rPr>
        <w:t xml:space="preserve">Коэффициент использования территории (КИТ) - </w:t>
      </w:r>
      <w:r w:rsidRPr="00BD7E5B">
        <w:rPr>
          <w:rFonts w:ascii="Times New Roman" w:eastAsia="Times New Roman" w:hAnsi="Times New Roman" w:cs="Times New Roman"/>
          <w:sz w:val="24"/>
          <w:szCs w:val="24"/>
          <w:lang w:eastAsia="ru-RU"/>
        </w:rPr>
        <w:t xml:space="preserve">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w:t>
      </w:r>
      <w:r w:rsidRPr="00BD7E5B">
        <w:rPr>
          <w:rFonts w:ascii="Times New Roman" w:eastAsia="Times New Roman" w:hAnsi="Times New Roman" w:cs="Times New Roman"/>
          <w:sz w:val="24"/>
          <w:szCs w:val="24"/>
          <w:lang w:eastAsia="ru-RU"/>
        </w:rPr>
        <w:lastRenderedPageBreak/>
        <w:t>коэффициента на показатель площади земельного участка.</w:t>
      </w:r>
    </w:p>
    <w:p w14:paraId="52AD45F8" w14:textId="48C95FC6"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Коэффициенты использования территорий применительно к различным типам настройки будут направлены дополнительно.</w:t>
      </w:r>
    </w:p>
    <w:p w14:paraId="5C62192A" w14:textId="77777777" w:rsidR="00FF0029" w:rsidRPr="00BD7E5B" w:rsidRDefault="00FF0029" w:rsidP="00E54B9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Квартал сохраняемой застройки</w:t>
      </w:r>
      <w:r w:rsidRPr="00BD7E5B">
        <w:rPr>
          <w:rFonts w:ascii="Times New Roman" w:eastAsia="Times New Roman" w:hAnsi="Times New Roman" w:cs="Times New Roman"/>
          <w:bCs/>
          <w:sz w:val="24"/>
          <w:szCs w:val="24"/>
          <w:lang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3A6C4F27" w14:textId="42BE50C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Малые архитектурные формы</w:t>
      </w:r>
      <w:r w:rsidRPr="00BD7E5B">
        <w:rPr>
          <w:rFonts w:ascii="Times New Roman" w:eastAsia="Times New Roman" w:hAnsi="Times New Roman" w:cs="Times New Roman"/>
          <w:bCs/>
          <w:sz w:val="24"/>
          <w:szCs w:val="24"/>
          <w:lang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68255E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Защитные дорожные сооружения</w:t>
      </w:r>
      <w:r w:rsidRPr="00BD7E5B">
        <w:rPr>
          <w:rFonts w:ascii="Times New Roman" w:eastAsia="Times New Roman" w:hAnsi="Times New Roman" w:cs="Times New Roman"/>
          <w:bCs/>
          <w:sz w:val="24"/>
          <w:szCs w:val="24"/>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7CA3DA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Стоянка для автомобилей</w:t>
      </w:r>
      <w:r w:rsidRPr="00BD7E5B">
        <w:rPr>
          <w:rFonts w:ascii="Times New Roman" w:eastAsia="Times New Roman" w:hAnsi="Times New Roman" w:cs="Times New Roman"/>
          <w:bCs/>
          <w:sz w:val="24"/>
          <w:szCs w:val="24"/>
          <w:lang w:eastAsia="ru-RU"/>
        </w:rPr>
        <w:t xml:space="preserve">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14:paraId="350CEF1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Надземная автостоянка закрытого типа</w:t>
      </w:r>
      <w:r w:rsidRPr="00BD7E5B">
        <w:rPr>
          <w:rFonts w:ascii="Times New Roman" w:eastAsia="Times New Roman" w:hAnsi="Times New Roman" w:cs="Times New Roman"/>
          <w:bCs/>
          <w:sz w:val="24"/>
          <w:szCs w:val="24"/>
          <w:lang w:eastAsia="ru-RU"/>
        </w:rPr>
        <w:t xml:space="preserve"> - автостоянка с наружными стеновыми ограждениями (гаражи, гаражи-стоянки, гаражные комплексы).</w:t>
      </w:r>
    </w:p>
    <w:p w14:paraId="4C3C32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Автостоянка открытого типа</w:t>
      </w:r>
      <w:r w:rsidRPr="00BD7E5B">
        <w:rPr>
          <w:rFonts w:ascii="Times New Roman" w:eastAsia="Times New Roman" w:hAnsi="Times New Roman" w:cs="Times New Roman"/>
          <w:bCs/>
          <w:sz w:val="24"/>
          <w:szCs w:val="24"/>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3C786A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Парковка</w:t>
      </w:r>
      <w:r w:rsidRPr="00BD7E5B">
        <w:rPr>
          <w:rFonts w:ascii="Times New Roman" w:eastAsia="Times New Roman" w:hAnsi="Times New Roman" w:cs="Times New Roman"/>
          <w:bCs/>
          <w:sz w:val="24"/>
          <w:szCs w:val="24"/>
          <w:lang w:eastAsia="ru-RU"/>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2A359F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Гостевые стоянки</w:t>
      </w:r>
      <w:r w:rsidRPr="00BD7E5B">
        <w:rPr>
          <w:rFonts w:ascii="Times New Roman" w:eastAsia="Times New Roman" w:hAnsi="Times New Roman" w:cs="Times New Roman"/>
          <w:bCs/>
          <w:sz w:val="24"/>
          <w:szCs w:val="24"/>
          <w:lang w:eastAsia="ru-RU"/>
        </w:rPr>
        <w:t xml:space="preserve"> - открытые площадки, предназначенные для кратковременного хранения (стоянки) легковых автомобилей.</w:t>
      </w:r>
    </w:p>
    <w:p w14:paraId="7FBFC8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Магазин</w:t>
      </w:r>
      <w:r w:rsidRPr="00BD7E5B">
        <w:rPr>
          <w:rFonts w:ascii="Times New Roman" w:eastAsia="Times New Roman" w:hAnsi="Times New Roman" w:cs="Times New Roman"/>
          <w:bCs/>
          <w:sz w:val="24"/>
          <w:szCs w:val="24"/>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7B6A7ADA" w14:textId="1A2E1CD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Киоск</w:t>
      </w:r>
      <w:r w:rsidRPr="00BD7E5B">
        <w:rPr>
          <w:rFonts w:ascii="Times New Roman" w:eastAsia="Times New Roman" w:hAnsi="Times New Roman" w:cs="Times New Roman"/>
          <w:bCs/>
          <w:sz w:val="24"/>
          <w:szCs w:val="24"/>
          <w:lang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3EF7FF32" w14:textId="18BAADD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Торговый павильон </w:t>
      </w:r>
      <w:r w:rsidRPr="00BD7E5B">
        <w:rPr>
          <w:rFonts w:ascii="Times New Roman" w:eastAsia="Times New Roman" w:hAnsi="Times New Roman" w:cs="Times New Roman"/>
          <w:bCs/>
          <w:sz w:val="24"/>
          <w:szCs w:val="24"/>
          <w:lang w:eastAsia="ru-RU"/>
        </w:rPr>
        <w:t xml:space="preserve">- нестационарный торговый объект, представляющий собой некапитальное, одноэтажное сооружение, имеющее </w:t>
      </w:r>
      <w:r w:rsidR="008F18CD" w:rsidRPr="00BD7E5B">
        <w:rPr>
          <w:rFonts w:ascii="Times New Roman" w:eastAsia="Times New Roman" w:hAnsi="Times New Roman" w:cs="Times New Roman"/>
          <w:bCs/>
          <w:sz w:val="24"/>
          <w:szCs w:val="24"/>
          <w:lang w:eastAsia="ru-RU"/>
        </w:rPr>
        <w:t>торговый зал,</w:t>
      </w:r>
      <w:r w:rsidRPr="00BD7E5B">
        <w:rPr>
          <w:rFonts w:ascii="Times New Roman" w:eastAsia="Times New Roman" w:hAnsi="Times New Roman" w:cs="Times New Roman"/>
          <w:bCs/>
          <w:sz w:val="24"/>
          <w:szCs w:val="24"/>
          <w:lang w:eastAsia="ru-RU"/>
        </w:rPr>
        <w:t xml:space="preserve"> рассчитанный на одно или несколько рабочих мест продавцов и помещение для хранения товарного запаса.</w:t>
      </w:r>
    </w:p>
    <w:p w14:paraId="4B0600B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Пандус</w:t>
      </w:r>
      <w:r w:rsidRPr="00BD7E5B">
        <w:rPr>
          <w:rFonts w:ascii="Times New Roman" w:eastAsia="Times New Roman" w:hAnsi="Times New Roman" w:cs="Times New Roman"/>
          <w:bCs/>
          <w:sz w:val="24"/>
          <w:szCs w:val="24"/>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0559D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Маломобильные граждане</w:t>
      </w:r>
      <w:r w:rsidRPr="00BD7E5B">
        <w:rPr>
          <w:rFonts w:ascii="Times New Roman" w:eastAsia="Times New Roman" w:hAnsi="Times New Roman" w:cs="Times New Roman"/>
          <w:bCs/>
          <w:sz w:val="24"/>
          <w:szCs w:val="24"/>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w:t>
      </w:r>
      <w:r w:rsidRPr="00BD7E5B">
        <w:rPr>
          <w:rFonts w:ascii="Times New Roman" w:eastAsia="Times New Roman" w:hAnsi="Times New Roman" w:cs="Times New Roman"/>
          <w:bCs/>
          <w:sz w:val="24"/>
          <w:szCs w:val="24"/>
          <w:lang w:eastAsia="ru-RU"/>
        </w:rPr>
        <w:lastRenderedPageBreak/>
        <w:t>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2F7CCD5A" w14:textId="2703A07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b/>
          <w:sz w:val="24"/>
          <w:szCs w:val="24"/>
          <w:shd w:val="clear" w:color="auto" w:fill="FFFFFF"/>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BD7E5B">
        <w:rPr>
          <w:rFonts w:ascii="Times New Roman" w:hAnsi="Times New Roman" w:cs="Times New Roman"/>
          <w:sz w:val="24"/>
          <w:szCs w:val="24"/>
          <w:shd w:val="clear" w:color="auto" w:fill="FFFFFF"/>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17" w:anchor="dst101886" w:history="1">
        <w:r w:rsidRPr="00BD7E5B">
          <w:rPr>
            <w:rStyle w:val="a5"/>
            <w:rFonts w:ascii="Times New Roman" w:hAnsi="Times New Roman" w:cs="Times New Roman"/>
            <w:color w:val="auto"/>
            <w:sz w:val="24"/>
            <w:szCs w:val="24"/>
            <w:shd w:val="clear" w:color="auto" w:fill="FFFFFF"/>
          </w:rPr>
          <w:t>статьей 8.3</w:t>
        </w:r>
      </w:hyperlink>
      <w:r w:rsidRPr="00BD7E5B">
        <w:rPr>
          <w:rFonts w:ascii="Times New Roman" w:hAnsi="Times New Roman" w:cs="Times New Roman"/>
          <w:sz w:val="24"/>
          <w:szCs w:val="24"/>
          <w:shd w:val="clear" w:color="auto" w:fill="FFFFFF"/>
        </w:rPr>
        <w:t> </w:t>
      </w:r>
      <w:r w:rsidR="008F18CD" w:rsidRPr="00BD7E5B">
        <w:rPr>
          <w:rFonts w:ascii="Times New Roman" w:hAnsi="Times New Roman" w:cs="Times New Roman"/>
          <w:sz w:val="24"/>
          <w:szCs w:val="24"/>
          <w:shd w:val="clear" w:color="auto" w:fill="FFFFFF"/>
        </w:rPr>
        <w:t>Градостроительного</w:t>
      </w:r>
      <w:r w:rsidRPr="00BD7E5B">
        <w:rPr>
          <w:rFonts w:ascii="Times New Roman" w:hAnsi="Times New Roman" w:cs="Times New Roman"/>
          <w:sz w:val="24"/>
          <w:szCs w:val="24"/>
          <w:shd w:val="clear" w:color="auto" w:fill="FFFFFF"/>
        </w:rPr>
        <w:t xml:space="preserve"> Кодекса</w:t>
      </w:r>
      <w:r w:rsidRPr="00BD7E5B">
        <w:rPr>
          <w:rFonts w:ascii="Times New Roman" w:eastAsia="Times New Roman" w:hAnsi="Times New Roman" w:cs="Times New Roman"/>
          <w:bCs/>
          <w:sz w:val="24"/>
          <w:szCs w:val="24"/>
          <w:lang w:eastAsia="ru-RU"/>
        </w:rPr>
        <w:t xml:space="preserve"> </w:t>
      </w:r>
    </w:p>
    <w:p w14:paraId="61DEBA07" w14:textId="599F0CE0" w:rsidR="00FF0029" w:rsidRPr="00BD7E5B" w:rsidRDefault="00FF0029" w:rsidP="008F18CD">
      <w:pPr>
        <w:widowControl w:val="0"/>
        <w:tabs>
          <w:tab w:val="left" w:pos="-5387"/>
        </w:tabs>
        <w:overflowPunct w:val="0"/>
        <w:autoSpaceDE w:val="0"/>
        <w:spacing w:after="0" w:line="240" w:lineRule="auto"/>
        <w:ind w:firstLine="425"/>
        <w:jc w:val="both"/>
        <w:rPr>
          <w:rFonts w:ascii="Times New Roman" w:hAnsi="Times New Roman" w:cs="Times New Roman"/>
          <w:bCs/>
          <w:sz w:val="24"/>
          <w:szCs w:val="24"/>
          <w:shd w:val="clear" w:color="auto" w:fill="FFFFFF"/>
        </w:rPr>
      </w:pPr>
      <w:r w:rsidRPr="00BD7E5B">
        <w:rPr>
          <w:rFonts w:ascii="Times New Roman" w:hAnsi="Times New Roman" w:cs="Times New Roman"/>
          <w:b/>
          <w:sz w:val="24"/>
          <w:szCs w:val="24"/>
          <w:shd w:val="clear" w:color="auto" w:fill="FFFFFF"/>
        </w:rPr>
        <w:t xml:space="preserve">Озеленение — </w:t>
      </w:r>
      <w:r w:rsidRPr="00BD7E5B">
        <w:rPr>
          <w:rFonts w:ascii="Times New Roman" w:hAnsi="Times New Roman" w:cs="Times New Roman"/>
          <w:bCs/>
          <w:sz w:val="24"/>
          <w:szCs w:val="24"/>
          <w:shd w:val="clear" w:color="auto" w:fill="FFFFFF"/>
        </w:rPr>
        <w:t>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(георешетки).</w:t>
      </w:r>
    </w:p>
    <w:p w14:paraId="389391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Контейнер</w:t>
      </w:r>
      <w:r w:rsidRPr="00BD7E5B">
        <w:rPr>
          <w:rFonts w:ascii="Times New Roman" w:eastAsia="Times New Roman" w:hAnsi="Times New Roman" w:cs="Times New Roman"/>
          <w:bCs/>
          <w:sz w:val="24"/>
          <w:szCs w:val="24"/>
          <w:lang w:eastAsia="ru-RU"/>
        </w:rPr>
        <w:t xml:space="preserve"> – стандартная емкость для сбора ТБО объемом 0,6 - 1,5 кубических метров;</w:t>
      </w:r>
    </w:p>
    <w:p w14:paraId="1043EDD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Бункер-накопитель</w:t>
      </w:r>
      <w:r w:rsidRPr="00BD7E5B">
        <w:rPr>
          <w:rFonts w:ascii="Times New Roman" w:eastAsia="Times New Roman" w:hAnsi="Times New Roman" w:cs="Times New Roman"/>
          <w:bCs/>
          <w:sz w:val="24"/>
          <w:szCs w:val="24"/>
          <w:lang w:eastAsia="ru-RU"/>
        </w:rPr>
        <w:t xml:space="preserve"> - стандартная емкость для сбора КГМ объемом более 2,0 кубических метров.</w:t>
      </w:r>
      <w:bookmarkEnd w:id="5"/>
    </w:p>
    <w:p w14:paraId="4C0A69A5" w14:textId="77777777" w:rsidR="00FF0029" w:rsidRPr="00BD7E5B" w:rsidRDefault="00FF0029" w:rsidP="008F18CD">
      <w:pPr>
        <w:pStyle w:val="3"/>
        <w:keepLines/>
        <w:spacing w:after="240"/>
        <w:jc w:val="center"/>
        <w:rPr>
          <w:rFonts w:ascii="Times New Roman" w:eastAsiaTheme="majorEastAsia" w:hAnsi="Times New Roman" w:cstheme="majorBidi"/>
          <w:color w:val="auto"/>
          <w:sz w:val="24"/>
          <w:szCs w:val="24"/>
        </w:rPr>
      </w:pPr>
      <w:bookmarkStart w:id="6" w:name="_Toc178232237"/>
      <w:r w:rsidRPr="00BD7E5B">
        <w:rPr>
          <w:rFonts w:ascii="Times New Roman" w:eastAsiaTheme="majorEastAsia" w:hAnsi="Times New Roman" w:cstheme="majorBidi"/>
          <w:color w:val="auto"/>
          <w:sz w:val="24"/>
          <w:szCs w:val="24"/>
        </w:rPr>
        <w:t>Статья 2. Основания введения, назначение, состав и сфера действия настоящих Правил</w:t>
      </w:r>
      <w:bookmarkEnd w:id="6"/>
    </w:p>
    <w:p w14:paraId="451E304C" w14:textId="057C3EA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r w:rsidR="00543C4C" w:rsidRPr="00BD7E5B">
        <w:rPr>
          <w:rFonts w:ascii="Times New Roman" w:eastAsia="Times New Roman" w:hAnsi="Times New Roman" w:cs="Times New Roman"/>
          <w:bCs/>
          <w:sz w:val="24"/>
          <w:szCs w:val="24"/>
          <w:lang w:eastAsia="ru-RU"/>
        </w:rPr>
        <w:t>Маламинское</w:t>
      </w:r>
      <w:r w:rsidRPr="00BD7E5B">
        <w:rPr>
          <w:rFonts w:ascii="Times New Roman" w:eastAsia="Times New Roman" w:hAnsi="Times New Roman" w:cs="Times New Roman"/>
          <w:bCs/>
          <w:sz w:val="24"/>
          <w:szCs w:val="24"/>
          <w:lang w:eastAsia="ru-RU"/>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w:t>
      </w:r>
      <w:r w:rsidR="00543C4C" w:rsidRPr="00BD7E5B">
        <w:rPr>
          <w:rFonts w:ascii="Times New Roman" w:eastAsia="Times New Roman" w:hAnsi="Times New Roman" w:cs="Times New Roman"/>
          <w:bCs/>
          <w:sz w:val="24"/>
          <w:szCs w:val="24"/>
          <w:lang w:eastAsia="ru-RU"/>
        </w:rPr>
        <w:t>Маламинского</w:t>
      </w:r>
      <w:r w:rsidR="008F18CD"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322F9D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Правила землепользования и застройки разрабатываются в целях:</w:t>
      </w:r>
    </w:p>
    <w:p w14:paraId="67C241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225BC62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14:paraId="35CCAC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обеспечения прав и законных интересов физических и юридических лиц, в том числе </w:t>
      </w:r>
      <w:r w:rsidRPr="00BD7E5B">
        <w:rPr>
          <w:rFonts w:ascii="Times New Roman" w:eastAsia="Times New Roman" w:hAnsi="Times New Roman" w:cs="Times New Roman"/>
          <w:bCs/>
          <w:sz w:val="24"/>
          <w:szCs w:val="24"/>
          <w:lang w:eastAsia="ru-RU"/>
        </w:rPr>
        <w:lastRenderedPageBreak/>
        <w:t>правообладателей земельных участков и объектов капитального строительства;</w:t>
      </w:r>
    </w:p>
    <w:p w14:paraId="07F9831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A271A1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Правила землепользования и застройки включают в себя:</w:t>
      </w:r>
    </w:p>
    <w:p w14:paraId="1921C8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14:paraId="40040AF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карту градостроительного зонирования;</w:t>
      </w:r>
    </w:p>
    <w:p w14:paraId="7626603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градостроительные регламенты.</w:t>
      </w:r>
    </w:p>
    <w:p w14:paraId="394591F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Порядок применения правил землепользования и застройки и внесения в них изменений включает в себя положения:</w:t>
      </w:r>
    </w:p>
    <w:p w14:paraId="3CFE94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14:paraId="0D9C09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61F5F2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14:paraId="6C91D0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14:paraId="30FF6C9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14:paraId="51F4C9E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14:paraId="36F33502" w14:textId="61CB5CC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8F18CD" w:rsidRPr="00BD7E5B">
        <w:rPr>
          <w:rFonts w:ascii="Times New Roman" w:eastAsia="Times New Roman" w:hAnsi="Times New Roman" w:cs="Times New Roman"/>
          <w:bCs/>
          <w:sz w:val="24"/>
          <w:szCs w:val="24"/>
          <w:lang w:eastAsia="ru-RU"/>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14:paraId="2B455223" w14:textId="0147D13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8F18CD" w:rsidRPr="00BD7E5B">
        <w:rPr>
          <w:rFonts w:ascii="Times New Roman" w:eastAsia="Times New Roman" w:hAnsi="Times New Roman" w:cs="Times New Roman"/>
          <w:bCs/>
          <w:sz w:val="24"/>
          <w:szCs w:val="24"/>
          <w:lang w:eastAsia="ru-RU"/>
        </w:rPr>
        <w:t>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1D6CDC56" w14:textId="2EAE60CB" w:rsidR="00FF0029"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6"/>
          <w:shd w:val="clear" w:color="auto" w:fill="FFFFFF"/>
        </w:rPr>
      </w:pPr>
      <w:r w:rsidRPr="00BD7E5B">
        <w:rPr>
          <w:rFonts w:ascii="Times New Roman" w:eastAsia="Times New Roman" w:hAnsi="Times New Roman" w:cs="Times New Roman"/>
          <w:bCs/>
          <w:sz w:val="24"/>
          <w:szCs w:val="24"/>
          <w:lang w:eastAsia="ru-RU"/>
        </w:rPr>
        <w:t xml:space="preserve">6.1. </w:t>
      </w:r>
      <w:r w:rsidR="008F18CD" w:rsidRPr="00BD7E5B">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744D9DFD" w14:textId="61F2EF8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color w:val="000000"/>
          <w:sz w:val="24"/>
          <w:szCs w:val="26"/>
          <w:shd w:val="clear" w:color="auto" w:fill="FFFFFF"/>
        </w:rPr>
        <w:t xml:space="preserve">6.2. </w:t>
      </w:r>
      <w:r w:rsidRPr="00BD7E5B">
        <w:rPr>
          <w:rFonts w:ascii="Times New Roman" w:hAnsi="Times New Roman" w:cs="Times New Roman"/>
          <w:color w:val="000000"/>
          <w:sz w:val="24"/>
          <w:szCs w:val="24"/>
          <w:shd w:val="clear" w:color="auto" w:fill="FFFFFF"/>
        </w:rPr>
        <w:t xml:space="preserve">Если иное не предусмотрено нормативным правовым актом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hAnsi="Times New Roman" w:cs="Times New Roman"/>
          <w:color w:val="000000"/>
          <w:sz w:val="24"/>
          <w:szCs w:val="24"/>
          <w:shd w:val="clear" w:color="auto" w:fill="FFFFFF"/>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4B9897B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6D9D5F3D"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14:paraId="592538F5"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7592111"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2.1) требования к архитектурно-градостроительному облику объектов капитального </w:t>
      </w:r>
      <w:r w:rsidRPr="00BD7E5B">
        <w:rPr>
          <w:rFonts w:ascii="Times New Roman" w:eastAsia="Times New Roman" w:hAnsi="Times New Roman" w:cs="Times New Roman"/>
          <w:bCs/>
          <w:sz w:val="24"/>
          <w:szCs w:val="24"/>
          <w:lang w:eastAsia="ru-RU"/>
        </w:rPr>
        <w:lastRenderedPageBreak/>
        <w:t>строительства;</w:t>
      </w:r>
    </w:p>
    <w:p w14:paraId="42001C94"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9F5332D" w14:textId="75AF2735" w:rsidR="00FF0029"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29E2E2C" w14:textId="4CD38AAD"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1279AC21" w14:textId="1527B5E8"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w:t>
      </w:r>
    </w:p>
    <w:p w14:paraId="6EB914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14:paraId="4D5058BB" w14:textId="49AE748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Настоящие Правила обязательны для исполнения всеми расположенными на территории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r w:rsidR="00543C4C" w:rsidRPr="00BD7E5B">
        <w:rPr>
          <w:rFonts w:ascii="Times New Roman" w:eastAsia="Times New Roman" w:hAnsi="Times New Roman" w:cs="Times New Roman"/>
          <w:bCs/>
          <w:sz w:val="24"/>
          <w:szCs w:val="24"/>
          <w:lang w:eastAsia="ru-RU"/>
        </w:rPr>
        <w:t>Маламинского</w:t>
      </w:r>
      <w:r w:rsidR="0014007C"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сельского поселения.</w:t>
      </w:r>
    </w:p>
    <w:p w14:paraId="2116C389" w14:textId="77777777" w:rsidR="00FF0029" w:rsidRPr="00BD7E5B" w:rsidRDefault="00FF0029" w:rsidP="008F18CD">
      <w:pPr>
        <w:pStyle w:val="3"/>
        <w:keepLines/>
        <w:spacing w:after="240"/>
        <w:jc w:val="center"/>
        <w:rPr>
          <w:rFonts w:ascii="Times New Roman" w:eastAsiaTheme="majorEastAsia" w:hAnsi="Times New Roman" w:cstheme="majorBidi"/>
          <w:color w:val="auto"/>
          <w:sz w:val="24"/>
          <w:szCs w:val="24"/>
        </w:rPr>
      </w:pPr>
      <w:bookmarkStart w:id="7" w:name="_Toc178232238"/>
      <w:r w:rsidRPr="00BD7E5B">
        <w:rPr>
          <w:rFonts w:ascii="Times New Roman" w:eastAsiaTheme="majorEastAsia" w:hAnsi="Times New Roman" w:cstheme="majorBidi"/>
          <w:color w:val="auto"/>
          <w:sz w:val="24"/>
          <w:szCs w:val="24"/>
        </w:rPr>
        <w:t>Статья 3. Открытость и доступность информации о землепользовании и застройке</w:t>
      </w:r>
      <w:bookmarkEnd w:id="7"/>
    </w:p>
    <w:p w14:paraId="2AC3AC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2FBACD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14:paraId="2C602A8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опубликования (обнародования) Правил;</w:t>
      </w:r>
    </w:p>
    <w:p w14:paraId="004CA0A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помещения Правил на официальном сайте в сети Интернет;</w:t>
      </w:r>
    </w:p>
    <w:p w14:paraId="16BBDE7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создания условий для ознакомления с настоящими Правилами в полном комплекте </w:t>
      </w:r>
      <w:r w:rsidRPr="00BD7E5B">
        <w:rPr>
          <w:rFonts w:ascii="Times New Roman" w:eastAsia="Times New Roman" w:hAnsi="Times New Roman" w:cs="Times New Roman"/>
          <w:bCs/>
          <w:sz w:val="24"/>
          <w:szCs w:val="24"/>
          <w:lang w:eastAsia="ru-RU"/>
        </w:rPr>
        <w:lastRenderedPageBreak/>
        <w:t>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14:paraId="4051D7A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128F992B" w14:textId="77777777" w:rsidR="00FF0029" w:rsidRPr="00BD7E5B" w:rsidRDefault="00FF0029" w:rsidP="00BB5E23">
      <w:pPr>
        <w:pStyle w:val="3"/>
        <w:keepLines/>
        <w:spacing w:after="240"/>
        <w:jc w:val="center"/>
        <w:rPr>
          <w:rFonts w:ascii="Times New Roman" w:eastAsiaTheme="majorEastAsia" w:hAnsi="Times New Roman" w:cstheme="majorBidi"/>
          <w:color w:val="auto"/>
          <w:sz w:val="24"/>
          <w:szCs w:val="24"/>
        </w:rPr>
      </w:pPr>
      <w:bookmarkStart w:id="8" w:name="_Toc178232239"/>
      <w:r w:rsidRPr="00BD7E5B">
        <w:rPr>
          <w:rFonts w:ascii="Times New Roman" w:eastAsiaTheme="majorEastAsia" w:hAnsi="Times New Roman" w:cstheme="majorBidi"/>
          <w:color w:val="auto"/>
          <w:sz w:val="24"/>
          <w:szCs w:val="24"/>
        </w:rPr>
        <w:t>Статья 4. Ответственность за нарушения Правил</w:t>
      </w:r>
      <w:bookmarkEnd w:id="8"/>
    </w:p>
    <w:p w14:paraId="076D94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sidRPr="00BD7E5B">
        <w:rPr>
          <w:rFonts w:ascii="Times New Roman" w:eastAsia="Times New Roman" w:hAnsi="Times New Roman" w:cs="Times New Roman"/>
          <w:bCs/>
          <w:sz w:val="24"/>
          <w:szCs w:val="24"/>
          <w:lang w:eastAsia="ru-RU"/>
        </w:rPr>
        <w:t>действующим законодательством Российской Федерации</w:t>
      </w:r>
    </w:p>
    <w:p w14:paraId="04203BFE" w14:textId="77777777" w:rsidR="00FF0029" w:rsidRPr="00BD7E5B" w:rsidRDefault="00FF0029" w:rsidP="00BB5E23">
      <w:pPr>
        <w:pStyle w:val="1"/>
        <w:keepLines/>
        <w:suppressAutoHyphens/>
        <w:spacing w:before="480" w:after="240"/>
        <w:jc w:val="center"/>
        <w:rPr>
          <w:rFonts w:eastAsiaTheme="majorEastAsia" w:cstheme="majorBidi"/>
          <w:b/>
          <w:bCs/>
          <w:caps/>
          <w:sz w:val="24"/>
          <w:szCs w:val="28"/>
          <w:lang w:eastAsia="ru-RU"/>
        </w:rPr>
      </w:pPr>
      <w:bookmarkStart w:id="9" w:name="_Toc178232240"/>
      <w:r w:rsidRPr="00BD7E5B">
        <w:rPr>
          <w:rFonts w:eastAsiaTheme="majorEastAsia" w:cstheme="majorBidi"/>
          <w:b/>
          <w:bCs/>
          <w:caps/>
          <w:sz w:val="24"/>
          <w:szCs w:val="28"/>
          <w:lang w:eastAsia="ru-RU"/>
        </w:rPr>
        <w:t>ГЛАВА 2. Права использования недвижимости, возникшие до вступления в силу Правил</w:t>
      </w:r>
      <w:bookmarkEnd w:id="9"/>
    </w:p>
    <w:p w14:paraId="11CBD40C" w14:textId="77777777" w:rsidR="00FF0029" w:rsidRPr="00BD7E5B" w:rsidRDefault="00FF0029" w:rsidP="00BB5E23">
      <w:pPr>
        <w:pStyle w:val="3"/>
        <w:keepLines/>
        <w:spacing w:after="240"/>
        <w:jc w:val="center"/>
        <w:rPr>
          <w:rFonts w:ascii="Times New Roman" w:eastAsiaTheme="majorEastAsia" w:hAnsi="Times New Roman" w:cstheme="majorBidi"/>
          <w:color w:val="auto"/>
          <w:sz w:val="24"/>
          <w:szCs w:val="24"/>
        </w:rPr>
      </w:pPr>
      <w:bookmarkStart w:id="10" w:name="_Toc178232241"/>
      <w:r w:rsidRPr="00BD7E5B">
        <w:rPr>
          <w:rFonts w:ascii="Times New Roman" w:eastAsiaTheme="majorEastAsia" w:hAnsi="Times New Roman" w:cstheme="majorBidi"/>
          <w:color w:val="auto"/>
          <w:sz w:val="24"/>
          <w:szCs w:val="24"/>
        </w:rPr>
        <w:t>Статья 5. Общие положения, относящиеся к ранее возникшим правам</w:t>
      </w:r>
      <w:bookmarkEnd w:id="10"/>
    </w:p>
    <w:p w14:paraId="39791C27" w14:textId="6C38ACD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акты в отношении территории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14:paraId="7639D84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242C4E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52C1E6E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73C411F8" w14:textId="313F562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r w:rsidR="00CE1316">
        <w:rPr>
          <w:rFonts w:ascii="Times New Roman" w:eastAsia="Times New Roman" w:hAnsi="Times New Roman" w:cs="Times New Roman"/>
          <w:bCs/>
          <w:sz w:val="24"/>
          <w:szCs w:val="24"/>
          <w:lang w:eastAsia="ru-RU"/>
        </w:rPr>
        <w:t xml:space="preserve"> </w:t>
      </w:r>
    </w:p>
    <w:p w14:paraId="43F2401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3F90B8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2E00D950" w14:textId="77777777"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1" w:name="_Toc178232242"/>
      <w:r w:rsidRPr="00BD7E5B">
        <w:rPr>
          <w:rFonts w:ascii="Times New Roman" w:eastAsiaTheme="majorEastAsia" w:hAnsi="Times New Roman" w:cstheme="majorBidi"/>
          <w:color w:val="auto"/>
          <w:sz w:val="24"/>
          <w:szCs w:val="24"/>
        </w:rPr>
        <w:t>Статья 6. Использование и строительные изменения объектов недвижимости, несоответствующих Правилам</w:t>
      </w:r>
      <w:bookmarkEnd w:id="11"/>
    </w:p>
    <w:p w14:paraId="4654AB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394668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5D32A1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7A67F8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01B1D33A" w14:textId="699A3613"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1E010DF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14:paraId="4C6E4D4D" w14:textId="77777777" w:rsidR="00FF0029" w:rsidRPr="00BD7E5B" w:rsidRDefault="00FF0029" w:rsidP="00B6454D">
      <w:pPr>
        <w:pStyle w:val="1"/>
        <w:keepLines/>
        <w:suppressAutoHyphens/>
        <w:spacing w:before="480" w:after="240"/>
        <w:jc w:val="center"/>
        <w:rPr>
          <w:rFonts w:eastAsiaTheme="majorEastAsia" w:cstheme="majorBidi"/>
          <w:b/>
          <w:bCs/>
          <w:caps/>
          <w:sz w:val="24"/>
          <w:szCs w:val="28"/>
          <w:lang w:eastAsia="ru-RU"/>
        </w:rPr>
      </w:pPr>
      <w:bookmarkStart w:id="12" w:name="_Toc178232243"/>
      <w:r w:rsidRPr="00BD7E5B">
        <w:rPr>
          <w:rFonts w:eastAsiaTheme="majorEastAsia" w:cstheme="majorBidi"/>
          <w:b/>
          <w:bCs/>
          <w:caps/>
          <w:sz w:val="24"/>
          <w:szCs w:val="28"/>
          <w:lang w:eastAsia="ru-RU"/>
        </w:rPr>
        <w:t>ГЛАВА 3. Участники отношений, возникающих по поводу землепользования и застройки</w:t>
      </w:r>
      <w:bookmarkEnd w:id="12"/>
    </w:p>
    <w:p w14:paraId="4F4300DE" w14:textId="6C7E69DE"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3" w:name="_Toc178232244"/>
      <w:r w:rsidRPr="00BD7E5B">
        <w:rPr>
          <w:rFonts w:ascii="Times New Roman" w:eastAsiaTheme="majorEastAsia" w:hAnsi="Times New Roman" w:cstheme="majorBidi"/>
          <w:color w:val="auto"/>
          <w:sz w:val="24"/>
          <w:szCs w:val="24"/>
        </w:rPr>
        <w:t>Статья 7. Общие положения о лицах, осуществляющих</w:t>
      </w:r>
      <w:r w:rsidR="00B6454D" w:rsidRPr="00BD7E5B">
        <w:rPr>
          <w:rFonts w:ascii="Times New Roman" w:eastAsiaTheme="majorEastAsia" w:hAnsi="Times New Roman" w:cstheme="majorBidi"/>
          <w:color w:val="auto"/>
          <w:sz w:val="24"/>
          <w:szCs w:val="24"/>
        </w:rPr>
        <w:t xml:space="preserve"> </w:t>
      </w:r>
      <w:r w:rsidRPr="00BD7E5B">
        <w:rPr>
          <w:rFonts w:ascii="Times New Roman" w:eastAsiaTheme="majorEastAsia" w:hAnsi="Times New Roman" w:cstheme="majorBidi"/>
          <w:color w:val="auto"/>
          <w:sz w:val="24"/>
          <w:szCs w:val="24"/>
        </w:rPr>
        <w:t>землепользование и застройку, и их действиях</w:t>
      </w:r>
      <w:bookmarkEnd w:id="13"/>
    </w:p>
    <w:p w14:paraId="09310D9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14:paraId="39E2BA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4A1256D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3C9A76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CAC59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w:t>
      </w:r>
      <w:r w:rsidRPr="00BD7E5B">
        <w:rPr>
          <w:rFonts w:ascii="Times New Roman" w:eastAsia="Times New Roman" w:hAnsi="Times New Roman" w:cs="Times New Roman"/>
          <w:bCs/>
          <w:sz w:val="24"/>
          <w:szCs w:val="24"/>
          <w:lang w:eastAsia="ru-RU"/>
        </w:rPr>
        <w:lastRenderedPageBreak/>
        <w:t xml:space="preserve">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5A0B3F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14:paraId="7C86245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412DBA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125511A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649326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14:paraId="26F28719" w14:textId="77777777"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4" w:name="_Toc178232245"/>
      <w:r w:rsidRPr="00BD7E5B">
        <w:rPr>
          <w:rFonts w:ascii="Times New Roman" w:eastAsiaTheme="majorEastAsia" w:hAnsi="Times New Roman" w:cstheme="majorBidi"/>
          <w:color w:val="auto"/>
          <w:sz w:val="24"/>
          <w:szCs w:val="24"/>
        </w:rPr>
        <w:t>Статья 8. Комиссия по подготовке правил землепользования и застройки на территории муниципального образования Успенский район</w:t>
      </w:r>
      <w:bookmarkEnd w:id="14"/>
    </w:p>
    <w:p w14:paraId="41D2E6E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14:paraId="52F1D5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29C8E6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 полномочиям Комиссии относится:</w:t>
      </w:r>
    </w:p>
    <w:p w14:paraId="6B0FB8E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14:paraId="5534FAD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14:paraId="6C88C9D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56B37FD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3F3B389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DF6AD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B5DA92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14:paraId="332E29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Состав и порядок деятельности комиссии утверждаются постановлением администрации муниципального образования Успенский район.</w:t>
      </w:r>
    </w:p>
    <w:p w14:paraId="0CF773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0C16742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5472CBA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2F86F989" w14:textId="77777777" w:rsidR="00FF0029" w:rsidRPr="00BD7E5B" w:rsidRDefault="00FF0029" w:rsidP="00B6454D">
      <w:pPr>
        <w:pStyle w:val="1"/>
        <w:keepLines/>
        <w:suppressAutoHyphens/>
        <w:spacing w:before="480" w:after="240"/>
        <w:jc w:val="center"/>
        <w:rPr>
          <w:rFonts w:eastAsiaTheme="majorEastAsia" w:cstheme="majorBidi"/>
          <w:b/>
          <w:bCs/>
          <w:caps/>
          <w:sz w:val="24"/>
          <w:szCs w:val="28"/>
          <w:lang w:eastAsia="ru-RU"/>
        </w:rPr>
      </w:pPr>
      <w:bookmarkStart w:id="15" w:name="_Toc178232246"/>
      <w:r w:rsidRPr="00BD7E5B">
        <w:rPr>
          <w:rFonts w:eastAsiaTheme="majorEastAsia" w:cstheme="majorBidi"/>
          <w:b/>
          <w:bCs/>
          <w:caps/>
          <w:sz w:val="24"/>
          <w:szCs w:val="28"/>
          <w:lang w:eastAsia="ru-RU"/>
        </w:rPr>
        <w:t>ГЛАВА 4. ПРЕДОСТАВЛЕНИЕ ПРАВ НА ЗЕМЕЛЬНЫЕ УЧАСТКИ</w:t>
      </w:r>
      <w:bookmarkEnd w:id="15"/>
    </w:p>
    <w:p w14:paraId="24BBBB69" w14:textId="77777777" w:rsidR="00FF0029" w:rsidRPr="00BD7E5B" w:rsidRDefault="00FF0029" w:rsidP="00B6454D">
      <w:pPr>
        <w:pStyle w:val="3"/>
        <w:keepLines/>
        <w:spacing w:after="240"/>
        <w:jc w:val="center"/>
        <w:rPr>
          <w:rFonts w:ascii="Times New Roman" w:hAnsi="Times New Roman"/>
          <w:b w:val="0"/>
          <w:bCs/>
          <w:sz w:val="24"/>
          <w:szCs w:val="24"/>
        </w:rPr>
      </w:pPr>
      <w:bookmarkStart w:id="16" w:name="_Toc178232247"/>
      <w:r w:rsidRPr="00BD7E5B">
        <w:rPr>
          <w:rFonts w:ascii="Times New Roman" w:eastAsiaTheme="majorEastAsia" w:hAnsi="Times New Roman" w:cstheme="majorBidi"/>
          <w:color w:val="auto"/>
          <w:sz w:val="24"/>
          <w:szCs w:val="24"/>
        </w:rPr>
        <w:t>Статья 9. Общие положения предоставления прав на земельные участки</w:t>
      </w:r>
      <w:bookmarkEnd w:id="16"/>
    </w:p>
    <w:p w14:paraId="26C5F921" w14:textId="557A155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w:t>
      </w:r>
      <w:r w:rsidR="00CE1316">
        <w:rPr>
          <w:rFonts w:ascii="Times New Roman" w:eastAsia="Times New Roman" w:hAnsi="Times New Roman" w:cs="Times New Roman"/>
          <w:bCs/>
          <w:sz w:val="24"/>
          <w:szCs w:val="24"/>
          <w:lang w:eastAsia="ru-RU"/>
        </w:rPr>
        <w:t xml:space="preserve">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осуществляется администрацией 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14:paraId="13F3222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14:paraId="71732B9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6A5BCA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14:paraId="5E62FCC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14:paraId="168971D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14:paraId="31E1C4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D3D9D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 межевания территории, утвержденный в соответствии с Градостроительным кодексом Российской Федерации;</w:t>
      </w:r>
    </w:p>
    <w:p w14:paraId="7FDAA5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проектная документация лесных участков;</w:t>
      </w:r>
    </w:p>
    <w:p w14:paraId="020246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2C552DE6" w14:textId="1747CE4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543C4C" w:rsidRPr="00BD7E5B">
        <w:rPr>
          <w:rFonts w:ascii="Times New Roman" w:eastAsia="Times New Roman" w:hAnsi="Times New Roman" w:cs="Times New Roman"/>
          <w:bCs/>
          <w:sz w:val="24"/>
          <w:szCs w:val="24"/>
          <w:lang w:eastAsia="ru-RU"/>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статьи 11.3 Земельного кодекса Российской Федерации, за исключением случаев, установленных федеральными законами.</w:t>
      </w:r>
    </w:p>
    <w:p w14:paraId="5CE8A0D9" w14:textId="735A9636" w:rsidR="00543C4C" w:rsidRPr="00BD7E5B" w:rsidRDefault="00543C4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14:paraId="5ACEAA0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Исключительно в соответствии с утвержденным проектом межевания территории </w:t>
      </w:r>
      <w:r w:rsidRPr="00BD7E5B">
        <w:rPr>
          <w:rFonts w:ascii="Times New Roman" w:eastAsia="Times New Roman" w:hAnsi="Times New Roman" w:cs="Times New Roman"/>
          <w:bCs/>
          <w:sz w:val="24"/>
          <w:szCs w:val="24"/>
          <w:lang w:eastAsia="ru-RU"/>
        </w:rPr>
        <w:lastRenderedPageBreak/>
        <w:t>осуществляется образование земельных участков:</w:t>
      </w:r>
    </w:p>
    <w:p w14:paraId="386D96EC" w14:textId="15275DAC"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из земельного участка, предоставленного садоводческому или огородническому некоммерческому товариществу, с учетом особенностей, предусмотренных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60FB7F8C" w14:textId="3C28AF3F"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статьей 3 Федерального закона от 24 июля 2008 года N 161-ФЗ "О содействии развитию жилищного строительства",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14:paraId="1717A11B" w14:textId="1836B0AD"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p>
    <w:p w14:paraId="4AE64D7A" w14:textId="66FB0F3C"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25AD856" w14:textId="1B042947" w:rsidR="00FF0029"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из земельного участка, предоставленного для размещения гаражей в границах территории гаражного назначения.</w:t>
      </w:r>
    </w:p>
    <w:p w14:paraId="622A177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14:paraId="03D3CB6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14:paraId="6F2E588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Без проведения торгов осуществляется продажа:</w:t>
      </w:r>
    </w:p>
    <w:p w14:paraId="74EE856E" w14:textId="02C990C6"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542D087A" w14:textId="3147305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41B25BAD" w14:textId="4C3A19FF"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w:t>
      </w:r>
    </w:p>
    <w:p w14:paraId="6143EDD3" w14:textId="34FF9E4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земельных участков, находящихся в постоянном (бессрочном) пользовании </w:t>
      </w:r>
      <w:r w:rsidRPr="00BD7E5B">
        <w:rPr>
          <w:rFonts w:ascii="Times New Roman" w:eastAsia="Times New Roman" w:hAnsi="Times New Roman" w:cs="Times New Roman"/>
          <w:bCs/>
          <w:sz w:val="24"/>
          <w:szCs w:val="24"/>
          <w:lang w:eastAsia="ru-RU"/>
        </w:rPr>
        <w:lastRenderedPageBreak/>
        <w:t>юридических лиц, указанным юридическим лицам, за исключением лиц, указанных в пункте 2 статьи 39.9 Земельного Кодекса;</w:t>
      </w:r>
    </w:p>
    <w:p w14:paraId="6B7C5F69" w14:textId="72CE5A8C"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0BD56364" w14:textId="1FBF030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522FA4C4" w14:textId="6426EC11"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пунктом 5 статьи 39.18 Земельного Кодекса;</w:t>
      </w:r>
    </w:p>
    <w:p w14:paraId="70BAE6A1" w14:textId="2BDF81C4"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1D9C36AD" w14:textId="494A3F2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w:t>
      </w:r>
      <w:r w:rsidR="00C403E4" w:rsidRPr="00BD7E5B">
        <w:rPr>
          <w:rFonts w:ascii="Times New Roman" w:eastAsia="Times New Roman" w:hAnsi="Times New Roman" w:cs="Times New Roman"/>
          <w:bCs/>
          <w:sz w:val="24"/>
          <w:szCs w:val="24"/>
          <w:lang w:eastAsia="ru-RU"/>
        </w:rPr>
        <w:t>2</w:t>
      </w:r>
      <w:r w:rsidRPr="00BD7E5B">
        <w:rPr>
          <w:rFonts w:ascii="Times New Roman" w:eastAsia="Times New Roman" w:hAnsi="Times New Roman" w:cs="Times New Roman"/>
          <w:bCs/>
          <w:sz w:val="24"/>
          <w:szCs w:val="24"/>
          <w:lang w:eastAsia="ru-RU"/>
        </w:rPr>
        <w:t xml:space="preserve"> статьи</w:t>
      </w:r>
      <w:r w:rsidR="00C403E4" w:rsidRPr="00BD7E5B">
        <w:rPr>
          <w:rFonts w:ascii="Times New Roman" w:eastAsia="Times New Roman" w:hAnsi="Times New Roman" w:cs="Times New Roman"/>
          <w:bCs/>
          <w:sz w:val="24"/>
          <w:szCs w:val="24"/>
          <w:lang w:eastAsia="ru-RU"/>
        </w:rPr>
        <w:t xml:space="preserve"> 39.6 Земельного кодекса Российской Федерации</w:t>
      </w:r>
      <w:r w:rsidRPr="00BD7E5B">
        <w:rPr>
          <w:rFonts w:ascii="Times New Roman" w:eastAsia="Times New Roman" w:hAnsi="Times New Roman" w:cs="Times New Roman"/>
          <w:bCs/>
          <w:sz w:val="24"/>
          <w:szCs w:val="24"/>
          <w:lang w:eastAsia="ru-RU"/>
        </w:rPr>
        <w:t>.</w:t>
      </w:r>
    </w:p>
    <w:p w14:paraId="0CEA5E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14B53219"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14:paraId="371C0CC9"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48393091" w14:textId="4A80EA6F"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земельного участка юридическим лицам в соответствии с распоряжением высшего должностного лица </w:t>
      </w:r>
      <w:r w:rsidR="00E82CE9" w:rsidRPr="00BD7E5B">
        <w:rPr>
          <w:rFonts w:ascii="Times New Roman" w:hAnsi="Times New Roman" w:cs="Times New Roman"/>
          <w:color w:val="000000"/>
          <w:sz w:val="24"/>
          <w:szCs w:val="24"/>
          <w:shd w:val="clear" w:color="auto" w:fill="FFFFFF"/>
        </w:rPr>
        <w:t>Краснодарского края</w:t>
      </w:r>
      <w:r w:rsidR="00E82CE9"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w:t>
      </w:r>
    </w:p>
    <w:p w14:paraId="43F80754" w14:textId="0923F47C"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w:t>
      </w:r>
      <w:r w:rsidR="001E53C7" w:rsidRPr="00BD7E5B">
        <w:rPr>
          <w:rFonts w:ascii="Times New Roman" w:eastAsia="Times New Roman" w:hAnsi="Times New Roman" w:cs="Times New Roman"/>
          <w:bCs/>
          <w:sz w:val="24"/>
          <w:szCs w:val="24"/>
          <w:lang w:eastAsia="ru-RU"/>
        </w:rPr>
        <w:t>1</w:t>
      </w:r>
      <w:r w:rsidRPr="00BD7E5B">
        <w:rPr>
          <w:rFonts w:ascii="Times New Roman" w:eastAsia="Times New Roman" w:hAnsi="Times New Roman" w:cs="Times New Roman"/>
          <w:bCs/>
          <w:sz w:val="24"/>
          <w:szCs w:val="24"/>
          <w:lang w:eastAsia="ru-RU"/>
        </w:rPr>
        <w:t xml:space="preserve">)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w:t>
      </w:r>
      <w:r w:rsidRPr="00BD7E5B">
        <w:rPr>
          <w:rFonts w:ascii="Times New Roman" w:eastAsia="Times New Roman" w:hAnsi="Times New Roman" w:cs="Times New Roman"/>
          <w:bCs/>
          <w:sz w:val="24"/>
          <w:szCs w:val="24"/>
          <w:lang w:eastAsia="ru-RU"/>
        </w:rPr>
        <w:lastRenderedPageBreak/>
        <w:t>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14:paraId="4D6C9487" w14:textId="5F083CCA"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w:t>
      </w:r>
      <w:r w:rsidR="001E53C7" w:rsidRPr="00BD7E5B">
        <w:rPr>
          <w:rFonts w:ascii="Times New Roman" w:eastAsia="Times New Roman" w:hAnsi="Times New Roman" w:cs="Times New Roman"/>
          <w:bCs/>
          <w:sz w:val="24"/>
          <w:szCs w:val="24"/>
          <w:lang w:eastAsia="ru-RU"/>
        </w:rPr>
        <w:t>2</w:t>
      </w:r>
      <w:r w:rsidRPr="00BD7E5B">
        <w:rPr>
          <w:rFonts w:ascii="Times New Roman" w:eastAsia="Times New Roman" w:hAnsi="Times New Roman" w:cs="Times New Roman"/>
          <w:bCs/>
          <w:sz w:val="24"/>
          <w:szCs w:val="24"/>
          <w:lang w:eastAsia="ru-RU"/>
        </w:rPr>
        <w:t>)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14:paraId="56F32D56"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272023F9" w14:textId="3D3436C8"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w:t>
      </w:r>
      <w:r w:rsidR="001E53C7" w:rsidRPr="00BD7E5B">
        <w:rPr>
          <w:rFonts w:ascii="Times New Roman" w:eastAsia="Times New Roman" w:hAnsi="Times New Roman" w:cs="Times New Roman"/>
          <w:bCs/>
          <w:sz w:val="24"/>
          <w:szCs w:val="24"/>
          <w:lang w:eastAsia="ru-RU"/>
        </w:rPr>
        <w:t>Земельного</w:t>
      </w:r>
      <w:r w:rsidRPr="00BD7E5B">
        <w:rPr>
          <w:rFonts w:ascii="Times New Roman" w:eastAsia="Times New Roman" w:hAnsi="Times New Roman" w:cs="Times New Roman"/>
          <w:bCs/>
          <w:sz w:val="24"/>
          <w:szCs w:val="24"/>
          <w:lang w:eastAsia="ru-RU"/>
        </w:rPr>
        <w:t xml:space="preserve"> Кодекса;</w:t>
      </w:r>
    </w:p>
    <w:p w14:paraId="62E4140D" w14:textId="396E8188"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w:t>
      </w:r>
      <w:r w:rsidR="00C403E4" w:rsidRPr="00BD7E5B">
        <w:rPr>
          <w:rFonts w:ascii="Times New Roman" w:eastAsia="Times New Roman" w:hAnsi="Times New Roman" w:cs="Times New Roman"/>
          <w:bCs/>
          <w:sz w:val="24"/>
          <w:szCs w:val="24"/>
          <w:lang w:eastAsia="ru-RU"/>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6C6FF4BF" w14:textId="5191B30F"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w:t>
      </w:r>
      <w:r w:rsidR="00C403E4" w:rsidRPr="00BD7E5B">
        <w:rPr>
          <w:rFonts w:ascii="Times New Roman" w:eastAsia="Times New Roman" w:hAnsi="Times New Roman" w:cs="Times New Roman"/>
          <w:bCs/>
          <w:sz w:val="24"/>
          <w:szCs w:val="24"/>
          <w:lang w:eastAsia="ru-RU"/>
        </w:rPr>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14:paraId="3165C9EF" w14:textId="64FE845E"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7.1</w:t>
      </w:r>
      <w:r w:rsidR="00C403E4" w:rsidRPr="00BD7E5B">
        <w:rPr>
          <w:rFonts w:ascii="Times New Roman" w:eastAsia="Times New Roman" w:hAnsi="Times New Roman" w:cs="Times New Roman"/>
          <w:bCs/>
          <w:sz w:val="24"/>
          <w:szCs w:val="24"/>
          <w:lang w:eastAsia="ru-RU"/>
        </w:rPr>
        <w:t>) земельного участка участникам долевого строительства в случаях, предусмотренных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539BDF" w14:textId="17E322D1"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C403E4" w:rsidRPr="00BD7E5B">
        <w:rPr>
          <w:rFonts w:ascii="Times New Roman" w:eastAsia="Times New Roman" w:hAnsi="Times New Roman" w:cs="Times New Roman"/>
          <w:bCs/>
          <w:sz w:val="24"/>
          <w:szCs w:val="24"/>
          <w:lang w:eastAsia="ru-RU"/>
        </w:rPr>
        <w:t xml:space="preserve">)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на праве оперативного управления;</w:t>
      </w:r>
    </w:p>
    <w:p w14:paraId="6B757893" w14:textId="73D83D13"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w:t>
      </w:r>
      <w:r w:rsidR="00C403E4" w:rsidRPr="00BD7E5B">
        <w:rPr>
          <w:rFonts w:ascii="Times New Roman" w:eastAsia="Times New Roman" w:hAnsi="Times New Roman" w:cs="Times New Roman"/>
          <w:bCs/>
          <w:sz w:val="24"/>
          <w:szCs w:val="24"/>
          <w:lang w:eastAsia="ru-RU"/>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w:t>
      </w:r>
      <w:r w:rsidR="00510642" w:rsidRPr="00BD7E5B">
        <w:rPr>
          <w:rFonts w:ascii="Times New Roman" w:eastAsia="Times New Roman" w:hAnsi="Times New Roman" w:cs="Times New Roman"/>
          <w:bCs/>
          <w:sz w:val="24"/>
          <w:szCs w:val="24"/>
          <w:lang w:eastAsia="ru-RU"/>
        </w:rPr>
        <w:t xml:space="preserve"> 39.6 Земельного Кодекса</w:t>
      </w:r>
      <w:r w:rsidR="00C403E4" w:rsidRPr="00BD7E5B">
        <w:rPr>
          <w:rFonts w:ascii="Times New Roman" w:eastAsia="Times New Roman" w:hAnsi="Times New Roman" w:cs="Times New Roman"/>
          <w:bCs/>
          <w:sz w:val="24"/>
          <w:szCs w:val="24"/>
          <w:lang w:eastAsia="ru-RU"/>
        </w:rPr>
        <w:t>;</w:t>
      </w:r>
    </w:p>
    <w:p w14:paraId="491441FE" w14:textId="19F19765"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w:t>
      </w:r>
      <w:r w:rsidR="00C403E4" w:rsidRPr="00BD7E5B">
        <w:rPr>
          <w:rFonts w:ascii="Times New Roman" w:eastAsia="Times New Roman" w:hAnsi="Times New Roman" w:cs="Times New Roman"/>
          <w:bCs/>
          <w:sz w:val="24"/>
          <w:szCs w:val="24"/>
          <w:lang w:eastAsia="ru-RU"/>
        </w:rPr>
        <w:t xml:space="preserve">)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и при этом такой </w:t>
      </w:r>
      <w:r w:rsidR="00C403E4" w:rsidRPr="00BD7E5B">
        <w:rPr>
          <w:rFonts w:ascii="Times New Roman" w:eastAsia="Times New Roman" w:hAnsi="Times New Roman" w:cs="Times New Roman"/>
          <w:bCs/>
          <w:sz w:val="24"/>
          <w:szCs w:val="24"/>
          <w:lang w:eastAsia="ru-RU"/>
        </w:rPr>
        <w:lastRenderedPageBreak/>
        <w:t>земельный участок не может находиться в частной собственности;</w:t>
      </w:r>
    </w:p>
    <w:p w14:paraId="53C8CE93" w14:textId="7970E1CE"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w:t>
      </w:r>
      <w:r w:rsidR="00C403E4" w:rsidRPr="00BD7E5B">
        <w:rPr>
          <w:rFonts w:ascii="Times New Roman" w:eastAsia="Times New Roman" w:hAnsi="Times New Roman" w:cs="Times New Roman"/>
          <w:bCs/>
          <w:sz w:val="24"/>
          <w:szCs w:val="24"/>
          <w:lang w:eastAsia="ru-RU"/>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F12B541" w14:textId="38B8969C"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w:t>
      </w:r>
      <w:r w:rsidR="00C403E4" w:rsidRPr="00BD7E5B">
        <w:rPr>
          <w:rFonts w:ascii="Times New Roman" w:eastAsia="Times New Roman" w:hAnsi="Times New Roman" w:cs="Times New Roman"/>
          <w:bCs/>
          <w:sz w:val="24"/>
          <w:szCs w:val="24"/>
          <w:lang w:eastAsia="ru-RU"/>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обеспечивающему в соответствии с Градостроительным кодексом Российской Федерации реализацию решения о комплексном развитии территории;</w:t>
      </w:r>
    </w:p>
    <w:p w14:paraId="32DF52D3" w14:textId="17811F0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w:t>
      </w:r>
      <w:r w:rsidR="00C403E4" w:rsidRPr="00BD7E5B">
        <w:rPr>
          <w:rFonts w:ascii="Times New Roman" w:eastAsia="Times New Roman" w:hAnsi="Times New Roman" w:cs="Times New Roman"/>
          <w:bCs/>
          <w:sz w:val="24"/>
          <w:szCs w:val="24"/>
          <w:lang w:eastAsia="ru-RU"/>
        </w:rPr>
        <w:t xml:space="preserve">)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w:t>
      </w:r>
    </w:p>
    <w:p w14:paraId="1365E889" w14:textId="4AF825E7"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w:t>
      </w:r>
      <w:r w:rsidR="00C403E4" w:rsidRPr="00BD7E5B">
        <w:rPr>
          <w:rFonts w:ascii="Times New Roman" w:eastAsia="Times New Roman" w:hAnsi="Times New Roman" w:cs="Times New Roman"/>
          <w:bCs/>
          <w:sz w:val="24"/>
          <w:szCs w:val="24"/>
          <w:lang w:eastAsia="ru-RU"/>
        </w:rPr>
        <w:t xml:space="preserve">)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пунктом 5 статьи 39.18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w:t>
      </w:r>
    </w:p>
    <w:p w14:paraId="3B0198B6" w14:textId="31E96B42"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15</w:t>
      </w:r>
      <w:r w:rsidR="00C403E4" w:rsidRPr="00BD7E5B">
        <w:rPr>
          <w:rFonts w:ascii="Times New Roman" w:eastAsia="Times New Roman" w:hAnsi="Times New Roman" w:cs="Times New Roman"/>
          <w:bCs/>
          <w:sz w:val="24"/>
          <w:szCs w:val="24"/>
          <w:lang w:eastAsia="ru-RU"/>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55F9CDA2" w14:textId="09B5E882"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16</w:t>
      </w:r>
      <w:r w:rsidR="00C403E4" w:rsidRPr="00BD7E5B">
        <w:rPr>
          <w:rFonts w:ascii="Times New Roman" w:eastAsia="Times New Roman" w:hAnsi="Times New Roman" w:cs="Times New Roman"/>
          <w:bCs/>
          <w:sz w:val="24"/>
          <w:szCs w:val="24"/>
          <w:lang w:eastAsia="ru-RU"/>
        </w:rPr>
        <w:t xml:space="preserve">)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w:t>
      </w:r>
    </w:p>
    <w:p w14:paraId="5C5D3BC5" w14:textId="58A0E40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17</w:t>
      </w:r>
      <w:r w:rsidR="00C403E4" w:rsidRPr="00BD7E5B">
        <w:rPr>
          <w:rFonts w:ascii="Times New Roman" w:eastAsia="Times New Roman" w:hAnsi="Times New Roman" w:cs="Times New Roman"/>
          <w:bCs/>
          <w:sz w:val="24"/>
          <w:szCs w:val="24"/>
          <w:lang w:eastAsia="ru-RU"/>
        </w:rPr>
        <w:t xml:space="preserve">) земельного участка лицу, которое в соответствии с </w:t>
      </w:r>
      <w:r w:rsidR="00405492" w:rsidRPr="00BD7E5B">
        <w:rPr>
          <w:rFonts w:ascii="Times New Roman" w:eastAsia="Times New Roman" w:hAnsi="Times New Roman" w:cs="Times New Roman"/>
          <w:bCs/>
          <w:sz w:val="24"/>
          <w:szCs w:val="24"/>
          <w:lang w:eastAsia="ru-RU"/>
        </w:rPr>
        <w:t>Земельным</w:t>
      </w:r>
      <w:r w:rsidR="00C403E4" w:rsidRPr="00BD7E5B">
        <w:rPr>
          <w:rFonts w:ascii="Times New Roman" w:eastAsia="Times New Roman" w:hAnsi="Times New Roman" w:cs="Times New Roman"/>
          <w:bCs/>
          <w:sz w:val="24"/>
          <w:szCs w:val="24"/>
          <w:lang w:eastAsia="ru-RU"/>
        </w:rPr>
        <w:t xml:space="preserve">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26680EE6" w14:textId="24BD2CD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18</w:t>
      </w:r>
      <w:r w:rsidR="00C403E4" w:rsidRPr="00BD7E5B">
        <w:rPr>
          <w:rFonts w:ascii="Times New Roman" w:eastAsia="Times New Roman" w:hAnsi="Times New Roman" w:cs="Times New Roman"/>
          <w:bCs/>
          <w:sz w:val="24"/>
          <w:szCs w:val="24"/>
          <w:lang w:eastAsia="ru-RU"/>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69730C5E" w14:textId="74B1217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19</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пользования недрами, недропользователю;</w:t>
      </w:r>
    </w:p>
    <w:p w14:paraId="4FCECA1C" w14:textId="40157115"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20</w:t>
      </w:r>
      <w:r w:rsidR="00C403E4" w:rsidRPr="00BD7E5B">
        <w:rPr>
          <w:rFonts w:ascii="Times New Roman" w:eastAsia="Times New Roman" w:hAnsi="Times New Roman" w:cs="Times New Roman"/>
          <w:bCs/>
          <w:sz w:val="24"/>
          <w:szCs w:val="24"/>
          <w:lang w:eastAsia="ru-RU"/>
        </w:rPr>
        <w:t xml:space="preserve">)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039EEE17" w14:textId="4205C08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w:t>
      </w:r>
      <w:r w:rsidR="00C403E4" w:rsidRPr="00BD7E5B">
        <w:rPr>
          <w:rFonts w:ascii="Times New Roman" w:eastAsia="Times New Roman" w:hAnsi="Times New Roman" w:cs="Times New Roman"/>
          <w:bCs/>
          <w:sz w:val="24"/>
          <w:szCs w:val="24"/>
          <w:lang w:eastAsia="ru-RU"/>
        </w:rPr>
        <w:t xml:space="preserve">)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xml:space="preserve">,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w:t>
      </w:r>
      <w:r w:rsidR="00C403E4" w:rsidRPr="00BD7E5B">
        <w:rPr>
          <w:rFonts w:ascii="Times New Roman" w:eastAsia="Times New Roman" w:hAnsi="Times New Roman" w:cs="Times New Roman"/>
          <w:bCs/>
          <w:sz w:val="24"/>
          <w:szCs w:val="24"/>
          <w:lang w:eastAsia="ru-RU"/>
        </w:rPr>
        <w:lastRenderedPageBreak/>
        <w:t>при передаче им полномочий в соответствии с Федеральным законом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14:paraId="317C2F6C" w14:textId="45423E4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2BD80FDF" w14:textId="7E56A429"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 xml:space="preserve">.1)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xml:space="preserve">, некоммерческой организации, созданной </w:t>
      </w:r>
      <w:r w:rsidR="00E82CE9" w:rsidRPr="00BD7E5B">
        <w:rPr>
          <w:rFonts w:ascii="Times New Roman" w:hAnsi="Times New Roman" w:cs="Times New Roman"/>
          <w:color w:val="000000"/>
          <w:sz w:val="24"/>
          <w:szCs w:val="24"/>
          <w:shd w:val="clear" w:color="auto" w:fill="FFFFFF"/>
        </w:rPr>
        <w:t>Краснодарского края</w:t>
      </w:r>
      <w:r w:rsidR="00E82CE9" w:rsidRPr="00BD7E5B">
        <w:rPr>
          <w:rFonts w:ascii="Times New Roman" w:eastAsia="Times New Roman" w:hAnsi="Times New Roman" w:cs="Times New Roman"/>
          <w:bCs/>
          <w:sz w:val="24"/>
          <w:szCs w:val="24"/>
          <w:lang w:eastAsia="ru-RU"/>
        </w:rPr>
        <w:t xml:space="preserve"> </w:t>
      </w:r>
      <w:r w:rsidR="00C403E4" w:rsidRPr="00BD7E5B">
        <w:rPr>
          <w:rFonts w:ascii="Times New Roman" w:eastAsia="Times New Roman" w:hAnsi="Times New Roman" w:cs="Times New Roman"/>
          <w:bCs/>
          <w:sz w:val="24"/>
          <w:szCs w:val="24"/>
          <w:lang w:eastAsia="ru-RU"/>
        </w:rPr>
        <w:t>или муниципальным образованием для освоения территорий в целях строительства и эксплуатации наемных домов социального использования;</w:t>
      </w:r>
    </w:p>
    <w:p w14:paraId="0CCDE664" w14:textId="78DFBF09"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14:paraId="06287EA8" w14:textId="731EAA2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.3)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соглашением об осуществлении рекреационной деятельности в национальном парке, лицу, с которым заключено такое соглашение;</w:t>
      </w:r>
    </w:p>
    <w:p w14:paraId="4FEA26D9" w14:textId="68F9CAA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23</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14:paraId="2F0B222E" w14:textId="512548A4"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24</w:t>
      </w:r>
      <w:r w:rsidR="00C403E4" w:rsidRPr="00BD7E5B">
        <w:rPr>
          <w:rFonts w:ascii="Times New Roman" w:eastAsia="Times New Roman" w:hAnsi="Times New Roman" w:cs="Times New Roman"/>
          <w:bCs/>
          <w:sz w:val="24"/>
          <w:szCs w:val="24"/>
          <w:lang w:eastAsia="ru-RU"/>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5AD0724" w14:textId="2311FFB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25</w:t>
      </w:r>
      <w:r w:rsidR="00C403E4" w:rsidRPr="00BD7E5B">
        <w:rPr>
          <w:rFonts w:ascii="Times New Roman" w:eastAsia="Times New Roman" w:hAnsi="Times New Roman" w:cs="Times New Roman"/>
          <w:bCs/>
          <w:sz w:val="24"/>
          <w:szCs w:val="24"/>
          <w:lang w:eastAsia="ru-RU"/>
        </w:rPr>
        <w:t>)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770EF43B" w14:textId="1E61637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26</w:t>
      </w:r>
      <w:r w:rsidR="00C403E4" w:rsidRPr="00BD7E5B">
        <w:rPr>
          <w:rFonts w:ascii="Times New Roman" w:eastAsia="Times New Roman" w:hAnsi="Times New Roman" w:cs="Times New Roman"/>
          <w:bCs/>
          <w:sz w:val="24"/>
          <w:szCs w:val="24"/>
          <w:lang w:eastAsia="ru-RU"/>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40B4CFD4" w14:textId="19EABD21"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27</w:t>
      </w:r>
      <w:r w:rsidR="00C403E4" w:rsidRPr="00BD7E5B">
        <w:rPr>
          <w:rFonts w:ascii="Times New Roman" w:eastAsia="Times New Roman" w:hAnsi="Times New Roman" w:cs="Times New Roman"/>
          <w:bCs/>
          <w:sz w:val="24"/>
          <w:szCs w:val="24"/>
          <w:lang w:eastAsia="ru-RU"/>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53534ABE" w14:textId="6F90F55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28</w:t>
      </w:r>
      <w:r w:rsidR="00C403E4" w:rsidRPr="00BD7E5B">
        <w:rPr>
          <w:rFonts w:ascii="Times New Roman" w:eastAsia="Times New Roman" w:hAnsi="Times New Roman" w:cs="Times New Roman"/>
          <w:bCs/>
          <w:sz w:val="24"/>
          <w:szCs w:val="24"/>
          <w:lang w:eastAsia="ru-RU"/>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3E55C30B" w14:textId="46EF53A8"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28</w:t>
      </w:r>
      <w:r w:rsidR="00C403E4" w:rsidRPr="00BD7E5B">
        <w:rPr>
          <w:rFonts w:ascii="Times New Roman" w:eastAsia="Times New Roman" w:hAnsi="Times New Roman" w:cs="Times New Roman"/>
          <w:bCs/>
          <w:sz w:val="24"/>
          <w:szCs w:val="24"/>
          <w:lang w:eastAsia="ru-RU"/>
        </w:rPr>
        <w:t>.1)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для указанных целей;</w:t>
      </w:r>
    </w:p>
    <w:p w14:paraId="6851E72D" w14:textId="4A4F3AEF"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29</w:t>
      </w:r>
      <w:r w:rsidR="00C403E4" w:rsidRPr="00BD7E5B">
        <w:rPr>
          <w:rFonts w:ascii="Times New Roman" w:eastAsia="Times New Roman" w:hAnsi="Times New Roman" w:cs="Times New Roman"/>
          <w:bCs/>
          <w:sz w:val="24"/>
          <w:szCs w:val="24"/>
          <w:lang w:eastAsia="ru-RU"/>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1878169B" w14:textId="27A3A00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30</w:t>
      </w:r>
      <w:r w:rsidR="00C403E4" w:rsidRPr="00BD7E5B">
        <w:rPr>
          <w:rFonts w:ascii="Times New Roman" w:eastAsia="Times New Roman" w:hAnsi="Times New Roman" w:cs="Times New Roman"/>
          <w:bCs/>
          <w:sz w:val="24"/>
          <w:szCs w:val="24"/>
          <w:lang w:eastAsia="ru-RU"/>
        </w:rPr>
        <w:t>)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79E35A33" w14:textId="4A2EADF1"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31</w:t>
      </w:r>
      <w:r w:rsidR="00C403E4" w:rsidRPr="00BD7E5B">
        <w:rPr>
          <w:rFonts w:ascii="Times New Roman" w:eastAsia="Times New Roman" w:hAnsi="Times New Roman" w:cs="Times New Roman"/>
          <w:bCs/>
          <w:sz w:val="24"/>
          <w:szCs w:val="24"/>
          <w:lang w:eastAsia="ru-RU"/>
        </w:rPr>
        <w:t xml:space="preserve">) земельного участка арендатору (за исключением арендаторов земельных участков, указанных в подпункте </w:t>
      </w:r>
      <w:r w:rsidRPr="00BD7E5B">
        <w:rPr>
          <w:rFonts w:ascii="Times New Roman" w:eastAsia="Times New Roman" w:hAnsi="Times New Roman" w:cs="Times New Roman"/>
          <w:bCs/>
          <w:sz w:val="24"/>
          <w:szCs w:val="24"/>
          <w:lang w:eastAsia="ru-RU"/>
        </w:rPr>
        <w:t>30</w:t>
      </w:r>
      <w:r w:rsidR="00C403E4" w:rsidRPr="00BD7E5B">
        <w:rPr>
          <w:rFonts w:ascii="Times New Roman" w:eastAsia="Times New Roman" w:hAnsi="Times New Roman" w:cs="Times New Roman"/>
          <w:bCs/>
          <w:sz w:val="24"/>
          <w:szCs w:val="24"/>
          <w:lang w:eastAsia="ru-RU"/>
        </w:rPr>
        <w:t xml:space="preserve"> настоящего пункта), если этот арендатор имеет право на заключение нового договора аренды такого земельного участка в соответствии с пунктами 3 и 4 статьи</w:t>
      </w:r>
      <w:r w:rsidRPr="00BD7E5B">
        <w:rPr>
          <w:rFonts w:ascii="Times New Roman" w:eastAsia="Times New Roman" w:hAnsi="Times New Roman" w:cs="Times New Roman"/>
          <w:bCs/>
          <w:sz w:val="24"/>
          <w:szCs w:val="24"/>
          <w:lang w:eastAsia="ru-RU"/>
        </w:rPr>
        <w:t xml:space="preserve"> 39.6 Земельного Кодекса</w:t>
      </w:r>
      <w:r w:rsidR="00C403E4" w:rsidRPr="00BD7E5B">
        <w:rPr>
          <w:rFonts w:ascii="Times New Roman" w:eastAsia="Times New Roman" w:hAnsi="Times New Roman" w:cs="Times New Roman"/>
          <w:bCs/>
          <w:sz w:val="24"/>
          <w:szCs w:val="24"/>
          <w:lang w:eastAsia="ru-RU"/>
        </w:rPr>
        <w:t>;</w:t>
      </w:r>
    </w:p>
    <w:p w14:paraId="0AB11FF7" w14:textId="09889ED6"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32</w:t>
      </w:r>
      <w:r w:rsidR="00C403E4" w:rsidRPr="00BD7E5B">
        <w:rPr>
          <w:rFonts w:ascii="Times New Roman" w:eastAsia="Times New Roman" w:hAnsi="Times New Roman" w:cs="Times New Roman"/>
          <w:bCs/>
          <w:sz w:val="24"/>
          <w:szCs w:val="24"/>
          <w:lang w:eastAsia="ru-RU"/>
        </w:rPr>
        <w:t>)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4110E150" w14:textId="2371BB6C"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33</w:t>
      </w:r>
      <w:r w:rsidR="00C403E4" w:rsidRPr="00BD7E5B">
        <w:rPr>
          <w:rFonts w:ascii="Times New Roman" w:eastAsia="Times New Roman" w:hAnsi="Times New Roman" w:cs="Times New Roman"/>
          <w:bCs/>
          <w:sz w:val="24"/>
          <w:szCs w:val="24"/>
          <w:lang w:eastAsia="ru-RU"/>
        </w:rPr>
        <w:t>) земельного участка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4E657667" w14:textId="51F8B923"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34</w:t>
      </w:r>
      <w:r w:rsidR="00C403E4" w:rsidRPr="00BD7E5B">
        <w:rPr>
          <w:rFonts w:ascii="Times New Roman" w:eastAsia="Times New Roman" w:hAnsi="Times New Roman" w:cs="Times New Roman"/>
          <w:bCs/>
          <w:sz w:val="24"/>
          <w:szCs w:val="24"/>
          <w:lang w:eastAsia="ru-RU"/>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14:paraId="57CA1BB4" w14:textId="7C08BCDA"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35</w:t>
      </w:r>
      <w:r w:rsidR="00C403E4" w:rsidRPr="00BD7E5B">
        <w:rPr>
          <w:rFonts w:ascii="Times New Roman" w:eastAsia="Times New Roman" w:hAnsi="Times New Roman" w:cs="Times New Roman"/>
          <w:bCs/>
          <w:sz w:val="24"/>
          <w:szCs w:val="24"/>
          <w:lang w:eastAsia="ru-RU"/>
        </w:rPr>
        <w:t>)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14:paraId="375C0659" w14:textId="4862E335"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36</w:t>
      </w:r>
      <w:r w:rsidR="00C403E4" w:rsidRPr="00BD7E5B">
        <w:rPr>
          <w:rFonts w:ascii="Times New Roman" w:eastAsia="Times New Roman" w:hAnsi="Times New Roman" w:cs="Times New Roman"/>
          <w:bCs/>
          <w:sz w:val="24"/>
          <w:szCs w:val="24"/>
          <w:lang w:eastAsia="ru-RU"/>
        </w:rPr>
        <w:t xml:space="preserve">) земельного участка публично-правовой компании "Фонд развития территорий" для осуществления функций и полномочий, предусмотренных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w:t>
      </w:r>
      <w:r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 если земельные участки (права на них) отсутствуют у застройщика, признанного несостоятельным (банкротом);</w:t>
      </w:r>
    </w:p>
    <w:p w14:paraId="48CEB408" w14:textId="44850DD9"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37</w:t>
      </w:r>
      <w:r w:rsidR="00C403E4" w:rsidRPr="00BD7E5B">
        <w:rPr>
          <w:rFonts w:ascii="Times New Roman" w:eastAsia="Times New Roman" w:hAnsi="Times New Roman" w:cs="Times New Roman"/>
          <w:bCs/>
          <w:sz w:val="24"/>
          <w:szCs w:val="24"/>
          <w:lang w:eastAsia="ru-RU"/>
        </w:rPr>
        <w:t>) 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14:paraId="5E971535" w14:textId="7C1B270F" w:rsidR="00FF0029"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38</w:t>
      </w:r>
      <w:r w:rsidR="00C403E4" w:rsidRPr="00BD7E5B">
        <w:rPr>
          <w:rFonts w:ascii="Times New Roman" w:eastAsia="Times New Roman" w:hAnsi="Times New Roman" w:cs="Times New Roman"/>
          <w:bCs/>
          <w:sz w:val="24"/>
          <w:szCs w:val="24"/>
          <w:lang w:eastAsia="ru-RU"/>
        </w:rPr>
        <w:t xml:space="preserve">) земельного участка, предназначенного для размещения объектов Единой системы </w:t>
      </w:r>
      <w:r w:rsidR="00C403E4" w:rsidRPr="00BD7E5B">
        <w:rPr>
          <w:rFonts w:ascii="Times New Roman" w:eastAsia="Times New Roman" w:hAnsi="Times New Roman" w:cs="Times New Roman"/>
          <w:bCs/>
          <w:sz w:val="24"/>
          <w:szCs w:val="24"/>
          <w:lang w:eastAsia="ru-RU"/>
        </w:rPr>
        <w:lastRenderedPageBreak/>
        <w:t>газоснабжения, организации, являющейся в соответствии с Федеральным законом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14:paraId="06E86C75" w14:textId="27DB08C1"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17" w:name="_Toc178232248"/>
      <w:r w:rsidRPr="00BD7E5B">
        <w:rPr>
          <w:rFonts w:ascii="Times New Roman" w:eastAsiaTheme="majorEastAsia" w:hAnsi="Times New Roman" w:cstheme="majorBidi"/>
          <w:color w:val="auto"/>
          <w:sz w:val="24"/>
          <w:szCs w:val="24"/>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sidR="00543C4C" w:rsidRPr="00BD7E5B">
        <w:rPr>
          <w:rFonts w:ascii="Times New Roman" w:eastAsiaTheme="majorEastAsia" w:hAnsi="Times New Roman" w:cstheme="majorBidi"/>
          <w:color w:val="auto"/>
          <w:sz w:val="24"/>
          <w:szCs w:val="24"/>
        </w:rPr>
        <w:t>Маламинского</w:t>
      </w:r>
      <w:r w:rsidRPr="00BD7E5B">
        <w:rPr>
          <w:rFonts w:ascii="Times New Roman" w:eastAsiaTheme="majorEastAsia" w:hAnsi="Times New Roman" w:cstheme="majorBidi"/>
          <w:color w:val="auto"/>
          <w:sz w:val="24"/>
          <w:szCs w:val="24"/>
        </w:rPr>
        <w:t xml:space="preserve"> сельского поселения</w:t>
      </w:r>
      <w:bookmarkEnd w:id="17"/>
    </w:p>
    <w:p w14:paraId="095F72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70D7BD4E"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18" w:name="_Toc178232249"/>
      <w:r w:rsidRPr="00BD7E5B">
        <w:rPr>
          <w:rFonts w:ascii="Times New Roman" w:eastAsiaTheme="majorEastAsia" w:hAnsi="Times New Roman" w:cstheme="majorBidi"/>
          <w:color w:val="auto"/>
          <w:sz w:val="24"/>
          <w:szCs w:val="24"/>
        </w:rPr>
        <w:t>Статья 11. Приобретение прав на земельные участки, на которых расположены объекты недвижимости</w:t>
      </w:r>
      <w:bookmarkEnd w:id="18"/>
    </w:p>
    <w:p w14:paraId="007C1101" w14:textId="5C8F1D8D" w:rsidR="00FF0029"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FF0029" w:rsidRPr="00BD7E5B">
        <w:rPr>
          <w:rFonts w:ascii="Times New Roman" w:eastAsia="Times New Roman" w:hAnsi="Times New Roman" w:cs="Times New Roman"/>
          <w:bCs/>
          <w:sz w:val="24"/>
          <w:szCs w:val="24"/>
          <w:lang w:eastAsia="ru-RU"/>
        </w:rPr>
        <w:t>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28398A2A" w14:textId="5F3D8A89"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w:t>
      </w:r>
    </w:p>
    <w:p w14:paraId="32A504D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7FB69B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1B6F872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w:t>
      </w:r>
      <w:r w:rsidRPr="00BD7E5B">
        <w:rPr>
          <w:rFonts w:ascii="Times New Roman" w:eastAsia="Times New Roman" w:hAnsi="Times New Roman" w:cs="Times New Roman"/>
          <w:bCs/>
          <w:sz w:val="24"/>
          <w:szCs w:val="24"/>
          <w:lang w:eastAsia="ru-RU"/>
        </w:rPr>
        <w:lastRenderedPageBreak/>
        <w:t>стороне арендатора.</w:t>
      </w:r>
    </w:p>
    <w:p w14:paraId="20A01C83" w14:textId="2D44CAF9"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1F0D92" w:rsidRPr="00BD7E5B">
        <w:rPr>
          <w:rFonts w:ascii="Times New Roman" w:eastAsia="Times New Roman" w:hAnsi="Times New Roman" w:cs="Times New Roman"/>
          <w:bCs/>
          <w:sz w:val="24"/>
          <w:szCs w:val="24"/>
          <w:lang w:eastAsia="ru-RU"/>
        </w:rPr>
        <w:t>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14:paraId="39729C6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7CE76BA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55196A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4B106317" w14:textId="6CC69F4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В течение трех месяцев со дня представления в уполномоченный орган договора аренды земельного участка, подписанного в соответствии с пунктом 6 статьи </w:t>
      </w:r>
      <w:r w:rsidR="001F0D92" w:rsidRPr="00BD7E5B">
        <w:rPr>
          <w:rFonts w:ascii="Times New Roman" w:eastAsia="Times New Roman" w:hAnsi="Times New Roman" w:cs="Times New Roman"/>
          <w:bCs/>
          <w:sz w:val="24"/>
          <w:szCs w:val="24"/>
          <w:lang w:eastAsia="ru-RU"/>
        </w:rPr>
        <w:t xml:space="preserve">39.20 Земельного кодекса Российской Федерации </w:t>
      </w:r>
      <w:r w:rsidRPr="00BD7E5B">
        <w:rPr>
          <w:rFonts w:ascii="Times New Roman" w:eastAsia="Times New Roman" w:hAnsi="Times New Roman" w:cs="Times New Roman"/>
          <w:bCs/>
          <w:sz w:val="24"/>
          <w:szCs w:val="24"/>
          <w:lang w:eastAsia="ru-RU"/>
        </w:rPr>
        <w:t>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4EB65600" w14:textId="41E3A46D" w:rsidR="00FF0029" w:rsidRPr="00BD7E5B" w:rsidRDefault="001F0D92"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1 - 4 статьи 39.20 Земельного кодекса Российской Федерации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440E2660" w14:textId="1AB8901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Договор аренды земельного участка в случаях, предусмотренных пунктами 2 - 4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заключается с условием согласия сторон на вступление в этот договор аренды иных правообладателей здания, сооружения или помещений в них.</w:t>
      </w:r>
    </w:p>
    <w:p w14:paraId="6DE30BB0" w14:textId="217F9BF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3A443E7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w:t>
      </w:r>
      <w:r w:rsidRPr="00BD7E5B">
        <w:rPr>
          <w:rFonts w:ascii="Times New Roman" w:eastAsia="Times New Roman" w:hAnsi="Times New Roman" w:cs="Times New Roman"/>
          <w:bCs/>
          <w:sz w:val="24"/>
          <w:szCs w:val="24"/>
          <w:lang w:eastAsia="ru-RU"/>
        </w:rPr>
        <w:lastRenderedPageBreak/>
        <w:t>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671D72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6FB35BAE" w14:textId="7E6ABBE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12. До установления сервитута, указанного в пункте 11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4ED108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3D3AE74A"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14:paraId="5C52A0D2" w14:textId="4549F6C0"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15. Положения настоящей статьи применяются также к собственникам машино-мест, нежилых помещений, расположенных в гаражных комплексах.</w:t>
      </w:r>
    </w:p>
    <w:p w14:paraId="0B783D5E" w14:textId="77777777" w:rsidR="00FF0029" w:rsidRPr="00BD7E5B" w:rsidRDefault="00FF0029" w:rsidP="001F0D92">
      <w:pPr>
        <w:pStyle w:val="1"/>
        <w:keepLines/>
        <w:suppressAutoHyphens/>
        <w:spacing w:before="480" w:after="240"/>
        <w:jc w:val="center"/>
        <w:rPr>
          <w:rFonts w:eastAsiaTheme="majorEastAsia" w:cstheme="majorBidi"/>
          <w:b/>
          <w:bCs/>
          <w:caps/>
          <w:sz w:val="24"/>
          <w:szCs w:val="28"/>
          <w:lang w:eastAsia="ru-RU"/>
        </w:rPr>
      </w:pPr>
      <w:bookmarkStart w:id="19" w:name="_Toc178232250"/>
      <w:r w:rsidRPr="00BD7E5B">
        <w:rPr>
          <w:rFonts w:eastAsiaTheme="majorEastAsia" w:cstheme="majorBidi"/>
          <w:b/>
          <w:bCs/>
          <w:caps/>
          <w:sz w:val="24"/>
          <w:szCs w:val="28"/>
          <w:lang w:eastAsia="ru-RU"/>
        </w:rPr>
        <w:t>ГЛАВА 5. ПРЕКРАЩЕНИЕ И ОГРАНИЧЕНИЕ ПРАВ НА ЗЕМЕЛЬНЫЕ УЧАСТКИ. СЕРВИТУТЫ</w:t>
      </w:r>
      <w:bookmarkEnd w:id="19"/>
    </w:p>
    <w:p w14:paraId="3896A53E"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20" w:name="_Toc178232251"/>
      <w:r w:rsidRPr="00BD7E5B">
        <w:rPr>
          <w:rFonts w:ascii="Times New Roman" w:eastAsiaTheme="majorEastAsia" w:hAnsi="Times New Roman" w:cstheme="majorBidi"/>
          <w:color w:val="auto"/>
          <w:sz w:val="24"/>
          <w:szCs w:val="24"/>
        </w:rPr>
        <w:t>Статья 12. Прекращение прав на земельные участки</w:t>
      </w:r>
      <w:bookmarkEnd w:id="20"/>
    </w:p>
    <w:p w14:paraId="7DF512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14:paraId="3DDA728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6B75AD82"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21" w:name="_Toc178232252"/>
      <w:r w:rsidRPr="00BD7E5B">
        <w:rPr>
          <w:rFonts w:ascii="Times New Roman" w:eastAsiaTheme="majorEastAsia" w:hAnsi="Times New Roman" w:cstheme="majorBidi"/>
          <w:color w:val="auto"/>
          <w:sz w:val="24"/>
          <w:szCs w:val="24"/>
        </w:rPr>
        <w:t>Статья 13. Право ограниченного пользования чужим земельным участком (сервитут)</w:t>
      </w:r>
      <w:bookmarkEnd w:id="21"/>
    </w:p>
    <w:p w14:paraId="1B4F9FD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14:paraId="58B3A810" w14:textId="3EB5E4F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Публичный сервитут устанавливается законом или иным нормативным правовым актом Российской Федерации, нормативным правовым актом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494BD470" w14:textId="77777777" w:rsidR="001F0D92" w:rsidRPr="00BD7E5B" w:rsidRDefault="00FF0029"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1F0D92" w:rsidRPr="00BD7E5B">
        <w:rPr>
          <w:rFonts w:ascii="Times New Roman" w:eastAsia="Times New Roman" w:hAnsi="Times New Roman" w:cs="Times New Roman"/>
          <w:bCs/>
          <w:sz w:val="24"/>
          <w:szCs w:val="24"/>
          <w:lang w:eastAsia="ru-RU"/>
        </w:rPr>
        <w:t>Публичный сервитут может устанавливаться для:</w:t>
      </w:r>
    </w:p>
    <w:p w14:paraId="0DDC07C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0DCD892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подъездов к ним;</w:t>
      </w:r>
    </w:p>
    <w:p w14:paraId="31E2A540"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проведения дренажных и мелиоративных работ на земельном участке;</w:t>
      </w:r>
    </w:p>
    <w:p w14:paraId="6CB445D3"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забора (изъятия) водных ресурсов из водных объектов и водопоя;</w:t>
      </w:r>
    </w:p>
    <w:p w14:paraId="05C53123"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прогона сельскохозяйственных животных через земельный участок;</w:t>
      </w:r>
    </w:p>
    <w:p w14:paraId="45CAB4E1"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0C89F48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2376C240"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использования земельного участка в целях охоты, рыболовства, аквакультуры (рыбоводства);</w:t>
      </w:r>
    </w:p>
    <w:p w14:paraId="2A77D927" w14:textId="2F65BA25" w:rsidR="00FF0029"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использования земельного участка в целях, предусмотренных статьей 39.37 Земельного Кодекса.</w:t>
      </w:r>
    </w:p>
    <w:p w14:paraId="52D2871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Сервитут может быть срочным или постоянным.</w:t>
      </w:r>
    </w:p>
    <w:p w14:paraId="719509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7D91715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14:paraId="4FB5BEF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0A6CEC8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0FBA606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7C11A1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03D79FAA" w14:textId="16CA98FF" w:rsidR="00FF0029" w:rsidRPr="00BD7E5B" w:rsidRDefault="00FF0029"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w:t>
      </w:r>
      <w:r w:rsidR="00A17FA6" w:rsidRPr="00BD7E5B">
        <w:rPr>
          <w:rFonts w:ascii="Times New Roman" w:eastAsia="Times New Roman" w:hAnsi="Times New Roman" w:cs="Times New Roman"/>
          <w:bCs/>
          <w:sz w:val="24"/>
          <w:szCs w:val="24"/>
          <w:lang w:eastAsia="ru-RU"/>
        </w:rPr>
        <w:t>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14:paraId="02150059" w14:textId="496C7E5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w:t>
      </w:r>
      <w:r w:rsidR="00A17FA6" w:rsidRPr="00BD7E5B">
        <w:rPr>
          <w:rFonts w:ascii="Times New Roman" w:eastAsia="Times New Roman" w:hAnsi="Times New Roman" w:cs="Times New Roman"/>
          <w:bCs/>
          <w:sz w:val="24"/>
          <w:szCs w:val="24"/>
          <w:lang w:eastAsia="ru-RU"/>
        </w:rPr>
        <w:t>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388667A"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2" w:name="_Toc178232253"/>
      <w:r w:rsidRPr="00BD7E5B">
        <w:rPr>
          <w:rFonts w:ascii="Times New Roman" w:eastAsiaTheme="majorEastAsia" w:hAnsi="Times New Roman" w:cstheme="majorBidi"/>
          <w:color w:val="auto"/>
          <w:sz w:val="24"/>
          <w:szCs w:val="24"/>
        </w:rPr>
        <w:t>Статья 14. Ограничение прав на землю</w:t>
      </w:r>
      <w:bookmarkEnd w:id="22"/>
    </w:p>
    <w:p w14:paraId="1A1ECC4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2A8EE3A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14:paraId="1961D0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1) ограничения использования земельных участков в зонах с особыми условиями использования территорий;</w:t>
      </w:r>
    </w:p>
    <w:p w14:paraId="3C6523A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7856EA9" w14:textId="25886ECB" w:rsidR="00FF0029"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иные ограничения использования земельных участков в случаях, установленных Земельным Кодексом, федеральными законами.</w:t>
      </w:r>
    </w:p>
    <w:p w14:paraId="54F3543C" w14:textId="3D55F26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A17FA6" w:rsidRPr="00BD7E5B">
        <w:rPr>
          <w:rFonts w:ascii="Times New Roman" w:eastAsia="Times New Roman" w:hAnsi="Times New Roman" w:cs="Times New Roman"/>
          <w:bCs/>
          <w:sz w:val="24"/>
          <w:szCs w:val="24"/>
          <w:lang w:eastAsia="ru-RU"/>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w:t>
      </w:r>
    </w:p>
    <w:p w14:paraId="15F371F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14:paraId="3767E7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14:paraId="28231A4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65B3BA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14:paraId="3AFB67B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59C76106" w14:textId="1780C9EA" w:rsidR="00387F28" w:rsidRPr="00BD7E5B" w:rsidRDefault="00387F28"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CED49DD" w14:textId="108CEBC9" w:rsidR="00FF0029" w:rsidRPr="00BD7E5B" w:rsidRDefault="00BD7E5B" w:rsidP="00A17FA6">
      <w:pPr>
        <w:pStyle w:val="1"/>
        <w:keepLines/>
        <w:suppressAutoHyphens/>
        <w:spacing w:before="480" w:after="240"/>
        <w:jc w:val="center"/>
        <w:rPr>
          <w:rFonts w:eastAsiaTheme="majorEastAsia" w:cstheme="majorBidi"/>
          <w:b/>
          <w:bCs/>
          <w:caps/>
          <w:sz w:val="24"/>
          <w:szCs w:val="28"/>
          <w:lang w:eastAsia="ru-RU"/>
        </w:rPr>
      </w:pPr>
      <w:bookmarkStart w:id="23" w:name="_Toc178232254"/>
      <w:r w:rsidRPr="00BD7E5B">
        <w:rPr>
          <w:rFonts w:eastAsiaTheme="majorEastAsia" w:cstheme="majorBidi"/>
          <w:b/>
          <w:bCs/>
          <w:sz w:val="24"/>
          <w:szCs w:val="28"/>
          <w:lang w:eastAsia="ru-RU"/>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bookmarkEnd w:id="23"/>
    </w:p>
    <w:p w14:paraId="1777E0F1"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4" w:name="_Toc178232255"/>
      <w:r w:rsidRPr="00BD7E5B">
        <w:rPr>
          <w:rFonts w:ascii="Times New Roman" w:eastAsiaTheme="majorEastAsia" w:hAnsi="Times New Roman" w:cstheme="majorBidi"/>
          <w:color w:val="auto"/>
          <w:sz w:val="24"/>
          <w:szCs w:val="24"/>
        </w:rPr>
        <w:t>Статья 15. Градостроительный регламент</w:t>
      </w:r>
      <w:bookmarkEnd w:id="24"/>
    </w:p>
    <w:p w14:paraId="23588BE2" w14:textId="70F062F1"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A66FC0A"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Градостроительные регламенты устанавливаются с учетом:</w:t>
      </w:r>
    </w:p>
    <w:p w14:paraId="76BB2CE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487A321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1E1BF1E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1B53F3A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видов территориальных зон;</w:t>
      </w:r>
    </w:p>
    <w:p w14:paraId="26C5DA7D"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4BA4DA3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Действие градостроительного регламента распространяется в равной мере на все </w:t>
      </w:r>
      <w:r w:rsidRPr="00BD7E5B">
        <w:rPr>
          <w:rFonts w:ascii="Times New Roman" w:eastAsia="Times New Roman" w:hAnsi="Times New Roman" w:cs="Times New Roman"/>
          <w:bCs/>
          <w:sz w:val="24"/>
          <w:szCs w:val="24"/>
          <w:lang w:eastAsia="ru-RU"/>
        </w:rPr>
        <w:lastRenderedPageBreak/>
        <w:t>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02563D5"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14:paraId="72E90EF2"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01E071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границах территорий общего пользования;</w:t>
      </w:r>
    </w:p>
    <w:p w14:paraId="4F8904E3"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14:paraId="299F808A"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предоставленные для добычи полезных ископаемых.</w:t>
      </w:r>
    </w:p>
    <w:p w14:paraId="7CC5C48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4626D3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309D984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0673EDF7" w14:textId="0E03541F"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E8F4AD3"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05A5B0B" w14:textId="431306DC"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путем </w:t>
      </w:r>
      <w:r w:rsidRPr="00BD7E5B">
        <w:rPr>
          <w:rFonts w:ascii="Times New Roman" w:eastAsia="Times New Roman" w:hAnsi="Times New Roman" w:cs="Times New Roman"/>
          <w:bCs/>
          <w:sz w:val="24"/>
          <w:szCs w:val="24"/>
          <w:lang w:eastAsia="ru-RU"/>
        </w:rPr>
        <w:lastRenderedPageBreak/>
        <w:t>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FBF201F" w14:textId="27011E33" w:rsidR="00B709E7"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4952DEA"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5" w:name="_Toc178232256"/>
      <w:r w:rsidRPr="00BD7E5B">
        <w:rPr>
          <w:rFonts w:ascii="Times New Roman" w:eastAsiaTheme="majorEastAsia" w:hAnsi="Times New Roman" w:cstheme="majorBidi"/>
          <w:color w:val="auto"/>
          <w:sz w:val="24"/>
          <w:szCs w:val="24"/>
        </w:rPr>
        <w:t>Статья 16. Виды разрешенного использования земельных участков и объектов капитального строительства</w:t>
      </w:r>
      <w:bookmarkEnd w:id="25"/>
    </w:p>
    <w:p w14:paraId="641A6AE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Разрешенное использование земельных участков и объектов капитального строительства может быть следующих видов:</w:t>
      </w:r>
    </w:p>
    <w:p w14:paraId="24C9802F"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основные виды разрешенного использования;</w:t>
      </w:r>
    </w:p>
    <w:p w14:paraId="07008456"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условно разрешенные виды использования;</w:t>
      </w:r>
    </w:p>
    <w:p w14:paraId="1C0C6C99"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0699F7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4B5238BF"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3A4810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DE8CE1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0491F6D"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4F61B89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26E719" w14:textId="433C001E"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14:paraId="1D27DA4C" w14:textId="7CAF1A6F" w:rsidR="00B709E7"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D8D761E"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6" w:name="_Toc178232257"/>
      <w:r w:rsidRPr="00BD7E5B">
        <w:rPr>
          <w:rFonts w:ascii="Times New Roman" w:eastAsiaTheme="majorEastAsia" w:hAnsi="Times New Roman" w:cstheme="majorBidi"/>
          <w:color w:val="auto"/>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6"/>
    </w:p>
    <w:p w14:paraId="6B4C353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4DABEC6"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14:paraId="764DA99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6E67EE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14:paraId="12916D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EAA7B4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B33588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4DA8C40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565DED3C"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6EC080E6" w14:textId="42F06EC9" w:rsidR="00FF0029"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w:t>
      </w:r>
      <w:r w:rsidRPr="00BD7E5B">
        <w:rPr>
          <w:rFonts w:ascii="Times New Roman" w:eastAsia="Times New Roman" w:hAnsi="Times New Roman" w:cs="Times New Roman"/>
          <w:bCs/>
          <w:sz w:val="24"/>
          <w:szCs w:val="24"/>
          <w:lang w:eastAsia="ru-RU"/>
        </w:rPr>
        <w:lastRenderedPageBreak/>
        <w:t>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8D3B4F4" w14:textId="77777777" w:rsidR="00FF0029" w:rsidRPr="00BD7E5B" w:rsidRDefault="00FF0029" w:rsidP="001175F1">
      <w:pPr>
        <w:pStyle w:val="3"/>
        <w:keepLines/>
        <w:spacing w:after="240"/>
        <w:jc w:val="center"/>
        <w:rPr>
          <w:rFonts w:ascii="Times New Roman" w:eastAsiaTheme="majorEastAsia" w:hAnsi="Times New Roman" w:cstheme="majorBidi"/>
          <w:color w:val="auto"/>
          <w:sz w:val="24"/>
          <w:szCs w:val="24"/>
        </w:rPr>
      </w:pPr>
      <w:bookmarkStart w:id="27" w:name="_Toc178232258"/>
      <w:r w:rsidRPr="00BD7E5B">
        <w:rPr>
          <w:rFonts w:ascii="Times New Roman" w:eastAsiaTheme="majorEastAsia" w:hAnsi="Times New Roman" w:cstheme="majorBidi"/>
          <w:color w:val="auto"/>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bookmarkEnd w:id="27"/>
    </w:p>
    <w:p w14:paraId="781189F2"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14:paraId="6BAACDFB" w14:textId="0C982958"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14:paraId="280608DA"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346D6C9"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38E4F887" w14:textId="1C0B8E0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57EF3806" w14:textId="603D94DB"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304B88F1" w14:textId="421B385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На основании указанных в части </w:t>
      </w:r>
      <w:r w:rsidR="00405492" w:rsidRPr="00BD7E5B">
        <w:rPr>
          <w:rFonts w:ascii="Times New Roman" w:eastAsia="Times New Roman" w:hAnsi="Times New Roman" w:cs="Times New Roman"/>
          <w:bCs/>
          <w:sz w:val="24"/>
          <w:szCs w:val="24"/>
          <w:lang w:eastAsia="ru-RU"/>
        </w:rPr>
        <w:t>6</w:t>
      </w:r>
      <w:r w:rsidRPr="00BD7E5B">
        <w:rPr>
          <w:rFonts w:ascii="Times New Roman" w:eastAsia="Times New Roman" w:hAnsi="Times New Roman" w:cs="Times New Roman"/>
          <w:bCs/>
          <w:sz w:val="24"/>
          <w:szCs w:val="24"/>
          <w:lang w:eastAsia="ru-RU"/>
        </w:rPr>
        <w:t xml:space="preserve"> настоящей статьи рекомендаций глава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 xml:space="preserve"> в течение трех дней со дня поступления таких </w:t>
      </w:r>
      <w:r w:rsidRPr="00BD7E5B">
        <w:rPr>
          <w:rFonts w:ascii="Times New Roman" w:eastAsia="Times New Roman" w:hAnsi="Times New Roman" w:cs="Times New Roman"/>
          <w:bCs/>
          <w:sz w:val="24"/>
          <w:szCs w:val="24"/>
          <w:lang w:eastAsia="ru-RU"/>
        </w:rPr>
        <w:lastRenderedPageBreak/>
        <w:t>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0D694FBC" w14:textId="317B1086"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17E77E0" w14:textId="4979E37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7560C96" w14:textId="161B478A"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F209843" w14:textId="17F0D454" w:rsidR="00CF3BFC"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1375E6BB" w14:textId="77777777" w:rsidR="00FF0029" w:rsidRPr="00BD7E5B" w:rsidRDefault="00FF0029" w:rsidP="001175F1">
      <w:pPr>
        <w:pStyle w:val="3"/>
        <w:keepLines/>
        <w:spacing w:after="240"/>
        <w:jc w:val="center"/>
        <w:rPr>
          <w:rFonts w:ascii="Times New Roman" w:eastAsiaTheme="majorEastAsia" w:hAnsi="Times New Roman" w:cstheme="majorBidi"/>
          <w:color w:val="auto"/>
          <w:sz w:val="24"/>
          <w:szCs w:val="24"/>
        </w:rPr>
      </w:pPr>
      <w:bookmarkStart w:id="28" w:name="_Toc178232259"/>
      <w:r w:rsidRPr="00BD7E5B">
        <w:rPr>
          <w:rFonts w:ascii="Times New Roman" w:eastAsiaTheme="majorEastAsia" w:hAnsi="Times New Roman" w:cstheme="majorBidi"/>
          <w:color w:val="auto"/>
          <w:sz w:val="24"/>
          <w:szCs w:val="24"/>
        </w:rPr>
        <w:t>Статья 19. Отклонение от предельных параметров разрешенного строительства, реконструкции объектов капитального строительства</w:t>
      </w:r>
      <w:bookmarkEnd w:id="28"/>
    </w:p>
    <w:p w14:paraId="59C90121"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3951134F"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A357109"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617AB0FA"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C0964CD" w14:textId="1641A5B6"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6918F5D8" w14:textId="3832C8DB"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61ABFDFA" w14:textId="31D4EE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Глава </w:t>
      </w:r>
      <w:r w:rsidR="00685EC0"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63FCD916" w14:textId="60A162EC"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w:t>
      </w:r>
      <w:r w:rsidRPr="00BD7E5B">
        <w:rPr>
          <w:rFonts w:ascii="Times New Roman" w:eastAsia="Times New Roman" w:hAnsi="Times New Roman" w:cs="Times New Roman"/>
          <w:bCs/>
          <w:sz w:val="24"/>
          <w:szCs w:val="24"/>
          <w:lang w:eastAsia="ru-RU"/>
        </w:rPr>
        <w:lastRenderedPageBreak/>
        <w:t>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045F78E"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6B83BD16" w14:textId="374708C1" w:rsidR="00FF0029"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0974659B" w14:textId="77777777" w:rsidR="00695274" w:rsidRPr="00BD7E5B" w:rsidRDefault="00695274" w:rsidP="00897BA3">
      <w:pPr>
        <w:pStyle w:val="1"/>
        <w:keepLines/>
        <w:suppressAutoHyphens/>
        <w:spacing w:before="480" w:after="240"/>
        <w:jc w:val="center"/>
        <w:rPr>
          <w:rFonts w:eastAsiaTheme="majorEastAsia" w:cstheme="majorBidi"/>
          <w:b/>
          <w:bCs/>
          <w:caps/>
          <w:sz w:val="24"/>
          <w:szCs w:val="28"/>
          <w:lang w:eastAsia="ru-RU"/>
        </w:rPr>
      </w:pPr>
      <w:bookmarkStart w:id="29" w:name="_Toc178232260"/>
      <w:r w:rsidRPr="00BD7E5B">
        <w:rPr>
          <w:rFonts w:eastAsiaTheme="majorEastAsia" w:cstheme="majorBidi"/>
          <w:b/>
          <w:bCs/>
          <w:caps/>
          <w:sz w:val="24"/>
          <w:szCs w:val="28"/>
          <w:lang w:eastAsia="ru-RU"/>
        </w:rPr>
        <w:t>ГЛАВА 7. ПОДГОТОВКА ДОКУМЕНТАЦИИ ПО ПЛАНИРОВКЕ ТЕРРИТОРИИ</w:t>
      </w:r>
      <w:bookmarkEnd w:id="29"/>
    </w:p>
    <w:p w14:paraId="04685F07" w14:textId="77777777" w:rsidR="00FF0029" w:rsidRPr="00BD7E5B" w:rsidRDefault="00FF0029" w:rsidP="00467577">
      <w:pPr>
        <w:pStyle w:val="3"/>
        <w:keepLines/>
        <w:spacing w:after="240"/>
        <w:jc w:val="center"/>
        <w:rPr>
          <w:rFonts w:ascii="Times New Roman" w:hAnsi="Times New Roman"/>
          <w:b w:val="0"/>
          <w:bCs/>
          <w:sz w:val="24"/>
          <w:szCs w:val="24"/>
        </w:rPr>
      </w:pPr>
      <w:bookmarkStart w:id="30" w:name="_Toc178232261"/>
      <w:r w:rsidRPr="00BD7E5B">
        <w:rPr>
          <w:rFonts w:ascii="Times New Roman" w:eastAsiaTheme="majorEastAsia" w:hAnsi="Times New Roman" w:cstheme="majorBidi"/>
          <w:color w:val="auto"/>
          <w:sz w:val="24"/>
          <w:szCs w:val="24"/>
        </w:rPr>
        <w:t>Статья 20. Общие положения о планировке территории</w:t>
      </w:r>
      <w:bookmarkEnd w:id="30"/>
    </w:p>
    <w:p w14:paraId="6087B2A1" w14:textId="22069BBB"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467577" w:rsidRPr="00BD7E5B">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0DCC452"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6052AD8E"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8255593"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14:paraId="462CBFB1"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579FA17"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F6ACA33"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436F3101"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013725AD"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планируется осуществление комплексного развития территории;</w:t>
      </w:r>
    </w:p>
    <w:p w14:paraId="639C4900" w14:textId="04FEC91D" w:rsidR="00182191"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планируется строительство объектов индивидуального жилищного строительства с </w:t>
      </w:r>
      <w:r w:rsidRPr="00BD7E5B">
        <w:rPr>
          <w:rFonts w:ascii="Times New Roman" w:eastAsia="Times New Roman" w:hAnsi="Times New Roman" w:cs="Times New Roman"/>
          <w:bCs/>
          <w:sz w:val="24"/>
          <w:szCs w:val="24"/>
          <w:lang w:eastAsia="ru-RU"/>
        </w:rPr>
        <w:lastRenderedPageBreak/>
        <w:t>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DA9608F"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Видами документации по планировке территории являются:</w:t>
      </w:r>
    </w:p>
    <w:p w14:paraId="65EA4CCD"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 планировки территории;</w:t>
      </w:r>
    </w:p>
    <w:p w14:paraId="6891423E"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межевания территории.</w:t>
      </w:r>
    </w:p>
    <w:p w14:paraId="27A72256" w14:textId="51A7C2DF"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A22598" w:rsidRPr="00BD7E5B">
        <w:rPr>
          <w:rFonts w:ascii="Times New Roman" w:eastAsia="Times New Roman" w:hAnsi="Times New Roman" w:cs="Times New Roman"/>
          <w:bCs/>
          <w:sz w:val="24"/>
          <w:szCs w:val="24"/>
          <w:lang w:eastAsia="ru-RU"/>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14:paraId="51DD009A" w14:textId="08FEF1EA" w:rsidR="000E77FC" w:rsidRPr="00BD7E5B"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w:t>
      </w:r>
      <w:r w:rsidR="000E77FC" w:rsidRPr="00BD7E5B">
        <w:rPr>
          <w:rFonts w:ascii="Times New Roman" w:eastAsia="Times New Roman" w:hAnsi="Times New Roman" w:cs="Times New Roman"/>
          <w:bCs/>
          <w:sz w:val="24"/>
          <w:szCs w:val="24"/>
          <w:lang w:eastAsia="ru-RU"/>
        </w:rPr>
        <w:t>.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w:t>
      </w:r>
      <w:r w:rsidR="00405492" w:rsidRPr="00BD7E5B">
        <w:rPr>
          <w:rFonts w:ascii="Times New Roman" w:eastAsia="Times New Roman" w:hAnsi="Times New Roman" w:cs="Times New Roman"/>
          <w:bCs/>
          <w:sz w:val="24"/>
          <w:szCs w:val="24"/>
          <w:lang w:eastAsia="ru-RU"/>
        </w:rPr>
        <w:t xml:space="preserve"> 41 Градостроительного Кодекса</w:t>
      </w:r>
      <w:r w:rsidR="000E77FC" w:rsidRPr="00BD7E5B">
        <w:rPr>
          <w:rFonts w:ascii="Times New Roman" w:eastAsia="Times New Roman" w:hAnsi="Times New Roman" w:cs="Times New Roman"/>
          <w:bCs/>
          <w:sz w:val="24"/>
          <w:szCs w:val="24"/>
          <w:lang w:eastAsia="ru-RU"/>
        </w:rPr>
        <w:t>. Подготовка проекта межевания территории осуществляется в составе проекта планировки территории или в виде отдельного документа.</w:t>
      </w:r>
    </w:p>
    <w:p w14:paraId="40E95645" w14:textId="14CC5504" w:rsidR="00A22598" w:rsidRPr="00BD7E5B" w:rsidRDefault="00715F7E" w:rsidP="00A2259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w:t>
      </w:r>
      <w:r w:rsidR="000E77FC" w:rsidRPr="00BD7E5B">
        <w:rPr>
          <w:rFonts w:ascii="Times New Roman" w:eastAsia="Times New Roman" w:hAnsi="Times New Roman" w:cs="Times New Roman"/>
          <w:bCs/>
          <w:sz w:val="24"/>
          <w:szCs w:val="24"/>
          <w:lang w:eastAsia="ru-RU"/>
        </w:rPr>
        <w:t xml:space="preserve">. </w:t>
      </w:r>
      <w:r w:rsidR="00A22598" w:rsidRPr="00BD7E5B">
        <w:rPr>
          <w:rFonts w:ascii="Times New Roman" w:eastAsia="Times New Roman" w:hAnsi="Times New Roman" w:cs="Times New Roman"/>
          <w:bCs/>
          <w:sz w:val="24"/>
          <w:szCs w:val="24"/>
          <w:lang w:eastAsia="ru-RU"/>
        </w:rPr>
        <w:t xml:space="preserve">Проект планировки территории является основой для подготовки проекта межевания территории, за исключением случаев, предусмотренных </w:t>
      </w:r>
      <w:r w:rsidR="00405492" w:rsidRPr="00BD7E5B">
        <w:rPr>
          <w:rFonts w:ascii="Times New Roman" w:eastAsia="Times New Roman" w:hAnsi="Times New Roman" w:cs="Times New Roman"/>
          <w:bCs/>
          <w:sz w:val="24"/>
          <w:szCs w:val="24"/>
          <w:lang w:eastAsia="ru-RU"/>
        </w:rPr>
        <w:t>5 настоящей статьи 41 Градостроительного Кодекса</w:t>
      </w:r>
      <w:r w:rsidR="00A22598" w:rsidRPr="00BD7E5B">
        <w:rPr>
          <w:rFonts w:ascii="Times New Roman" w:eastAsia="Times New Roman" w:hAnsi="Times New Roman" w:cs="Times New Roman"/>
          <w:bCs/>
          <w:sz w:val="24"/>
          <w:szCs w:val="24"/>
          <w:lang w:eastAsia="ru-RU"/>
        </w:rPr>
        <w:t>. Подготовка проекта межевания территории осуществляется в составе проекта планировки территории или в виде отдельного документа.</w:t>
      </w:r>
    </w:p>
    <w:p w14:paraId="266CF91A" w14:textId="49BC2876" w:rsidR="000E77FC" w:rsidRPr="00BD7E5B" w:rsidRDefault="00A22598" w:rsidP="00A2259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D9D162A" w14:textId="24341B9C" w:rsidR="000E77FC"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0E77FC" w:rsidRPr="00BD7E5B">
        <w:rPr>
          <w:rFonts w:ascii="Times New Roman" w:eastAsia="Times New Roman" w:hAnsi="Times New Roman" w:cs="Times New Roman"/>
          <w:bCs/>
          <w:sz w:val="24"/>
          <w:szCs w:val="24"/>
          <w:lang w:eastAsia="ru-RU"/>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4E681A2E" w14:textId="5CE11042" w:rsidR="000E77FC"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0E77FC" w:rsidRPr="00BD7E5B">
        <w:rPr>
          <w:rFonts w:ascii="Times New Roman" w:eastAsia="Times New Roman" w:hAnsi="Times New Roman" w:cs="Times New Roman"/>
          <w:bCs/>
          <w:sz w:val="24"/>
          <w:szCs w:val="24"/>
          <w:lang w:eastAsia="ru-RU"/>
        </w:rPr>
        <w:t>. Подготовка графической части документации по планировке территории осуществляется:</w:t>
      </w:r>
    </w:p>
    <w:p w14:paraId="0AC13726"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14:paraId="316D5784"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4AC32AF5" w14:textId="109DEAC4" w:rsidR="00385069"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w:t>
      </w:r>
      <w:r w:rsidR="00385069" w:rsidRPr="00BD7E5B">
        <w:rPr>
          <w:rFonts w:ascii="Times New Roman" w:eastAsia="Times New Roman" w:hAnsi="Times New Roman" w:cs="Times New Roman"/>
          <w:bCs/>
          <w:sz w:val="24"/>
          <w:szCs w:val="24"/>
          <w:lang w:eastAsia="ru-RU"/>
        </w:rPr>
        <w:t>. </w:t>
      </w:r>
      <w:hyperlink r:id="rId18" w:anchor="dst100009" w:history="1">
        <w:r w:rsidR="00385069" w:rsidRPr="00BD7E5B">
          <w:rPr>
            <w:rFonts w:ascii="Times New Roman" w:eastAsia="Times New Roman" w:hAnsi="Times New Roman" w:cs="Times New Roman"/>
            <w:bCs/>
            <w:sz w:val="24"/>
            <w:szCs w:val="24"/>
            <w:lang w:eastAsia="ru-RU"/>
          </w:rPr>
          <w:t>Состав и содержание</w:t>
        </w:r>
      </w:hyperlink>
      <w:r w:rsidR="00385069" w:rsidRPr="00BD7E5B">
        <w:rPr>
          <w:rFonts w:ascii="Times New Roman" w:eastAsia="Times New Roman" w:hAnsi="Times New Roman" w:cs="Times New Roman"/>
          <w:bCs/>
          <w:sz w:val="24"/>
          <w:szCs w:val="24"/>
          <w:lang w:eastAsia="ru-RU"/>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79FFB548" w14:textId="77777777" w:rsidR="00FF0029" w:rsidRPr="00BD7E5B" w:rsidRDefault="00FF0029" w:rsidP="00A22598">
      <w:pPr>
        <w:pStyle w:val="3"/>
        <w:keepLines/>
        <w:spacing w:after="240"/>
        <w:jc w:val="center"/>
        <w:rPr>
          <w:rFonts w:ascii="Times New Roman" w:eastAsiaTheme="majorEastAsia" w:hAnsi="Times New Roman" w:cstheme="majorBidi"/>
          <w:color w:val="auto"/>
          <w:sz w:val="24"/>
          <w:szCs w:val="24"/>
        </w:rPr>
      </w:pPr>
      <w:bookmarkStart w:id="31" w:name="_Toc178232262"/>
      <w:r w:rsidRPr="00BD7E5B">
        <w:rPr>
          <w:rFonts w:ascii="Times New Roman" w:eastAsiaTheme="majorEastAsia" w:hAnsi="Times New Roman" w:cstheme="majorBidi"/>
          <w:color w:val="auto"/>
          <w:sz w:val="24"/>
          <w:szCs w:val="24"/>
        </w:rPr>
        <w:t>Статья 21. Инженерные изыскания для подготовки документации по планировке территории</w:t>
      </w:r>
      <w:bookmarkEnd w:id="31"/>
    </w:p>
    <w:p w14:paraId="1590295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2F72BE7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w:t>
      </w:r>
      <w:r w:rsidRPr="00BD7E5B">
        <w:rPr>
          <w:rFonts w:ascii="Times New Roman" w:eastAsia="Times New Roman" w:hAnsi="Times New Roman" w:cs="Times New Roman"/>
          <w:bCs/>
          <w:sz w:val="24"/>
          <w:szCs w:val="24"/>
          <w:lang w:eastAsia="ru-RU"/>
        </w:rPr>
        <w:lastRenderedPageBreak/>
        <w:t>градостроительства.</w:t>
      </w:r>
    </w:p>
    <w:p w14:paraId="6779D907" w14:textId="27E190E8"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33E6432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14:paraId="7654031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64BA4B67"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40D0845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35AF3EB7" w14:textId="4E16EEA5"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405492" w:rsidRPr="00BD7E5B">
        <w:rPr>
          <w:rFonts w:ascii="Times New Roman" w:eastAsia="Times New Roman" w:hAnsi="Times New Roman" w:cs="Times New Roman"/>
          <w:bCs/>
          <w:sz w:val="24"/>
          <w:szCs w:val="24"/>
          <w:lang w:eastAsia="ru-RU"/>
        </w:rPr>
        <w:t>Градостроительным</w:t>
      </w:r>
      <w:r w:rsidRPr="00BD7E5B">
        <w:rPr>
          <w:rFonts w:ascii="Times New Roman" w:eastAsia="Times New Roman" w:hAnsi="Times New Roman" w:cs="Times New Roman"/>
          <w:bCs/>
          <w:sz w:val="24"/>
          <w:szCs w:val="24"/>
          <w:lang w:eastAsia="ru-RU"/>
        </w:rPr>
        <w:t xml:space="preserve">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6387ADDE" w14:textId="3C4B59A9" w:rsidR="00385069"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3826B5FA" w14:textId="77777777" w:rsidR="00FF0029" w:rsidRPr="00BD7E5B" w:rsidRDefault="00FF0029" w:rsidP="00FD61EA">
      <w:pPr>
        <w:pStyle w:val="3"/>
        <w:keepLines/>
        <w:spacing w:after="240"/>
        <w:jc w:val="center"/>
        <w:rPr>
          <w:rFonts w:ascii="Times New Roman" w:eastAsiaTheme="majorEastAsia" w:hAnsi="Times New Roman" w:cstheme="majorBidi"/>
          <w:color w:val="auto"/>
          <w:sz w:val="24"/>
          <w:szCs w:val="24"/>
        </w:rPr>
      </w:pPr>
      <w:bookmarkStart w:id="32" w:name="_Toc178232263"/>
      <w:r w:rsidRPr="00BD7E5B">
        <w:rPr>
          <w:rFonts w:ascii="Times New Roman" w:eastAsiaTheme="majorEastAsia" w:hAnsi="Times New Roman" w:cstheme="majorBidi"/>
          <w:color w:val="auto"/>
          <w:sz w:val="24"/>
          <w:szCs w:val="24"/>
        </w:rPr>
        <w:t>Статья 22. Проекты планировки территории</w:t>
      </w:r>
      <w:bookmarkEnd w:id="32"/>
    </w:p>
    <w:p w14:paraId="5CC2B2E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41BC526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планировки территории состоит из основной части, которая подлежит утверждению, и материалов по ее обоснованию.</w:t>
      </w:r>
    </w:p>
    <w:p w14:paraId="73E3945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14:paraId="2994C5A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14:paraId="1B494C5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14:paraId="0D74D55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14:paraId="07BAD247" w14:textId="6E177729"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w:t>
      </w:r>
      <w:r w:rsidRPr="00BD7E5B">
        <w:rPr>
          <w:rFonts w:ascii="Times New Roman" w:eastAsia="Times New Roman" w:hAnsi="Times New Roman" w:cs="Times New Roman"/>
          <w:bCs/>
          <w:sz w:val="24"/>
          <w:szCs w:val="24"/>
          <w:lang w:eastAsia="ru-RU"/>
        </w:rPr>
        <w:lastRenderedPageBreak/>
        <w:t>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1756F8A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4ACDEE6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14:paraId="222E334F" w14:textId="7817F201"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 отображением границ элементов планировочной структуры;</w:t>
      </w:r>
    </w:p>
    <w:p w14:paraId="50AEF35D" w14:textId="7ED3E2C0"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w:t>
      </w:r>
    </w:p>
    <w:p w14:paraId="40B296A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14:paraId="4F3F78E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3C24DB47"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схему границ территорий объектов культурного наследия;</w:t>
      </w:r>
    </w:p>
    <w:p w14:paraId="43FCC77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14:paraId="77A18F1C"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330BE03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2ABF423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CC9FEE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31FCFEC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перечень мероприятий по охране окружающей среды;</w:t>
      </w:r>
    </w:p>
    <w:p w14:paraId="6472A7B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14:paraId="00B0724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3AE0A7F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14:paraId="7D5BC4C3" w14:textId="555D0A4F" w:rsidR="00FF0029"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2506C30E" w14:textId="77777777" w:rsidR="00FF0029" w:rsidRPr="00BD7E5B" w:rsidRDefault="00FF0029" w:rsidP="00FD61EA">
      <w:pPr>
        <w:pStyle w:val="3"/>
        <w:keepLines/>
        <w:spacing w:after="240"/>
        <w:jc w:val="center"/>
        <w:rPr>
          <w:rFonts w:ascii="Times New Roman" w:eastAsiaTheme="majorEastAsia" w:hAnsi="Times New Roman" w:cstheme="majorBidi"/>
          <w:color w:val="auto"/>
          <w:sz w:val="24"/>
          <w:szCs w:val="24"/>
        </w:rPr>
      </w:pPr>
      <w:bookmarkStart w:id="33" w:name="_Toc178232264"/>
      <w:r w:rsidRPr="00BD7E5B">
        <w:rPr>
          <w:rFonts w:ascii="Times New Roman" w:eastAsiaTheme="majorEastAsia" w:hAnsi="Times New Roman" w:cstheme="majorBidi"/>
          <w:color w:val="auto"/>
          <w:sz w:val="24"/>
          <w:szCs w:val="24"/>
        </w:rPr>
        <w:t>Статья 23. Проекты межевания территорий</w:t>
      </w:r>
      <w:bookmarkEnd w:id="33"/>
    </w:p>
    <w:p w14:paraId="3297A02F" w14:textId="45E6A9A8"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0CBD5F6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проекта межевания территории осуществляется для:</w:t>
      </w:r>
    </w:p>
    <w:p w14:paraId="4565083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определения местоположения границ образуемых и изменяемых земельных участков;</w:t>
      </w:r>
    </w:p>
    <w:p w14:paraId="08A40881"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0136283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3F29658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14:paraId="77CF6CB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14:paraId="4C8853C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14:paraId="221E70B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3A577C57" w14:textId="4E8191FD"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w:t>
      </w:r>
    </w:p>
    <w:p w14:paraId="32B90E01"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269E2857" w14:textId="00A7A3AD"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 для территориальных зон.</w:t>
      </w:r>
    </w:p>
    <w:p w14:paraId="053274FA"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На чертежах межевания территории отображаются:</w:t>
      </w:r>
    </w:p>
    <w:p w14:paraId="5083779F"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7C0981A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35029BA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линии отступа от красных линий в целях определения мест допустимого размещения зданий, строений, сооружений;</w:t>
      </w:r>
    </w:p>
    <w:p w14:paraId="1D17A9A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020D494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границы публичных сервитутов.</w:t>
      </w:r>
    </w:p>
    <w:p w14:paraId="253D190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35046D2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14:paraId="5EC05AF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существующих земельных участков;</w:t>
      </w:r>
    </w:p>
    <w:p w14:paraId="15B6F96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границы зон с особыми условиями использования территорий;</w:t>
      </w:r>
    </w:p>
    <w:p w14:paraId="7523B90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14:paraId="4B63B16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границы особо охраняемых природных территорий;</w:t>
      </w:r>
    </w:p>
    <w:p w14:paraId="59667D7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границы территорий объектов культурного наследия;</w:t>
      </w:r>
    </w:p>
    <w:p w14:paraId="1DB1AD1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границы лесничеств, участковых лесничеств, лесных кварталов, лесотаксационных выделов или частей лесотаксационных выделов.</w:t>
      </w:r>
    </w:p>
    <w:p w14:paraId="378BA9B6" w14:textId="171C853C"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C640155" w14:textId="53925490"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lastRenderedPageBreak/>
        <w:t>техническими регламентами, сводами правил.</w:t>
      </w:r>
    </w:p>
    <w:p w14:paraId="3D24F51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6B118F3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524CB385" w14:textId="25D05F59" w:rsidR="005D2541"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1FCE7A69" w14:textId="77777777" w:rsidR="00FF0029" w:rsidRPr="00BD7E5B" w:rsidRDefault="00FF0029" w:rsidP="00BE6251">
      <w:pPr>
        <w:pStyle w:val="3"/>
        <w:keepLines/>
        <w:spacing w:after="240"/>
        <w:jc w:val="center"/>
        <w:rPr>
          <w:rFonts w:ascii="Times New Roman" w:hAnsi="Times New Roman"/>
          <w:b w:val="0"/>
          <w:bCs/>
          <w:sz w:val="24"/>
          <w:szCs w:val="24"/>
        </w:rPr>
      </w:pPr>
      <w:bookmarkStart w:id="34" w:name="_Toc178232265"/>
      <w:r w:rsidRPr="00BD7E5B">
        <w:rPr>
          <w:rFonts w:ascii="Times New Roman" w:eastAsiaTheme="majorEastAsia" w:hAnsi="Times New Roman" w:cstheme="majorBidi"/>
          <w:color w:val="auto"/>
          <w:sz w:val="24"/>
          <w:szCs w:val="24"/>
        </w:rPr>
        <w:t>Статья 24. Согласование архитектурно-градостроительного облика</w:t>
      </w:r>
      <w:bookmarkEnd w:id="34"/>
    </w:p>
    <w:p w14:paraId="479FC8BD" w14:textId="4D7C9036"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за исключением случаев, предусмотренных частью 2 настоящей статьи.</w:t>
      </w:r>
    </w:p>
    <w:p w14:paraId="031A68C2"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Согласование архитектурно-градостроительного облика объекта капитального строительства не требуется в отношении:</w:t>
      </w:r>
    </w:p>
    <w:p w14:paraId="345BCD17"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2F648FF8"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объектов, для строительства или реконструкции которых не требуется получение разрешения на строительство;</w:t>
      </w:r>
    </w:p>
    <w:p w14:paraId="0AC87DDB"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объектов, расположенных на земельных участках, находящихся в пользовании учреждений, исполняющих наказание;</w:t>
      </w:r>
    </w:p>
    <w:p w14:paraId="7D2DA83D"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E53C082" w14:textId="66B09E3E"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иных объектов, определенных Правительством Российской Федерации, нормативными правовыми актами органов государственной власти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w:t>
      </w:r>
    </w:p>
    <w:p w14:paraId="11C0DA78"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7D7A7F74"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w:t>
      </w:r>
      <w:r w:rsidRPr="00BD7E5B">
        <w:rPr>
          <w:rFonts w:ascii="Times New Roman" w:eastAsia="Times New Roman" w:hAnsi="Times New Roman" w:cs="Times New Roman"/>
          <w:bCs/>
          <w:sz w:val="24"/>
          <w:szCs w:val="24"/>
          <w:lang w:eastAsia="ru-RU"/>
        </w:rPr>
        <w:lastRenderedPageBreak/>
        <w:t>градостроительном регламенте.</w:t>
      </w:r>
    </w:p>
    <w:p w14:paraId="79912A16" w14:textId="7D932293"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p>
    <w:p w14:paraId="45296F92" w14:textId="4EF46A76"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Основными целями рассмотрения архитектурно-градостроительного облика объекта капитального строительства являются:</w:t>
      </w:r>
    </w:p>
    <w:p w14:paraId="61A9FBD2"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512E8194"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14:paraId="002DDFE3"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61708B89" w14:textId="1CE2632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w:t>
      </w:r>
      <w:r w:rsidR="00AD469C" w:rsidRPr="00BD7E5B">
        <w:rPr>
          <w:rFonts w:ascii="Times New Roman" w:eastAsia="Times New Roman" w:hAnsi="Times New Roman" w:cs="Times New Roman"/>
          <w:bCs/>
          <w:sz w:val="24"/>
          <w:szCs w:val="24"/>
          <w:lang w:eastAsia="ru-RU"/>
        </w:rPr>
        <w:t xml:space="preserve">Требования архитектурно-градостроительного облика для строительства, реконструкции объектов капитального строительства для </w:t>
      </w:r>
      <w:r w:rsidR="00543C4C" w:rsidRPr="00BD7E5B">
        <w:rPr>
          <w:rFonts w:ascii="Times New Roman" w:eastAsia="Times New Roman" w:hAnsi="Times New Roman" w:cs="Times New Roman"/>
          <w:bCs/>
          <w:sz w:val="24"/>
          <w:szCs w:val="24"/>
          <w:lang w:eastAsia="ru-RU"/>
        </w:rPr>
        <w:t>Маламинского</w:t>
      </w:r>
      <w:r w:rsidR="00AD469C" w:rsidRPr="00BD7E5B">
        <w:rPr>
          <w:rFonts w:ascii="Times New Roman" w:eastAsia="Times New Roman" w:hAnsi="Times New Roman" w:cs="Times New Roman"/>
          <w:bCs/>
          <w:sz w:val="24"/>
          <w:szCs w:val="24"/>
          <w:lang w:eastAsia="ru-RU"/>
        </w:rPr>
        <w:t xml:space="preserve"> сельского поселения Успенского района не устанавливаются.</w:t>
      </w:r>
    </w:p>
    <w:p w14:paraId="5381CA7E" w14:textId="77777777" w:rsidR="00FF0029" w:rsidRPr="00BD7E5B" w:rsidRDefault="00FF0029" w:rsidP="007C095F">
      <w:pPr>
        <w:pStyle w:val="3"/>
        <w:keepLines/>
        <w:spacing w:after="240"/>
        <w:jc w:val="center"/>
        <w:rPr>
          <w:rFonts w:ascii="Times New Roman" w:eastAsiaTheme="majorEastAsia" w:hAnsi="Times New Roman" w:cstheme="majorBidi"/>
          <w:color w:val="auto"/>
          <w:sz w:val="24"/>
          <w:szCs w:val="24"/>
        </w:rPr>
      </w:pPr>
      <w:bookmarkStart w:id="35" w:name="_Toc178232266"/>
      <w:r w:rsidRPr="00BD7E5B">
        <w:rPr>
          <w:rFonts w:ascii="Times New Roman" w:eastAsiaTheme="majorEastAsia" w:hAnsi="Times New Roman" w:cstheme="majorBidi"/>
          <w:color w:val="auto"/>
          <w:sz w:val="24"/>
          <w:szCs w:val="24"/>
        </w:rPr>
        <w:t>Статья 25. Особенности подготовки документации по планировке территории применительно к территории муниципального образования</w:t>
      </w:r>
      <w:bookmarkEnd w:id="35"/>
    </w:p>
    <w:p w14:paraId="44CA3DF5" w14:textId="5A0D6A9D"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Решение о подготовке документации по планировке территории применительно к территории поселения</w:t>
      </w:r>
      <w:r w:rsidR="007C095F"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решения о подготовке документации по планировке территории не требуется.</w:t>
      </w:r>
    </w:p>
    <w:p w14:paraId="1DB7B4FA"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14:paraId="2BA68D8C"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14:paraId="2F910C93" w14:textId="514FFAD3"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w:t>
      </w:r>
      <w:r w:rsidR="007C095F" w:rsidRPr="00BD7E5B">
        <w:rPr>
          <w:rFonts w:ascii="Times New Roman" w:eastAsia="Times New Roman" w:hAnsi="Times New Roman" w:cs="Times New Roman"/>
          <w:bCs/>
          <w:sz w:val="24"/>
          <w:szCs w:val="24"/>
          <w:lang w:eastAsia="ru-RU"/>
        </w:rPr>
        <w:t>орган местного самоуправления 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6A9C3FA3" w14:textId="7D8208D6"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7C095F" w:rsidRPr="00BD7E5B">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Pr="00BD7E5B">
        <w:rPr>
          <w:rFonts w:ascii="Times New Roman" w:eastAsia="Times New Roman" w:hAnsi="Times New Roman" w:cs="Times New Roman"/>
          <w:bCs/>
          <w:sz w:val="24"/>
          <w:szCs w:val="24"/>
          <w:lang w:eastAsia="ru-RU"/>
        </w:rPr>
        <w:t xml:space="preserve">в течение </w:t>
      </w:r>
      <w:r w:rsidR="007C095F" w:rsidRPr="00BD7E5B">
        <w:rPr>
          <w:rFonts w:ascii="Times New Roman" w:eastAsia="Times New Roman" w:hAnsi="Times New Roman" w:cs="Times New Roman"/>
          <w:bCs/>
          <w:sz w:val="24"/>
          <w:szCs w:val="24"/>
          <w:lang w:eastAsia="ru-RU"/>
        </w:rPr>
        <w:t>пятнадцати</w:t>
      </w:r>
      <w:r w:rsidRPr="00BD7E5B">
        <w:rPr>
          <w:rFonts w:ascii="Times New Roman" w:eastAsia="Times New Roman" w:hAnsi="Times New Roman" w:cs="Times New Roman"/>
          <w:bCs/>
          <w:sz w:val="24"/>
          <w:szCs w:val="24"/>
          <w:lang w:eastAsia="ru-RU"/>
        </w:rPr>
        <w:t xml:space="preserve"> рабочих дней со дня поступления документации по планировке территории, решение об утверждении которой принимается в соответствии с </w:t>
      </w:r>
      <w:r w:rsidRPr="00BD7E5B">
        <w:rPr>
          <w:rFonts w:ascii="Times New Roman" w:eastAsia="Times New Roman" w:hAnsi="Times New Roman" w:cs="Times New Roman"/>
          <w:bCs/>
          <w:sz w:val="24"/>
          <w:szCs w:val="24"/>
          <w:lang w:eastAsia="ru-RU"/>
        </w:rPr>
        <w:lastRenderedPageBreak/>
        <w:t>Градостроительным Кодексом РФ органом местного самоуправления поселения, осуществляет проверку такой документации на соответствие требованиям, указанным в </w:t>
      </w:r>
      <w:hyperlink r:id="rId19" w:anchor="dst2873" w:history="1">
        <w:r w:rsidRPr="00BD7E5B">
          <w:rPr>
            <w:rFonts w:ascii="Times New Roman" w:eastAsia="Times New Roman" w:hAnsi="Times New Roman" w:cs="Times New Roman"/>
            <w:bCs/>
            <w:sz w:val="24"/>
            <w:szCs w:val="24"/>
            <w:lang w:eastAsia="ru-RU"/>
          </w:rPr>
          <w:t>части 10 статьи 45</w:t>
        </w:r>
      </w:hyperlink>
      <w:r w:rsidRPr="00BD7E5B">
        <w:rPr>
          <w:rFonts w:ascii="Times New Roman" w:eastAsia="Times New Roman" w:hAnsi="Times New Roman" w:cs="Times New Roman"/>
          <w:bCs/>
          <w:sz w:val="24"/>
          <w:szCs w:val="24"/>
          <w:lang w:eastAsia="ru-RU"/>
        </w:rPr>
        <w:t>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07424110"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14:paraId="13C6A50F" w14:textId="77777777" w:rsidR="00B66979"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5.1. </w:t>
      </w:r>
      <w:r w:rsidR="00B66979" w:rsidRPr="00BD7E5B">
        <w:rPr>
          <w:rFonts w:ascii="Times New Roman" w:eastAsia="Times New Roman" w:hAnsi="Times New Roman" w:cs="Times New Roman"/>
          <w:bCs/>
          <w:sz w:val="24"/>
          <w:szCs w:val="24"/>
          <w:lang w:eastAsia="ru-RU"/>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20" w:anchor="dst2204" w:history="1">
        <w:r w:rsidR="00B66979" w:rsidRPr="00BD7E5B">
          <w:rPr>
            <w:rFonts w:ascii="Times New Roman" w:eastAsia="Times New Roman" w:hAnsi="Times New Roman" w:cs="Times New Roman"/>
            <w:bCs/>
            <w:sz w:val="24"/>
            <w:szCs w:val="24"/>
            <w:lang w:eastAsia="ru-RU"/>
          </w:rPr>
          <w:t>частью 12 статьи 43</w:t>
        </w:r>
      </w:hyperlink>
      <w:r w:rsidR="00B66979" w:rsidRPr="00BD7E5B">
        <w:rPr>
          <w:rFonts w:ascii="Times New Roman" w:eastAsia="Times New Roman" w:hAnsi="Times New Roman" w:cs="Times New Roman"/>
          <w:bCs/>
          <w:sz w:val="24"/>
          <w:szCs w:val="24"/>
          <w:lang w:eastAsia="ru-RU"/>
        </w:rPr>
        <w:t> и </w:t>
      </w:r>
      <w:hyperlink r:id="rId21" w:anchor="dst102030" w:history="1">
        <w:r w:rsidR="00B66979" w:rsidRPr="00BD7E5B">
          <w:rPr>
            <w:rFonts w:ascii="Times New Roman" w:eastAsia="Times New Roman" w:hAnsi="Times New Roman" w:cs="Times New Roman"/>
            <w:bCs/>
            <w:sz w:val="24"/>
            <w:szCs w:val="24"/>
            <w:lang w:eastAsia="ru-RU"/>
          </w:rPr>
          <w:t>частью 22 статьи 45</w:t>
        </w:r>
      </w:hyperlink>
      <w:r w:rsidR="00B66979" w:rsidRPr="00BD7E5B">
        <w:rPr>
          <w:rFonts w:ascii="Times New Roman" w:eastAsia="Times New Roman" w:hAnsi="Times New Roman" w:cs="Times New Roman"/>
          <w:bCs/>
          <w:sz w:val="24"/>
          <w:szCs w:val="24"/>
          <w:lang w:eastAsia="ru-RU"/>
        </w:rPr>
        <w:t xml:space="preserve"> Градостроительного Кодекса РФ, а также в случае, если проект планировки территории и проект межевания территории подготовлены в отношении: </w:t>
      </w:r>
    </w:p>
    <w:p w14:paraId="46B6E44D" w14:textId="77777777" w:rsidR="00B66979"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w:t>
      </w:r>
      <w:r w:rsidR="00417CD0"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71612C1F" w14:textId="77777777" w:rsidR="00417CD0"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w:t>
      </w:r>
      <w:r w:rsidR="00417CD0" w:rsidRPr="00BD7E5B">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14:paraId="37E68C69" w14:textId="77777777" w:rsidR="00B66979"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5.2. В случае внесения изменений в указанные в </w:t>
      </w:r>
      <w:hyperlink r:id="rId22" w:anchor="dst2205" w:history="1">
        <w:r w:rsidRPr="00BD7E5B">
          <w:rPr>
            <w:rFonts w:ascii="Times New Roman" w:eastAsia="Times New Roman" w:hAnsi="Times New Roman" w:cs="Times New Roman"/>
            <w:bCs/>
            <w:sz w:val="24"/>
            <w:szCs w:val="24"/>
            <w:lang w:eastAsia="ru-RU"/>
          </w:rPr>
          <w:t>части 5</w:t>
        </w:r>
      </w:hyperlink>
      <w:r w:rsidRPr="00BD7E5B">
        <w:rPr>
          <w:rFonts w:ascii="Times New Roman" w:eastAsia="Times New Roman" w:hAnsi="Times New Roman" w:cs="Times New Roman"/>
          <w:bCs/>
          <w:sz w:val="24"/>
          <w:szCs w:val="24"/>
          <w:lang w:eastAsia="ru-RU"/>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22A56865"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B66979" w:rsidRPr="00BD7E5B">
        <w:rPr>
          <w:rFonts w:ascii="Times New Roman" w:eastAsia="Times New Roman" w:hAnsi="Times New Roman" w:cs="Times New Roman"/>
          <w:bCs/>
          <w:sz w:val="24"/>
          <w:szCs w:val="24"/>
          <w:lang w:eastAsia="ru-RU"/>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23" w:anchor="dst2104" w:history="1">
        <w:r w:rsidR="00B66979" w:rsidRPr="00BD7E5B">
          <w:rPr>
            <w:rFonts w:ascii="Times New Roman" w:eastAsia="Times New Roman" w:hAnsi="Times New Roman" w:cs="Times New Roman"/>
            <w:bCs/>
            <w:sz w:val="24"/>
            <w:szCs w:val="24"/>
            <w:lang w:eastAsia="ru-RU"/>
          </w:rPr>
          <w:t>статьей 5.1</w:t>
        </w:r>
      </w:hyperlink>
      <w:r w:rsidR="00B66979" w:rsidRPr="00BD7E5B">
        <w:rPr>
          <w:rFonts w:ascii="Times New Roman" w:eastAsia="Times New Roman" w:hAnsi="Times New Roman" w:cs="Times New Roman"/>
          <w:bCs/>
          <w:sz w:val="24"/>
          <w:szCs w:val="24"/>
          <w:lang w:eastAsia="ru-RU"/>
        </w:rPr>
        <w:t> Градостроительного Кодекса РФ,</w:t>
      </w:r>
      <w:r w:rsidRPr="00BD7E5B">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3EA2B2C6" w14:textId="64FC9199" w:rsidR="00417CD0" w:rsidRPr="00BD7E5B" w:rsidRDefault="00480963"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w:t>
      </w:r>
      <w:r w:rsidR="00417CD0"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w:t>
      </w:r>
      <w:r w:rsidR="004066B7" w:rsidRPr="00BD7E5B">
        <w:rPr>
          <w:rFonts w:ascii="Times New Roman" w:eastAsia="Times New Roman" w:hAnsi="Times New Roman" w:cs="Times New Roman"/>
          <w:bCs/>
          <w:sz w:val="24"/>
          <w:szCs w:val="24"/>
          <w:lang w:eastAsia="ru-RU"/>
        </w:rPr>
        <w:t>не может быть менее четырнадцати дней и более тридцати дней.</w:t>
      </w:r>
    </w:p>
    <w:p w14:paraId="02B125BB"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13. </w:t>
      </w:r>
      <w:r w:rsidR="00480963" w:rsidRPr="00BD7E5B">
        <w:rPr>
          <w:rFonts w:ascii="Times New Roman" w:eastAsia="Times New Roman" w:hAnsi="Times New Roman" w:cs="Times New Roman"/>
          <w:bCs/>
          <w:sz w:val="24"/>
          <w:szCs w:val="24"/>
          <w:lang w:eastAsia="ru-RU"/>
        </w:rPr>
        <w:t>Орган местного самоуправления муниципального образования Успенский район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24" w:anchor="dst3144" w:history="1">
        <w:r w:rsidR="00480963" w:rsidRPr="00BD7E5B">
          <w:rPr>
            <w:rFonts w:ascii="Times New Roman" w:eastAsia="Times New Roman" w:hAnsi="Times New Roman" w:cs="Times New Roman"/>
            <w:bCs/>
            <w:sz w:val="24"/>
            <w:szCs w:val="24"/>
            <w:lang w:eastAsia="ru-RU"/>
          </w:rPr>
          <w:t>части 4</w:t>
        </w:r>
      </w:hyperlink>
      <w:r w:rsidR="00480963" w:rsidRPr="00BD7E5B">
        <w:rPr>
          <w:rFonts w:ascii="Times New Roman" w:eastAsia="Times New Roman" w:hAnsi="Times New Roman" w:cs="Times New Roman"/>
          <w:bCs/>
          <w:sz w:val="24"/>
          <w:szCs w:val="24"/>
          <w:lang w:eastAsia="ru-RU"/>
        </w:rPr>
        <w:t> настоящей статьи.</w:t>
      </w:r>
    </w:p>
    <w:p w14:paraId="61013B91"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07571235"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14. Утвержденная документация по планировке территории (проекты планировки </w:t>
      </w:r>
      <w:r w:rsidRPr="00BD7E5B">
        <w:rPr>
          <w:rFonts w:ascii="Times New Roman" w:eastAsia="Times New Roman" w:hAnsi="Times New Roman" w:cs="Times New Roman"/>
          <w:bCs/>
          <w:sz w:val="24"/>
          <w:szCs w:val="24"/>
          <w:lang w:eastAsia="ru-RU"/>
        </w:rPr>
        <w:lastRenderedPageBreak/>
        <w:t>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14:paraId="32622E48"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15. </w:t>
      </w:r>
      <w:r w:rsidR="00480963" w:rsidRPr="00BD7E5B">
        <w:rPr>
          <w:rFonts w:ascii="Times New Roman" w:eastAsia="Times New Roman" w:hAnsi="Times New Roman" w:cs="Times New Roman"/>
          <w:bCs/>
          <w:sz w:val="24"/>
          <w:szCs w:val="24"/>
          <w:lang w:eastAsia="ru-RU"/>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5049D15A" w14:textId="77777777" w:rsidR="00FF0029" w:rsidRPr="00BD7E5B" w:rsidRDefault="00FF0029" w:rsidP="004066B7">
      <w:pPr>
        <w:pStyle w:val="1"/>
        <w:keepLines/>
        <w:suppressAutoHyphens/>
        <w:spacing w:before="480" w:after="240"/>
        <w:jc w:val="center"/>
        <w:rPr>
          <w:rFonts w:eastAsiaTheme="majorEastAsia" w:cstheme="majorBidi"/>
          <w:b/>
          <w:bCs/>
          <w:caps/>
          <w:sz w:val="24"/>
          <w:szCs w:val="28"/>
          <w:lang w:eastAsia="ru-RU"/>
        </w:rPr>
      </w:pPr>
      <w:bookmarkStart w:id="36" w:name="_Toc178232267"/>
      <w:r w:rsidRPr="00BD7E5B">
        <w:rPr>
          <w:rFonts w:eastAsiaTheme="majorEastAsia" w:cstheme="majorBidi"/>
          <w:b/>
          <w:bCs/>
          <w:caps/>
          <w:sz w:val="24"/>
          <w:szCs w:val="28"/>
          <w:lang w:eastAsia="ru-RU"/>
        </w:rPr>
        <w:t>ГЛАВА 8. ПРОВЕДЕНИЕ ПУБЛИЧНЫХ СЛУШАНИЙ ПО ВОПРОСАМ ЗЕМЛЕПОЛЬЗОВАНИЯ И ЗАСТРОЙКИ</w:t>
      </w:r>
      <w:bookmarkEnd w:id="36"/>
    </w:p>
    <w:p w14:paraId="58678605" w14:textId="77777777" w:rsidR="00FF0029" w:rsidRPr="00BD7E5B" w:rsidRDefault="00FF0029" w:rsidP="004066B7">
      <w:pPr>
        <w:pStyle w:val="3"/>
        <w:keepLines/>
        <w:spacing w:after="240"/>
        <w:jc w:val="center"/>
        <w:rPr>
          <w:rFonts w:ascii="Times New Roman" w:hAnsi="Times New Roman"/>
          <w:b w:val="0"/>
          <w:bCs/>
          <w:sz w:val="24"/>
          <w:szCs w:val="24"/>
        </w:rPr>
      </w:pPr>
      <w:bookmarkStart w:id="37" w:name="_Toc178232268"/>
      <w:r w:rsidRPr="00BD7E5B">
        <w:rPr>
          <w:rFonts w:ascii="Times New Roman" w:eastAsiaTheme="majorEastAsia" w:hAnsi="Times New Roman" w:cstheme="majorBidi"/>
          <w:color w:val="auto"/>
          <w:sz w:val="24"/>
          <w:szCs w:val="24"/>
        </w:rPr>
        <w:t>Статья 26. Публичные слушания по вопросам землепользования и застройки</w:t>
      </w:r>
      <w:bookmarkEnd w:id="37"/>
    </w:p>
    <w:p w14:paraId="495857C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14:paraId="5D2C819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Публичные слушания проводятся с целью:</w:t>
      </w:r>
    </w:p>
    <w:p w14:paraId="0F73D0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14:paraId="6905234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14:paraId="05278D6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14:paraId="5969434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проекты правил землепользования и застройки и проекты внесения изменений в правила землепользования и застройки;</w:t>
      </w:r>
    </w:p>
    <w:p w14:paraId="3646A28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проекты планировки территорий, проекты межевания;</w:t>
      </w:r>
    </w:p>
    <w:p w14:paraId="4ED513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14:paraId="5F48613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14:paraId="76C65B1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14:paraId="15F4EEBA" w14:textId="77777777" w:rsidR="00FF0029" w:rsidRPr="00BD7E5B" w:rsidRDefault="00FF0029" w:rsidP="004066B7">
      <w:pPr>
        <w:pStyle w:val="1"/>
        <w:keepLines/>
        <w:suppressAutoHyphens/>
        <w:spacing w:before="480" w:after="240"/>
        <w:jc w:val="center"/>
        <w:rPr>
          <w:rFonts w:eastAsiaTheme="majorEastAsia" w:cstheme="majorBidi"/>
          <w:b/>
          <w:bCs/>
          <w:caps/>
          <w:sz w:val="24"/>
          <w:szCs w:val="28"/>
          <w:lang w:eastAsia="ru-RU"/>
        </w:rPr>
      </w:pPr>
      <w:bookmarkStart w:id="38" w:name="_Toc178232269"/>
      <w:r w:rsidRPr="00BD7E5B">
        <w:rPr>
          <w:rFonts w:eastAsiaTheme="majorEastAsia" w:cstheme="majorBidi"/>
          <w:b/>
          <w:bCs/>
          <w:caps/>
          <w:sz w:val="24"/>
          <w:szCs w:val="28"/>
          <w:lang w:eastAsia="ru-RU"/>
        </w:rPr>
        <w:t>ГЛАВА 9. ВНЕСЕНИЕ ИЗМЕНЕНИЙ В ПРАВИЛА ЗЕМЛЕПОЛЬЗОВАНИЯ И ЗАСТРОЙКИ</w:t>
      </w:r>
      <w:bookmarkEnd w:id="38"/>
    </w:p>
    <w:p w14:paraId="20F38AEC" w14:textId="77777777" w:rsidR="00FF0029" w:rsidRPr="00BD7E5B" w:rsidRDefault="00FF0029" w:rsidP="004066B7">
      <w:pPr>
        <w:pStyle w:val="3"/>
        <w:keepLines/>
        <w:spacing w:after="240"/>
        <w:jc w:val="center"/>
        <w:rPr>
          <w:rFonts w:ascii="Times New Roman" w:eastAsiaTheme="majorEastAsia" w:hAnsi="Times New Roman" w:cstheme="majorBidi"/>
          <w:color w:val="auto"/>
          <w:sz w:val="24"/>
          <w:szCs w:val="24"/>
        </w:rPr>
      </w:pPr>
      <w:bookmarkStart w:id="39" w:name="_Toc178232270"/>
      <w:r w:rsidRPr="00BD7E5B">
        <w:rPr>
          <w:rFonts w:ascii="Times New Roman" w:eastAsiaTheme="majorEastAsia" w:hAnsi="Times New Roman" w:cstheme="majorBidi"/>
          <w:color w:val="auto"/>
          <w:sz w:val="24"/>
          <w:szCs w:val="24"/>
        </w:rPr>
        <w:t>Статья 27. Порядок и основания для внесения изменений в правила землепользования и застройки</w:t>
      </w:r>
      <w:bookmarkEnd w:id="39"/>
    </w:p>
    <w:p w14:paraId="64052B87" w14:textId="2BC6D68D"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14:paraId="4096AE54" w14:textId="35D9278A"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 xml:space="preserve">2. Основаниями для рассмотрения главой </w:t>
      </w:r>
      <w:r w:rsidR="00685EC0"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вопроса о внесении изменений в правила землепользования и застройки являются:</w:t>
      </w:r>
    </w:p>
    <w:p w14:paraId="7F07D662" w14:textId="7104C8B6"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72E498BD" w14:textId="6E42C03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14:paraId="04B572C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поступление предложений об изменении границ территориальных зон, изменении градостроительных регламентов;</w:t>
      </w:r>
    </w:p>
    <w:p w14:paraId="0B9CF8C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498A02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6C9DC67C"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C122C7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89B4186"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принятие решения о комплексном развитии территории;</w:t>
      </w:r>
    </w:p>
    <w:p w14:paraId="6DC3252D" w14:textId="504C2275"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обнаружение мест захоронений погибших при защите Отечества, расположенных в границах Маламинского СП.</w:t>
      </w:r>
    </w:p>
    <w:p w14:paraId="4060D86B"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7F54BC82"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Предложения о внесении изменений в правила землепользования и застройки в комиссию направляются:</w:t>
      </w:r>
    </w:p>
    <w:p w14:paraId="12AB0DB7"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424DF92" w14:textId="6136302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исполнительными органами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в случаях, если правила землепользования и застройки могут воспрепятствовать функционированию, размещению </w:t>
      </w:r>
      <w:r w:rsidRPr="00BD7E5B">
        <w:rPr>
          <w:rFonts w:ascii="Times New Roman" w:eastAsia="Times New Roman" w:hAnsi="Times New Roman" w:cs="Times New Roman"/>
          <w:bCs/>
          <w:sz w:val="24"/>
          <w:szCs w:val="24"/>
          <w:lang w:eastAsia="ru-RU"/>
        </w:rPr>
        <w:lastRenderedPageBreak/>
        <w:t>объектов капитального строительства регионального значения;</w:t>
      </w:r>
    </w:p>
    <w:p w14:paraId="52CF80D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41423603" w14:textId="419381BC"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007331E5" w:rsidRPr="00BD7E5B">
        <w:rPr>
          <w:rFonts w:ascii="Times New Roman" w:eastAsia="Times New Roman" w:hAnsi="Times New Roman" w:cs="Times New Roman"/>
          <w:bCs/>
          <w:sz w:val="24"/>
          <w:szCs w:val="24"/>
          <w:lang w:eastAsia="ru-RU"/>
        </w:rPr>
        <w:t>Маламинского СП</w:t>
      </w:r>
      <w:r w:rsidRPr="00BD7E5B">
        <w:rPr>
          <w:rFonts w:ascii="Times New Roman" w:eastAsia="Times New Roman" w:hAnsi="Times New Roman" w:cs="Times New Roman"/>
          <w:bCs/>
          <w:sz w:val="24"/>
          <w:szCs w:val="24"/>
          <w:lang w:eastAsia="ru-RU"/>
        </w:rPr>
        <w:t>;</w:t>
      </w:r>
    </w:p>
    <w:p w14:paraId="599C5EEB" w14:textId="31AB4A3C"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4.1) органами местного самоуправления в случаях обнаружения мест захоронений погибших при защите Отечества, расположенных в границах </w:t>
      </w:r>
      <w:r w:rsidR="007331E5" w:rsidRPr="00BD7E5B">
        <w:rPr>
          <w:rFonts w:ascii="Times New Roman" w:eastAsia="Times New Roman" w:hAnsi="Times New Roman" w:cs="Times New Roman"/>
          <w:bCs/>
          <w:sz w:val="24"/>
          <w:szCs w:val="24"/>
          <w:lang w:eastAsia="ru-RU"/>
        </w:rPr>
        <w:t>Маламинского СП</w:t>
      </w:r>
      <w:r w:rsidRPr="00BD7E5B">
        <w:rPr>
          <w:rFonts w:ascii="Times New Roman" w:eastAsia="Times New Roman" w:hAnsi="Times New Roman" w:cs="Times New Roman"/>
          <w:bCs/>
          <w:sz w:val="24"/>
          <w:szCs w:val="24"/>
          <w:lang w:eastAsia="ru-RU"/>
        </w:rPr>
        <w:t>;</w:t>
      </w:r>
    </w:p>
    <w:p w14:paraId="29111316"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81485CC"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674BA860" w14:textId="411EDF30"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высшим исполнительным органом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главой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 а также в целях комплексного развития территории по инициативе правообладателей;</w:t>
      </w:r>
    </w:p>
    <w:p w14:paraId="74CE4AA6" w14:textId="3A1AB1DC"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3.1. В случае, если правилами землепользования и застройки не обеспечена в соответствии с частью 3.1 статьи 31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возможность размещения на территориях </w:t>
      </w:r>
      <w:r w:rsidR="007331E5" w:rsidRPr="00BD7E5B">
        <w:rPr>
          <w:rFonts w:ascii="Times New Roman" w:eastAsia="Times New Roman" w:hAnsi="Times New Roman" w:cs="Times New Roman"/>
          <w:bCs/>
          <w:sz w:val="24"/>
          <w:szCs w:val="24"/>
          <w:lang w:eastAsia="ru-RU"/>
        </w:rPr>
        <w:t xml:space="preserve">Маламинского СП </w:t>
      </w:r>
      <w:r w:rsidRPr="00BD7E5B">
        <w:rPr>
          <w:rFonts w:ascii="Times New Roman" w:eastAsia="Times New Roman" w:hAnsi="Times New Roman" w:cs="Times New Roman"/>
          <w:bCs/>
          <w:sz w:val="24"/>
          <w:szCs w:val="24"/>
          <w:lang w:eastAsia="ru-RU"/>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уполномоченный орган местного самоуправления муниципального района направляют главе поселения</w:t>
      </w:r>
      <w:r w:rsidR="007331E5"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требование о внесении изменений в правила землепользования и застройки в целях обеспечения размещения указанных объектов.</w:t>
      </w:r>
    </w:p>
    <w:p w14:paraId="2637D9FC" w14:textId="6299C23F"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3.2. В случае, предусмотренном частью 3.1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1D52AA2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244B65FB" w14:textId="7DC85D6A"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r w:rsidRPr="00BD7E5B">
        <w:rPr>
          <w:rFonts w:ascii="Times New Roman" w:eastAsia="Times New Roman" w:hAnsi="Times New Roman" w:cs="Times New Roman"/>
          <w:bCs/>
          <w:sz w:val="24"/>
          <w:szCs w:val="24"/>
          <w:lang w:eastAsia="ru-RU"/>
        </w:rPr>
        <w:lastRenderedPageBreak/>
        <w:t xml:space="preserve">частью 5.2 статьи 30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397CA49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9C37D1B" w14:textId="0A09936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79BBC2F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5C711040" w14:textId="7F2DFE8E"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1A2A7FFB"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7BD82DEF" w14:textId="3E84E03F"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 суд.</w:t>
      </w:r>
    </w:p>
    <w:p w14:paraId="66F999C4" w14:textId="60478D1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w:t>
      </w:r>
      <w:r w:rsidRPr="00BD7E5B">
        <w:rPr>
          <w:rFonts w:ascii="Times New Roman" w:eastAsia="Times New Roman" w:hAnsi="Times New Roman" w:cs="Times New Roman"/>
          <w:bCs/>
          <w:sz w:val="24"/>
          <w:szCs w:val="24"/>
          <w:lang w:eastAsia="ru-RU"/>
        </w:rPr>
        <w:lastRenderedPageBreak/>
        <w:t>исковых требований о сносе самовольной постройки или ее приведении в соответствие с установленными требованиями.</w:t>
      </w:r>
    </w:p>
    <w:p w14:paraId="5A034F4A" w14:textId="02AEE2D4"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7B1FE8C0" w14:textId="3E99C15E"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13E9049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D83A8BE" w14:textId="36522388" w:rsidR="008A6802"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3F5129A9" w14:textId="77777777" w:rsidR="00FF0029" w:rsidRPr="00BD7E5B" w:rsidRDefault="00FF0029" w:rsidP="007331E5">
      <w:pPr>
        <w:pStyle w:val="1"/>
        <w:keepLines/>
        <w:suppressAutoHyphens/>
        <w:spacing w:before="480" w:after="240"/>
        <w:jc w:val="center"/>
        <w:rPr>
          <w:rFonts w:eastAsiaTheme="majorEastAsia" w:cstheme="majorBidi"/>
          <w:b/>
          <w:bCs/>
          <w:caps/>
          <w:sz w:val="24"/>
          <w:szCs w:val="28"/>
          <w:lang w:eastAsia="ru-RU"/>
        </w:rPr>
      </w:pPr>
      <w:bookmarkStart w:id="40" w:name="_Toc178232271"/>
      <w:r w:rsidRPr="00BD7E5B">
        <w:rPr>
          <w:rFonts w:eastAsiaTheme="majorEastAsia" w:cstheme="majorBidi"/>
          <w:b/>
          <w:bCs/>
          <w:caps/>
          <w:sz w:val="24"/>
          <w:szCs w:val="28"/>
          <w:lang w:eastAsia="ru-RU"/>
        </w:rPr>
        <w:t>ГЛАВА 10. РЕГУЛИРОВАНИЕ ИНЫХ ВОПРОСОВ ЗЕМЛЕПОЛЬЗОВАНИЯ И ЗАСТРОЙКИ</w:t>
      </w:r>
      <w:bookmarkEnd w:id="40"/>
    </w:p>
    <w:p w14:paraId="5B6F7BAA" w14:textId="77777777" w:rsidR="00FF0029"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1" w:name="_Toc178232272"/>
      <w:r w:rsidRPr="00BD7E5B">
        <w:rPr>
          <w:rFonts w:ascii="Times New Roman" w:eastAsiaTheme="majorEastAsia" w:hAnsi="Times New Roman" w:cstheme="majorBidi"/>
          <w:color w:val="auto"/>
          <w:sz w:val="24"/>
          <w:szCs w:val="24"/>
        </w:rPr>
        <w:t>Статья 28. Право на осуществление строительства, реконструкции и объектов капитального строительства</w:t>
      </w:r>
      <w:bookmarkEnd w:id="41"/>
    </w:p>
    <w:p w14:paraId="0A672354" w14:textId="3A1287E5" w:rsidR="00FF0029" w:rsidRPr="00BD7E5B" w:rsidRDefault="007331E5"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w:t>
      </w:r>
      <w:r w:rsidR="00FF0029" w:rsidRPr="00BD7E5B">
        <w:rPr>
          <w:rFonts w:ascii="Times New Roman" w:eastAsia="Times New Roman" w:hAnsi="Times New Roman" w:cs="Times New Roman"/>
          <w:bCs/>
          <w:sz w:val="24"/>
          <w:szCs w:val="24"/>
          <w:lang w:eastAsia="ru-RU"/>
        </w:rPr>
        <w:t xml:space="preserve"> 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w:t>
      </w:r>
      <w:r w:rsidR="00FF0029" w:rsidRPr="00BD7E5B">
        <w:rPr>
          <w:rFonts w:ascii="Times New Roman" w:eastAsia="Times New Roman" w:hAnsi="Times New Roman" w:cs="Times New Roman"/>
          <w:bCs/>
          <w:sz w:val="24"/>
          <w:szCs w:val="24"/>
          <w:lang w:eastAsia="ru-RU"/>
        </w:rPr>
        <w:lastRenderedPageBreak/>
        <w:t>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14:paraId="31C30869" w14:textId="77777777" w:rsidR="00FF0029"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2" w:name="_Toc178232273"/>
      <w:r w:rsidRPr="00BD7E5B">
        <w:rPr>
          <w:rFonts w:ascii="Times New Roman" w:eastAsiaTheme="majorEastAsia" w:hAnsi="Times New Roman" w:cstheme="majorBidi"/>
          <w:color w:val="auto"/>
          <w:sz w:val="24"/>
          <w:szCs w:val="24"/>
        </w:rPr>
        <w:t>Статья 29. Выдача разрешений на строительство</w:t>
      </w:r>
      <w:bookmarkEnd w:id="42"/>
    </w:p>
    <w:p w14:paraId="3868CD7B" w14:textId="12ACC4DE" w:rsidR="00AB3583"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hyperlink r:id="rId25" w:anchor="dst100015" w:history="1">
        <w:r w:rsidR="00AB3583" w:rsidRPr="00BD7E5B">
          <w:rPr>
            <w:rFonts w:ascii="Times New Roman" w:eastAsia="Times New Roman" w:hAnsi="Times New Roman" w:cs="Times New Roman"/>
            <w:bCs/>
            <w:sz w:val="24"/>
            <w:szCs w:val="24"/>
            <w:lang w:eastAsia="ru-RU"/>
          </w:rPr>
          <w:t>Разрешение</w:t>
        </w:r>
      </w:hyperlink>
      <w:r w:rsidR="00AB3583" w:rsidRPr="00BD7E5B">
        <w:rPr>
          <w:rFonts w:ascii="Times New Roman" w:eastAsia="Times New Roman" w:hAnsi="Times New Roman" w:cs="Times New Roman"/>
          <w:bCs/>
          <w:sz w:val="24"/>
          <w:szCs w:val="24"/>
          <w:lang w:eastAsia="ru-RU"/>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26" w:anchor="dst184" w:history="1">
        <w:r w:rsidR="00AB3583" w:rsidRPr="00BD7E5B">
          <w:rPr>
            <w:rFonts w:ascii="Times New Roman" w:eastAsia="Times New Roman" w:hAnsi="Times New Roman" w:cs="Times New Roman"/>
            <w:bCs/>
            <w:sz w:val="24"/>
            <w:szCs w:val="24"/>
            <w:lang w:eastAsia="ru-RU"/>
          </w:rPr>
          <w:t>частью 7 статьи 36</w:t>
        </w:r>
      </w:hyperlink>
      <w:r w:rsidR="00AB3583" w:rsidRPr="00BD7E5B">
        <w:rPr>
          <w:rFonts w:ascii="Times New Roman" w:eastAsia="Times New Roman" w:hAnsi="Times New Roman" w:cs="Times New Roman"/>
          <w:bCs/>
          <w:sz w:val="24"/>
          <w:szCs w:val="24"/>
          <w:lang w:eastAsia="ru-RU"/>
        </w:rPr>
        <w:t> Градостроительного Кодекса РФ требованиям к назначению, параметрам и размещению 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w:t>
      </w:r>
      <w:r w:rsidR="00CE1316">
        <w:rPr>
          <w:rFonts w:ascii="Times New Roman" w:eastAsia="Times New Roman" w:hAnsi="Times New Roman" w:cs="Times New Roman"/>
          <w:bCs/>
          <w:sz w:val="24"/>
          <w:szCs w:val="24"/>
          <w:lang w:eastAsia="ru-RU"/>
        </w:rPr>
        <w:t xml:space="preserve"> </w:t>
      </w:r>
      <w:r w:rsidR="00AB3583" w:rsidRPr="00BD7E5B">
        <w:rPr>
          <w:rFonts w:ascii="Times New Roman" w:eastAsia="Times New Roman" w:hAnsi="Times New Roman" w:cs="Times New Roman"/>
          <w:bCs/>
          <w:sz w:val="24"/>
          <w:szCs w:val="24"/>
          <w:lang w:eastAsia="ru-RU"/>
        </w:rPr>
        <w:t>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sidRPr="00BD7E5B">
        <w:rPr>
          <w:rFonts w:ascii="Times New Roman" w:eastAsia="Times New Roman" w:hAnsi="Times New Roman" w:cs="Times New Roman"/>
          <w:bCs/>
          <w:sz w:val="24"/>
          <w:szCs w:val="24"/>
          <w:lang w:eastAsia="ru-RU"/>
        </w:rPr>
        <w:t xml:space="preserve"> объектом</w:t>
      </w:r>
      <w:r w:rsidR="00AB3583" w:rsidRPr="00BD7E5B">
        <w:rPr>
          <w:rFonts w:ascii="Times New Roman" w:eastAsia="Times New Roman" w:hAnsi="Times New Roman" w:cs="Times New Roman"/>
          <w:bCs/>
          <w:sz w:val="24"/>
          <w:szCs w:val="24"/>
          <w:lang w:eastAsia="ru-RU"/>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27" w:anchor="dst100014" w:history="1">
        <w:r w:rsidR="00AB3583" w:rsidRPr="00BD7E5B">
          <w:rPr>
            <w:rFonts w:ascii="Times New Roman" w:eastAsia="Times New Roman" w:hAnsi="Times New Roman" w:cs="Times New Roman"/>
            <w:bCs/>
            <w:sz w:val="24"/>
            <w:szCs w:val="24"/>
            <w:lang w:eastAsia="ru-RU"/>
          </w:rPr>
          <w:t>случаев</w:t>
        </w:r>
      </w:hyperlink>
      <w:r w:rsidR="00AB3583" w:rsidRPr="00BD7E5B">
        <w:rPr>
          <w:rFonts w:ascii="Times New Roman" w:eastAsia="Times New Roman" w:hAnsi="Times New Roman" w:cs="Times New Roman"/>
          <w:bCs/>
          <w:sz w:val="24"/>
          <w:szCs w:val="24"/>
          <w:lang w:eastAsia="ru-RU"/>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279FB4A3" w14:textId="71103632" w:rsidR="00FF0029" w:rsidRPr="00BD7E5B" w:rsidRDefault="007331E5"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6B1D61" w:rsidRPr="00BD7E5B">
        <w:rPr>
          <w:rFonts w:ascii="Times New Roman" w:eastAsia="Times New Roman" w:hAnsi="Times New Roman" w:cs="Times New Roman"/>
          <w:bCs/>
          <w:sz w:val="24"/>
          <w:szCs w:val="24"/>
          <w:lang w:eastAsia="ru-RU"/>
        </w:rPr>
        <w:t xml:space="preserve">Порядок </w:t>
      </w:r>
      <w:r w:rsidR="00E61F6C" w:rsidRPr="00BD7E5B">
        <w:rPr>
          <w:rFonts w:ascii="Times New Roman" w:eastAsia="Times New Roman" w:hAnsi="Times New Roman" w:cs="Times New Roman"/>
          <w:bCs/>
          <w:sz w:val="24"/>
          <w:szCs w:val="24"/>
          <w:lang w:eastAsia="ru-RU"/>
        </w:rPr>
        <w:t>предоставления</w:t>
      </w:r>
      <w:r w:rsidR="006B1D61" w:rsidRPr="00BD7E5B">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со статьей 51</w:t>
      </w:r>
      <w:r w:rsidR="00FF0029" w:rsidRPr="00BD7E5B">
        <w:rPr>
          <w:rFonts w:ascii="Times New Roman" w:eastAsia="Times New Roman" w:hAnsi="Times New Roman" w:cs="Times New Roman"/>
          <w:bCs/>
          <w:sz w:val="24"/>
          <w:szCs w:val="24"/>
          <w:lang w:eastAsia="ru-RU"/>
        </w:rPr>
        <w:t xml:space="preserve"> Градостроительн</w:t>
      </w:r>
      <w:r w:rsidR="006B1D61" w:rsidRPr="00BD7E5B">
        <w:rPr>
          <w:rFonts w:ascii="Times New Roman" w:eastAsia="Times New Roman" w:hAnsi="Times New Roman" w:cs="Times New Roman"/>
          <w:bCs/>
          <w:sz w:val="24"/>
          <w:szCs w:val="24"/>
          <w:lang w:eastAsia="ru-RU"/>
        </w:rPr>
        <w:t xml:space="preserve">ого </w:t>
      </w:r>
      <w:r w:rsidR="00FF0029" w:rsidRPr="00BD7E5B">
        <w:rPr>
          <w:rFonts w:ascii="Times New Roman" w:eastAsia="Times New Roman" w:hAnsi="Times New Roman" w:cs="Times New Roman"/>
          <w:bCs/>
          <w:sz w:val="24"/>
          <w:szCs w:val="24"/>
          <w:lang w:eastAsia="ru-RU"/>
        </w:rPr>
        <w:t>кодекс</w:t>
      </w:r>
      <w:r w:rsidR="006B1D61" w:rsidRPr="00BD7E5B">
        <w:rPr>
          <w:rFonts w:ascii="Times New Roman" w:eastAsia="Times New Roman" w:hAnsi="Times New Roman" w:cs="Times New Roman"/>
          <w:bCs/>
          <w:sz w:val="24"/>
          <w:szCs w:val="24"/>
          <w:lang w:eastAsia="ru-RU"/>
        </w:rPr>
        <w:t>а</w:t>
      </w:r>
      <w:r w:rsidR="00FF0029" w:rsidRPr="00BD7E5B">
        <w:rPr>
          <w:rFonts w:ascii="Times New Roman" w:eastAsia="Times New Roman" w:hAnsi="Times New Roman" w:cs="Times New Roman"/>
          <w:bCs/>
          <w:sz w:val="24"/>
          <w:szCs w:val="24"/>
          <w:lang w:eastAsia="ru-RU"/>
        </w:rPr>
        <w:t xml:space="preserve"> Российской Федерации.</w:t>
      </w:r>
    </w:p>
    <w:p w14:paraId="34E19999" w14:textId="2AD333C4"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FF0029" w:rsidRPr="00BD7E5B">
        <w:rPr>
          <w:rFonts w:ascii="Times New Roman" w:eastAsia="Times New Roman" w:hAnsi="Times New Roman" w:cs="Times New Roman"/>
          <w:bCs/>
          <w:sz w:val="24"/>
          <w:szCs w:val="24"/>
          <w:lang w:eastAsia="ru-RU"/>
        </w:rPr>
        <w:t>При выдаче разрешени</w:t>
      </w:r>
      <w:r w:rsidR="006B1D61" w:rsidRPr="00BD7E5B">
        <w:rPr>
          <w:rFonts w:ascii="Times New Roman" w:eastAsia="Times New Roman" w:hAnsi="Times New Roman" w:cs="Times New Roman"/>
          <w:bCs/>
          <w:sz w:val="24"/>
          <w:szCs w:val="24"/>
          <w:lang w:eastAsia="ru-RU"/>
        </w:rPr>
        <w:t>й</w:t>
      </w:r>
      <w:r w:rsidR="00FF0029" w:rsidRPr="00BD7E5B">
        <w:rPr>
          <w:rFonts w:ascii="Times New Roman" w:eastAsia="Times New Roman" w:hAnsi="Times New Roman" w:cs="Times New Roman"/>
          <w:bCs/>
          <w:sz w:val="24"/>
          <w:szCs w:val="24"/>
          <w:lang w:eastAsia="ru-RU"/>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4DCE47E4" w14:textId="206093BE"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FF0029" w:rsidRPr="00BD7E5B">
        <w:rPr>
          <w:rFonts w:ascii="Times New Roman" w:eastAsia="Times New Roman" w:hAnsi="Times New Roman" w:cs="Times New Roman"/>
          <w:bCs/>
          <w:sz w:val="24"/>
          <w:szCs w:val="24"/>
          <w:lang w:eastAsia="ru-RU"/>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DA8D057" w14:textId="1A02DFAF"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FF0029" w:rsidRPr="00BD7E5B">
        <w:rPr>
          <w:rFonts w:ascii="Times New Roman" w:eastAsia="Times New Roman" w:hAnsi="Times New Roman" w:cs="Times New Roman"/>
          <w:bCs/>
          <w:sz w:val="24"/>
          <w:szCs w:val="24"/>
          <w:lang w:eastAsia="ru-RU"/>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 </w:t>
      </w:r>
    </w:p>
    <w:p w14:paraId="504D83A1" w14:textId="2F8A0CED"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FF0029" w:rsidRPr="00BD7E5B">
        <w:rPr>
          <w:rFonts w:ascii="Times New Roman" w:eastAsia="Times New Roman" w:hAnsi="Times New Roman" w:cs="Times New Roman"/>
          <w:bCs/>
          <w:sz w:val="24"/>
          <w:szCs w:val="24"/>
          <w:lang w:eastAsia="ru-RU"/>
        </w:rPr>
        <w:t xml:space="preserve">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w:t>
      </w:r>
      <w:r w:rsidR="00FF0029" w:rsidRPr="00BD7E5B">
        <w:rPr>
          <w:rFonts w:ascii="Times New Roman" w:eastAsia="Times New Roman" w:hAnsi="Times New Roman" w:cs="Times New Roman"/>
          <w:bCs/>
          <w:sz w:val="24"/>
          <w:szCs w:val="24"/>
          <w:lang w:eastAsia="ru-RU"/>
        </w:rPr>
        <w:lastRenderedPageBreak/>
        <w:t>институтов и прочих учебных заведений.</w:t>
      </w:r>
    </w:p>
    <w:p w14:paraId="785993A2" w14:textId="77777777" w:rsidR="00564BB3"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3" w:name="_Toc178232274"/>
      <w:r w:rsidRPr="00BD7E5B">
        <w:rPr>
          <w:rFonts w:ascii="Times New Roman" w:eastAsiaTheme="majorEastAsia" w:hAnsi="Times New Roman" w:cstheme="majorBidi"/>
          <w:color w:val="auto"/>
          <w:sz w:val="24"/>
          <w:szCs w:val="24"/>
        </w:rPr>
        <w:t xml:space="preserve">Статья 30. Выдача </w:t>
      </w:r>
      <w:r w:rsidR="00564BB3" w:rsidRPr="00BD7E5B">
        <w:rPr>
          <w:rFonts w:ascii="Times New Roman" w:eastAsiaTheme="majorEastAsia" w:hAnsi="Times New Roman" w:cstheme="majorBidi"/>
          <w:color w:val="auto"/>
          <w:sz w:val="24"/>
          <w:szCs w:val="24"/>
        </w:rPr>
        <w:t>уведомлений о планируемых строительстве или реконструкции объекта индивидуального жилищного строительства или садового дома</w:t>
      </w:r>
      <w:bookmarkEnd w:id="43"/>
    </w:p>
    <w:p w14:paraId="1C3FB894" w14:textId="7051BD34"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564BB3" w:rsidRPr="00BD7E5B">
        <w:rPr>
          <w:rFonts w:ascii="Times New Roman" w:eastAsia="Times New Roman" w:hAnsi="Times New Roman" w:cs="Times New Roman"/>
          <w:bCs/>
          <w:sz w:val="24"/>
          <w:szCs w:val="24"/>
          <w:lang w:eastAsia="ru-RU"/>
        </w:rPr>
        <w:t>Уведомление о планируемых строительстве или реконструкции объекта индивидуального жилищного строительства или садового дома представляет собой документ, устанавливающий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5398BC8A" w14:textId="5271E3C5" w:rsidR="00E61F6C"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E61F6C" w:rsidRPr="00BD7E5B">
        <w:rPr>
          <w:rFonts w:ascii="Times New Roman" w:eastAsia="Times New Roman" w:hAnsi="Times New Roman" w:cs="Times New Roman"/>
          <w:bCs/>
          <w:sz w:val="24"/>
          <w:szCs w:val="24"/>
          <w:lang w:eastAsia="ru-RU"/>
        </w:rPr>
        <w:t>Порядок предоставления уведомлений о планируемых строительстве или реконструкции объекта индивидуального жилищного строительства или садового дома осуществляется в соответствии со статьей 51.1 Градостроительного кодекса Российской Федерации.</w:t>
      </w:r>
    </w:p>
    <w:p w14:paraId="701912BB" w14:textId="77777777" w:rsidR="00564BB3" w:rsidRPr="00BD7E5B" w:rsidRDefault="00564BB3" w:rsidP="007331E5">
      <w:pPr>
        <w:pStyle w:val="3"/>
        <w:keepLines/>
        <w:spacing w:after="240"/>
        <w:jc w:val="center"/>
        <w:rPr>
          <w:rFonts w:ascii="Times New Roman" w:eastAsiaTheme="majorEastAsia" w:hAnsi="Times New Roman" w:cstheme="majorBidi"/>
          <w:color w:val="auto"/>
          <w:sz w:val="24"/>
          <w:szCs w:val="24"/>
        </w:rPr>
      </w:pPr>
      <w:bookmarkStart w:id="44" w:name="_Toc178232275"/>
      <w:r w:rsidRPr="00BD7E5B">
        <w:rPr>
          <w:rFonts w:ascii="Times New Roman" w:eastAsiaTheme="majorEastAsia" w:hAnsi="Times New Roman" w:cstheme="majorBidi"/>
          <w:color w:val="auto"/>
          <w:sz w:val="24"/>
          <w:szCs w:val="24"/>
        </w:rPr>
        <w:t>Статья 31.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bookmarkEnd w:id="44"/>
    </w:p>
    <w:p w14:paraId="01807B5E" w14:textId="1D1AD05B" w:rsidR="00564BB3"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564BB3" w:rsidRPr="00BD7E5B">
        <w:rPr>
          <w:rFonts w:ascii="Times New Roman" w:eastAsia="Times New Roman" w:hAnsi="Times New Roman" w:cs="Times New Roman"/>
          <w:bCs/>
          <w:sz w:val="24"/>
          <w:szCs w:val="24"/>
          <w:lang w:eastAsia="ru-RU"/>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28" w:anchor="dst100014" w:history="1">
        <w:r w:rsidR="00564BB3" w:rsidRPr="00BD7E5B">
          <w:rPr>
            <w:rFonts w:eastAsia="Times New Roman"/>
            <w:bCs/>
            <w:lang w:eastAsia="ru-RU"/>
          </w:rPr>
          <w:t>случаев</w:t>
        </w:r>
      </w:hyperlink>
      <w:r w:rsidR="00564BB3" w:rsidRPr="00BD7E5B">
        <w:rPr>
          <w:rFonts w:ascii="Times New Roman" w:eastAsia="Times New Roman" w:hAnsi="Times New Roman" w:cs="Times New Roman"/>
          <w:bCs/>
          <w:sz w:val="24"/>
          <w:szCs w:val="24"/>
          <w:lang w:eastAsia="ru-RU"/>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90965F8" w14:textId="3C5D37FB" w:rsidR="00564BB3" w:rsidRPr="00BD7E5B" w:rsidRDefault="007331E5"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564BB3" w:rsidRPr="00BD7E5B">
        <w:rPr>
          <w:rFonts w:ascii="Times New Roman" w:eastAsia="Times New Roman" w:hAnsi="Times New Roman" w:cs="Times New Roman"/>
          <w:bCs/>
          <w:sz w:val="24"/>
          <w:szCs w:val="24"/>
          <w:lang w:eastAsia="ru-RU"/>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представляет собой документ, устанавливающий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14:paraId="3899A400" w14:textId="6D2D9D93" w:rsidR="00564BB3" w:rsidRPr="00BD7E5B" w:rsidRDefault="007331E5"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564BB3" w:rsidRPr="00BD7E5B">
        <w:rPr>
          <w:rFonts w:ascii="Times New Roman" w:eastAsia="Times New Roman" w:hAnsi="Times New Roman" w:cs="Times New Roman"/>
          <w:bCs/>
          <w:sz w:val="24"/>
          <w:szCs w:val="24"/>
          <w:lang w:eastAsia="ru-RU"/>
        </w:rPr>
        <w:t xml:space="preserve">Порядок </w:t>
      </w:r>
      <w:r w:rsidR="00E61F6C" w:rsidRPr="00BD7E5B">
        <w:rPr>
          <w:rFonts w:ascii="Times New Roman" w:eastAsia="Times New Roman" w:hAnsi="Times New Roman" w:cs="Times New Roman"/>
          <w:bCs/>
          <w:sz w:val="24"/>
          <w:szCs w:val="24"/>
          <w:lang w:eastAsia="ru-RU"/>
        </w:rPr>
        <w:t>предоставления</w:t>
      </w:r>
      <w:r w:rsidR="00564BB3" w:rsidRPr="00BD7E5B">
        <w:rPr>
          <w:rFonts w:ascii="Times New Roman" w:eastAsia="Times New Roman" w:hAnsi="Times New Roman" w:cs="Times New Roman"/>
          <w:bCs/>
          <w:sz w:val="24"/>
          <w:szCs w:val="24"/>
          <w:lang w:eastAsia="ru-RU"/>
        </w:rPr>
        <w:t xml:space="preserve"> разрешений на ввод объекта в эксплуатацию, уведомлений о </w:t>
      </w:r>
      <w:r w:rsidR="00564BB3" w:rsidRPr="00BD7E5B">
        <w:rPr>
          <w:rFonts w:ascii="Times New Roman" w:eastAsia="Times New Roman" w:hAnsi="Times New Roman" w:cs="Times New Roman"/>
          <w:bCs/>
          <w:sz w:val="24"/>
          <w:szCs w:val="24"/>
          <w:lang w:eastAsia="ru-RU"/>
        </w:rPr>
        <w:lastRenderedPageBreak/>
        <w:t>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w:t>
      </w:r>
    </w:p>
    <w:p w14:paraId="499AFC73" w14:textId="77777777" w:rsidR="00FF0029" w:rsidRPr="00BD7E5B" w:rsidRDefault="00FF0029" w:rsidP="00897BA3">
      <w:pPr>
        <w:pStyle w:val="1"/>
        <w:keepLines/>
        <w:suppressAutoHyphens/>
        <w:spacing w:before="480" w:after="240"/>
        <w:jc w:val="center"/>
        <w:rPr>
          <w:rFonts w:eastAsiaTheme="majorEastAsia" w:cstheme="majorBidi"/>
          <w:b/>
          <w:bCs/>
          <w:caps/>
          <w:sz w:val="24"/>
          <w:szCs w:val="28"/>
          <w:lang w:eastAsia="ru-RU"/>
        </w:rPr>
      </w:pPr>
      <w:bookmarkStart w:id="45" w:name="_Toc178232276"/>
      <w:r w:rsidRPr="00BD7E5B">
        <w:rPr>
          <w:rFonts w:eastAsiaTheme="majorEastAsia" w:cstheme="majorBidi"/>
          <w:b/>
          <w:bCs/>
          <w:caps/>
          <w:sz w:val="24"/>
          <w:szCs w:val="28"/>
          <w:lang w:eastAsia="ru-RU"/>
        </w:rPr>
        <w:t>ГЛАВА 11. БЛАГОУСТРОЙСТВО И ДИЗАЙН МАТЕРИАЛЬНО-ПРОСТРАНСТВЕННОЙ СРЕДЫ ПОСЕЛЕНИЯ</w:t>
      </w:r>
      <w:bookmarkEnd w:id="45"/>
    </w:p>
    <w:p w14:paraId="26CF3D5E"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6" w:name="_Toc178232277"/>
      <w:r w:rsidRPr="00BD7E5B">
        <w:rPr>
          <w:rFonts w:ascii="Times New Roman" w:eastAsiaTheme="majorEastAsia" w:hAnsi="Times New Roman" w:cstheme="majorBidi"/>
          <w:color w:val="auto"/>
          <w:sz w:val="24"/>
          <w:szCs w:val="24"/>
        </w:rPr>
        <w:t>Статья 32. Общее описание объектов благоустройства и дизайна материально-пространственной среды поселения</w:t>
      </w:r>
      <w:bookmarkEnd w:id="46"/>
    </w:p>
    <w:p w14:paraId="69D1B1A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пользования в сочетании с внешним видом окружающих их зданий, памятников истории и культуры, сооружений (в том числе некапитального типа). </w:t>
      </w:r>
    </w:p>
    <w:p w14:paraId="2C9969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14:paraId="1463BEF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14:paraId="51A182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14:paraId="3C28108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края проезжей части прилегающих дорог, проездов; </w:t>
      </w:r>
    </w:p>
    <w:p w14:paraId="680F6D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середины территорий, находящихся между двумя землевладениями; </w:t>
      </w:r>
    </w:p>
    <w:p w14:paraId="32EA97E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береговой линии водных преград, водоемов. </w:t>
      </w:r>
    </w:p>
    <w:p w14:paraId="6CD194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14:paraId="09D29A42"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7" w:name="_Toc178232278"/>
      <w:r w:rsidRPr="00BD7E5B">
        <w:rPr>
          <w:rFonts w:ascii="Times New Roman" w:eastAsiaTheme="majorEastAsia" w:hAnsi="Times New Roman" w:cstheme="majorBidi"/>
          <w:color w:val="auto"/>
          <w:sz w:val="24"/>
          <w:szCs w:val="24"/>
        </w:rPr>
        <w:t>Статья 33. Порядок создания, изменения (реконструкции) объектов благоустройства</w:t>
      </w:r>
      <w:bookmarkEnd w:id="47"/>
    </w:p>
    <w:p w14:paraId="64821C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14:paraId="6E7AC5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14:paraId="770195A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благоустройство территории объекта (в том числе прилегающей) или ее части; </w:t>
      </w:r>
    </w:p>
    <w:p w14:paraId="12D7941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обновление, изменение фасадов зданий, сооружений или обновление, реконструкцию, замену объектов некапитального типа и их комплексов. </w:t>
      </w:r>
    </w:p>
    <w:p w14:paraId="73582D0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14:paraId="18C3A7F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14:paraId="250F09C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14:paraId="4CF7758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14:paraId="4C64B2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14:paraId="4E20DF5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муниципального образования Успенский район. </w:t>
      </w:r>
    </w:p>
    <w:p w14:paraId="76626678"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8" w:name="_Toc178232279"/>
      <w:r w:rsidRPr="00BD7E5B">
        <w:rPr>
          <w:rFonts w:ascii="Times New Roman" w:eastAsiaTheme="majorEastAsia" w:hAnsi="Times New Roman" w:cstheme="majorBidi"/>
          <w:color w:val="auto"/>
          <w:sz w:val="24"/>
          <w:szCs w:val="24"/>
        </w:rPr>
        <w:t>Статья 34. Порядок содержания, ремонта и изменения фасадов зданий, сооружений размещения объектов не капитального типа</w:t>
      </w:r>
      <w:bookmarkEnd w:id="48"/>
    </w:p>
    <w:p w14:paraId="3EC08591" w14:textId="03112FE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муниципального образования Успенский район. </w:t>
      </w:r>
    </w:p>
    <w:p w14:paraId="7AD0E63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14:paraId="3B1BA97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14:paraId="2F40EE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14:paraId="690E88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обеспечивать пожаробезопасность сооружения, выполнять санитарные нормы и правила; </w:t>
      </w:r>
    </w:p>
    <w:p w14:paraId="6DA5C7A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проводить по мере необходимости косметический ремонт сооружения; </w:t>
      </w:r>
    </w:p>
    <w:p w14:paraId="0BEA0A9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14:paraId="2CA44AE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14:paraId="35DA14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Запрещается: </w:t>
      </w:r>
    </w:p>
    <w:p w14:paraId="0A4F50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установка объектов некапитального типа на придомовых территориях многоквартирных жилых домов без согласия собственников помещений; </w:t>
      </w:r>
    </w:p>
    <w:p w14:paraId="1FDAA35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самовольные изменения внешнего вида объектов некапитального типа, их параметров (в том числе обкладка кирпичом). </w:t>
      </w:r>
    </w:p>
    <w:p w14:paraId="47CA73C2"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9" w:name="_Toc178232280"/>
      <w:r w:rsidRPr="00BD7E5B">
        <w:rPr>
          <w:rFonts w:ascii="Times New Roman" w:eastAsiaTheme="majorEastAsia" w:hAnsi="Times New Roman" w:cstheme="majorBidi"/>
          <w:color w:val="auto"/>
          <w:sz w:val="24"/>
          <w:szCs w:val="24"/>
        </w:rPr>
        <w:lastRenderedPageBreak/>
        <w:t>Статья 35. Элементы благоустройства и дизайна материально-пространственной среды городских и сельских поселений</w:t>
      </w:r>
      <w:bookmarkEnd w:id="49"/>
    </w:p>
    <w:p w14:paraId="56E31D5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14:paraId="61E896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К элементам благоустройства относятся: </w:t>
      </w:r>
    </w:p>
    <w:p w14:paraId="32E0947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14:paraId="6CAB84A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14:paraId="0B0CA6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14:paraId="7F64FFE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14:paraId="60BAA5B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памятные и информационные доски (знаки); </w:t>
      </w:r>
    </w:p>
    <w:p w14:paraId="737586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14:paraId="7EB1D4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элементы праздничного оформления. </w:t>
      </w:r>
    </w:p>
    <w:p w14:paraId="07234D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14:paraId="705F2AC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14:paraId="0DF964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14:paraId="17C980AC"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0" w:name="_Toc178232281"/>
      <w:r w:rsidRPr="00BD7E5B">
        <w:rPr>
          <w:rFonts w:ascii="Times New Roman" w:eastAsiaTheme="majorEastAsia" w:hAnsi="Times New Roman" w:cstheme="majorBidi"/>
          <w:color w:val="auto"/>
          <w:sz w:val="24"/>
          <w:szCs w:val="24"/>
        </w:rPr>
        <w:t>Статья 36. Порядок создания, изменения, обновления или замены элементов благоустройства</w:t>
      </w:r>
      <w:bookmarkEnd w:id="50"/>
    </w:p>
    <w:p w14:paraId="1E476A82" w14:textId="21427523"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район,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w:t>
      </w:r>
    </w:p>
    <w:p w14:paraId="34CDBE7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14:paraId="5411A3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14:paraId="43B14A1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14:paraId="0373F4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14:paraId="1274C9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w:t>
      </w:r>
      <w:r w:rsidRPr="00BD7E5B">
        <w:rPr>
          <w:rFonts w:ascii="Times New Roman" w:eastAsia="Times New Roman" w:hAnsi="Times New Roman" w:cs="Times New Roman"/>
          <w:bCs/>
          <w:sz w:val="24"/>
          <w:szCs w:val="24"/>
          <w:lang w:eastAsia="ru-RU"/>
        </w:rPr>
        <w:lastRenderedPageBreak/>
        <w:t xml:space="preserve">благоустройства заказчик представляет в двух экземплярах в орган, уполномоченный в области градостроительной деятельности на согласование; </w:t>
      </w:r>
    </w:p>
    <w:p w14:paraId="2564D2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14:paraId="27E9A63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14:paraId="499B820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14:paraId="6DD7F06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14:paraId="102F74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14:paraId="5EB5AB7C" w14:textId="77777777" w:rsidR="00FF0029" w:rsidRPr="00BD7E5B" w:rsidRDefault="00FF0029" w:rsidP="00897BA3">
      <w:pPr>
        <w:pStyle w:val="3"/>
        <w:keepLines/>
        <w:spacing w:after="240"/>
        <w:jc w:val="center"/>
        <w:rPr>
          <w:rFonts w:ascii="Times New Roman" w:hAnsi="Times New Roman"/>
          <w:b w:val="0"/>
          <w:bCs/>
          <w:sz w:val="24"/>
          <w:szCs w:val="24"/>
        </w:rPr>
      </w:pPr>
      <w:bookmarkStart w:id="51" w:name="_Toc178232282"/>
      <w:r w:rsidRPr="00BD7E5B">
        <w:rPr>
          <w:rFonts w:ascii="Times New Roman" w:eastAsiaTheme="majorEastAsia" w:hAnsi="Times New Roman" w:cstheme="majorBidi"/>
          <w:color w:val="auto"/>
          <w:sz w:val="24"/>
          <w:szCs w:val="24"/>
        </w:rPr>
        <w:t>Статья 37. Общие требования, предъявляемые к элементам благоустройства</w:t>
      </w:r>
      <w:bookmarkEnd w:id="51"/>
    </w:p>
    <w:p w14:paraId="31C7440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14:paraId="44891DB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14:paraId="5B454A7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14:paraId="0C46D3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14:paraId="14367E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14:paraId="0990E0B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14:paraId="1608F56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14:paraId="70BBBAC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w:t>
      </w:r>
      <w:r w:rsidRPr="00BD7E5B">
        <w:rPr>
          <w:rFonts w:ascii="Times New Roman" w:eastAsia="Times New Roman" w:hAnsi="Times New Roman" w:cs="Times New Roman"/>
          <w:bCs/>
          <w:sz w:val="24"/>
          <w:szCs w:val="24"/>
          <w:lang w:eastAsia="ru-RU"/>
        </w:rPr>
        <w:lastRenderedPageBreak/>
        <w:t xml:space="preserve">отделением ОГИБДД ОВД устраивать временный тротуар с разделяющим ограждением на проезжей части улицы шириной не менее 1,5 м. </w:t>
      </w:r>
    </w:p>
    <w:p w14:paraId="6CFA15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14:paraId="5113DC7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14:paraId="01FDCF8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14:paraId="010EF8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14:paraId="3667237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Оборудование спортивно-игровых площадок должно соответствовать установленным стандартам и утвержденным проектным решениям. </w:t>
      </w:r>
    </w:p>
    <w:p w14:paraId="2DC8B7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BD7E5B">
        <w:rPr>
          <w:rFonts w:ascii="Times New Roman" w:eastAsia="Times New Roman" w:hAnsi="Times New Roman" w:cs="Times New Roman"/>
          <w:bCs/>
          <w:sz w:val="24"/>
          <w:szCs w:val="24"/>
          <w:lang w:eastAsia="ru-RU"/>
        </w:rPr>
        <w:tab/>
      </w:r>
    </w:p>
    <w:p w14:paraId="08434B85" w14:textId="6FDE722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а также согласованных и утвержденных проектов.</w:t>
      </w:r>
    </w:p>
    <w:p w14:paraId="703A253B"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2" w:name="_Toc178232283"/>
      <w:r w:rsidRPr="00BD7E5B">
        <w:rPr>
          <w:rFonts w:ascii="Times New Roman" w:eastAsiaTheme="majorEastAsia" w:hAnsi="Times New Roman" w:cstheme="majorBidi"/>
          <w:color w:val="auto"/>
          <w:sz w:val="24"/>
          <w:szCs w:val="24"/>
        </w:rPr>
        <w:t>Статья 38. Благоустройство и озеленение урбанизированных территорий</w:t>
      </w:r>
      <w:bookmarkEnd w:id="52"/>
    </w:p>
    <w:p w14:paraId="5563CD7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14:paraId="70CED3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вертикальную планировку и организацию рельефа; </w:t>
      </w:r>
    </w:p>
    <w:p w14:paraId="49921B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14:paraId="0533C14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устройство уличного освещения; </w:t>
      </w:r>
    </w:p>
    <w:p w14:paraId="2D8990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14:paraId="116A76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озеленение. </w:t>
      </w:r>
    </w:p>
    <w:p w14:paraId="3C5242F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14:paraId="3AE06F8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14:paraId="4F23477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14:paraId="177872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w:t>
      </w:r>
      <w:r w:rsidRPr="00BD7E5B">
        <w:rPr>
          <w:rFonts w:ascii="Times New Roman" w:eastAsia="Times New Roman" w:hAnsi="Times New Roman" w:cs="Times New Roman"/>
          <w:bCs/>
          <w:sz w:val="24"/>
          <w:szCs w:val="24"/>
          <w:lang w:eastAsia="ru-RU"/>
        </w:rPr>
        <w:lastRenderedPageBreak/>
        <w:t xml:space="preserve">техническими регламентами, а до их утверждения - в соответствии с требованиями СНиП. </w:t>
      </w:r>
    </w:p>
    <w:p w14:paraId="02D7DCA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14:paraId="2E392B3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14:paraId="623BC5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14:paraId="2A1205B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14:paraId="107342B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14:paraId="30D3F1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14:paraId="4DEB49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экологически опасные материалы; </w:t>
      </w:r>
    </w:p>
    <w:p w14:paraId="5669AA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14:paraId="2EBD1D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14:paraId="2814220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14:paraId="276B587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14:paraId="5C2D9D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14:paraId="5D0D9F1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14:paraId="6E9E2374" w14:textId="6ED1A20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 </w:t>
      </w:r>
    </w:p>
    <w:p w14:paraId="43C3060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14:paraId="2BCA7815" w14:textId="523FD26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w:t>
      </w:r>
    </w:p>
    <w:p w14:paraId="33AF0FE6" w14:textId="77777777"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3" w:name="_Toc178232284"/>
      <w:r w:rsidRPr="00BD7E5B">
        <w:rPr>
          <w:rFonts w:ascii="Times New Roman" w:eastAsiaTheme="majorEastAsia" w:hAnsi="Times New Roman" w:cstheme="majorBidi"/>
          <w:color w:val="auto"/>
          <w:sz w:val="24"/>
          <w:szCs w:val="24"/>
        </w:rPr>
        <w:t>Статья 39. Требования к инженерной подготовке и инженерной защите территории</w:t>
      </w:r>
      <w:bookmarkEnd w:id="53"/>
    </w:p>
    <w:p w14:paraId="00F874F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w:t>
      </w:r>
      <w:r w:rsidRPr="00BD7E5B">
        <w:rPr>
          <w:rFonts w:ascii="Times New Roman" w:eastAsia="Times New Roman" w:hAnsi="Times New Roman" w:cs="Times New Roman"/>
          <w:bCs/>
          <w:sz w:val="24"/>
          <w:szCs w:val="24"/>
          <w:lang w:eastAsia="ru-RU"/>
        </w:rPr>
        <w:lastRenderedPageBreak/>
        <w:t xml:space="preserve">территории поселения от воздействия неблагоприятных физико-геологических процессов. </w:t>
      </w:r>
    </w:p>
    <w:p w14:paraId="56AC9CE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14:paraId="370BE39F" w14:textId="61A907E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14:paraId="5E2815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водопроводно-канализационного хозяйства с учетом его реконструкции;</w:t>
      </w:r>
    </w:p>
    <w:p w14:paraId="42C6940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ливневой и дренажной системы;</w:t>
      </w:r>
    </w:p>
    <w:p w14:paraId="57289A1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газификации;</w:t>
      </w:r>
    </w:p>
    <w:p w14:paraId="4BAC59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телефонизации;</w:t>
      </w:r>
    </w:p>
    <w:p w14:paraId="2DE887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энергоснабжения;</w:t>
      </w:r>
    </w:p>
    <w:p w14:paraId="4C959EA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радиофикации;</w:t>
      </w:r>
    </w:p>
    <w:p w14:paraId="22F49B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озеленения;</w:t>
      </w:r>
    </w:p>
    <w:p w14:paraId="1D08E7B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утилизации мусора и бытовых отходов.</w:t>
      </w:r>
    </w:p>
    <w:p w14:paraId="79AE9A8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14:paraId="3A6AB2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14:paraId="2A5D8EE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улиц или площадей, в котором одновременно решаются вопросы размещения инженерных сетей;</w:t>
      </w:r>
    </w:p>
    <w:p w14:paraId="623FDEA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застройки микрорайона или квартала с решением вопросов присоединения к магистральным сетям и размещения внутриквартальных сетей;</w:t>
      </w:r>
    </w:p>
    <w:p w14:paraId="474C8E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отдельного объекта или группы объектов промышленного или жилищно-гражданского строительства;</w:t>
      </w:r>
    </w:p>
    <w:p w14:paraId="5F0366F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отдельной транзитной или магистральной коммуникации, входящей в отраслевую схему;</w:t>
      </w:r>
    </w:p>
    <w:p w14:paraId="209200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14:paraId="1C376CF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14:paraId="155CC5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14:paraId="230FDF0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14:paraId="32EC4B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14:paraId="2E207C9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14:paraId="2F58D55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14:paraId="7DFE64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14:paraId="236409D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14:paraId="4FD9E20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14:paraId="74C21D55" w14:textId="41A0A5C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w:t>
      </w:r>
      <w:r w:rsidR="00CE1316">
        <w:rPr>
          <w:rFonts w:ascii="Times New Roman" w:eastAsia="Times New Roman" w:hAnsi="Times New Roman" w:cs="Times New Roman"/>
          <w:bCs/>
          <w:sz w:val="24"/>
          <w:szCs w:val="24"/>
          <w:lang w:eastAsia="ru-RU"/>
        </w:rPr>
        <w:t xml:space="preserve"> </w:t>
      </w:r>
    </w:p>
    <w:p w14:paraId="404855BE" w14:textId="627FD095" w:rsidR="00B4793E" w:rsidRPr="00BD7E5B" w:rsidRDefault="00B4793E" w:rsidP="00471857">
      <w:pPr>
        <w:pStyle w:val="1"/>
        <w:keepLines/>
        <w:suppressAutoHyphens/>
        <w:spacing w:before="480" w:after="240"/>
        <w:jc w:val="center"/>
        <w:rPr>
          <w:b/>
          <w:bCs/>
          <w:sz w:val="24"/>
          <w:lang w:eastAsia="ru-RU"/>
        </w:rPr>
      </w:pPr>
      <w:bookmarkStart w:id="54" w:name="_Toc178232285"/>
      <w:r w:rsidRPr="00BD7E5B">
        <w:rPr>
          <w:rFonts w:eastAsiaTheme="majorEastAsia" w:cstheme="majorBidi"/>
          <w:b/>
          <w:bCs/>
          <w:caps/>
          <w:sz w:val="24"/>
          <w:szCs w:val="28"/>
          <w:lang w:eastAsia="ru-RU"/>
        </w:rPr>
        <w:t xml:space="preserve">ГЛАВА </w:t>
      </w:r>
      <w:r w:rsidR="00BD7E5B" w:rsidRPr="00BD7E5B">
        <w:rPr>
          <w:rFonts w:eastAsiaTheme="majorEastAsia" w:cstheme="majorBidi"/>
          <w:b/>
          <w:bCs/>
          <w:caps/>
          <w:sz w:val="24"/>
          <w:szCs w:val="28"/>
          <w:lang w:eastAsia="ru-RU"/>
        </w:rPr>
        <w:t>12</w:t>
      </w:r>
      <w:r w:rsidRPr="00BD7E5B">
        <w:rPr>
          <w:rFonts w:eastAsiaTheme="majorEastAsia" w:cstheme="majorBidi"/>
          <w:b/>
          <w:bCs/>
          <w:caps/>
          <w:sz w:val="24"/>
          <w:szCs w:val="28"/>
          <w:lang w:eastAsia="ru-RU"/>
        </w:rPr>
        <w:t>. ГРАДОСТРОИТЕЛЬНЫЕ РЕГЛАМЕНТЫ</w:t>
      </w:r>
      <w:bookmarkEnd w:id="54"/>
    </w:p>
    <w:p w14:paraId="62FFF873" w14:textId="66ED386B" w:rsidR="00B4793E" w:rsidRPr="00BD7E5B" w:rsidRDefault="00B4793E" w:rsidP="00471857">
      <w:pPr>
        <w:pStyle w:val="3"/>
        <w:keepLines/>
        <w:spacing w:after="240"/>
        <w:jc w:val="center"/>
        <w:rPr>
          <w:rFonts w:ascii="Times New Roman" w:eastAsiaTheme="majorEastAsia" w:hAnsi="Times New Roman" w:cstheme="majorBidi"/>
          <w:color w:val="auto"/>
          <w:sz w:val="24"/>
          <w:szCs w:val="24"/>
        </w:rPr>
      </w:pPr>
      <w:bookmarkStart w:id="55" w:name="_Toc178232286"/>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40</w:t>
      </w:r>
      <w:r w:rsidRPr="00BD7E5B">
        <w:rPr>
          <w:rFonts w:ascii="Times New Roman" w:eastAsiaTheme="majorEastAsia" w:hAnsi="Times New Roman" w:cstheme="majorBidi"/>
          <w:color w:val="auto"/>
          <w:sz w:val="24"/>
          <w:szCs w:val="24"/>
        </w:rPr>
        <w:t xml:space="preserve">. Виды территориальных зон, выделенных на карте градостроительного зонирования территории </w:t>
      </w:r>
      <w:r w:rsidR="00543C4C" w:rsidRPr="00BD7E5B">
        <w:rPr>
          <w:rFonts w:ascii="Times New Roman" w:eastAsiaTheme="majorEastAsia" w:hAnsi="Times New Roman" w:cstheme="majorBidi"/>
          <w:color w:val="auto"/>
          <w:sz w:val="24"/>
          <w:szCs w:val="24"/>
        </w:rPr>
        <w:t>Маламинского</w:t>
      </w:r>
      <w:r w:rsidRPr="00BD7E5B">
        <w:rPr>
          <w:rFonts w:ascii="Times New Roman" w:eastAsiaTheme="majorEastAsia" w:hAnsi="Times New Roman" w:cstheme="majorBidi"/>
          <w:color w:val="auto"/>
          <w:sz w:val="24"/>
          <w:szCs w:val="24"/>
        </w:rPr>
        <w:t xml:space="preserve"> сельского поселения</w:t>
      </w:r>
      <w:bookmarkEnd w:id="55"/>
    </w:p>
    <w:p w14:paraId="2DEAC267" w14:textId="3B612CCA" w:rsidR="00B4793E" w:rsidRPr="00BD7E5B" w:rsidRDefault="00B4793E" w:rsidP="00B4793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r w:rsidR="00543C4C" w:rsidRPr="00BD7E5B">
        <w:rPr>
          <w:rFonts w:ascii="Times New Roman" w:eastAsia="Times New Roman" w:hAnsi="Times New Roman" w:cs="Times New Roman"/>
          <w:bCs/>
          <w:sz w:val="24"/>
          <w:szCs w:val="24"/>
          <w:lang w:eastAsia="ru-RU"/>
        </w:rPr>
        <w:t>Маламинского</w:t>
      </w:r>
      <w:r w:rsidRPr="00BD7E5B">
        <w:rPr>
          <w:rFonts w:ascii="Times New Roman" w:eastAsia="Times New Roman" w:hAnsi="Times New Roman" w:cs="Times New Roman"/>
          <w:bCs/>
          <w:sz w:val="24"/>
          <w:szCs w:val="24"/>
          <w:lang w:eastAsia="ru-RU"/>
        </w:rPr>
        <w:t xml:space="preserve"> сельского поселения:</w:t>
      </w:r>
    </w:p>
    <w:tbl>
      <w:tblPr>
        <w:tblW w:w="9376" w:type="dxa"/>
        <w:tblInd w:w="108" w:type="dxa"/>
        <w:tblLayout w:type="fixed"/>
        <w:tblCellMar>
          <w:left w:w="11" w:type="dxa"/>
          <w:right w:w="11" w:type="dxa"/>
        </w:tblCellMar>
        <w:tblLook w:val="0000" w:firstRow="0" w:lastRow="0" w:firstColumn="0" w:lastColumn="0" w:noHBand="0" w:noVBand="0"/>
      </w:tblPr>
      <w:tblGrid>
        <w:gridCol w:w="2227"/>
        <w:gridCol w:w="7149"/>
      </w:tblGrid>
      <w:tr w:rsidR="00B4793E" w:rsidRPr="00BD7E5B" w14:paraId="212C40D3" w14:textId="77777777" w:rsidTr="00471857">
        <w:tc>
          <w:tcPr>
            <w:tcW w:w="2227" w:type="dxa"/>
            <w:tcBorders>
              <w:top w:val="single" w:sz="4" w:space="0" w:color="000000"/>
              <w:left w:val="single" w:sz="4" w:space="0" w:color="000000"/>
              <w:bottom w:val="single" w:sz="4" w:space="0" w:color="000000"/>
            </w:tcBorders>
            <w:shd w:val="clear" w:color="auto" w:fill="auto"/>
          </w:tcPr>
          <w:p w14:paraId="2230AC8E" w14:textId="5172222E" w:rsidR="00B4793E" w:rsidRPr="00BD7E5B" w:rsidRDefault="00B4793E" w:rsidP="00471857">
            <w:pPr>
              <w:widowControl w:val="0"/>
              <w:snapToGrid w:val="0"/>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SimSun" w:hAnsi="Times New Roman" w:cs="Times New Roman"/>
                <w:b/>
                <w:bCs/>
                <w:sz w:val="20"/>
                <w:szCs w:val="20"/>
                <w:lang w:eastAsia="zh-CN"/>
              </w:rPr>
              <w:t>Кодовые обозначения территориальных зон</w:t>
            </w:r>
          </w:p>
        </w:tc>
        <w:tc>
          <w:tcPr>
            <w:tcW w:w="7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93D6"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SimSun" w:hAnsi="Times New Roman" w:cs="Times New Roman"/>
                <w:b/>
                <w:bCs/>
                <w:sz w:val="20"/>
                <w:szCs w:val="20"/>
                <w:lang w:eastAsia="zh-CN"/>
              </w:rPr>
              <w:t>Наименование территориальных зон</w:t>
            </w:r>
          </w:p>
        </w:tc>
      </w:tr>
      <w:tr w:rsidR="00471857" w:rsidRPr="00BD7E5B" w14:paraId="1BB80075" w14:textId="77777777" w:rsidTr="00364476">
        <w:tc>
          <w:tcPr>
            <w:tcW w:w="9376" w:type="dxa"/>
            <w:gridSpan w:val="2"/>
            <w:tcBorders>
              <w:left w:val="single" w:sz="4" w:space="0" w:color="000000"/>
              <w:bottom w:val="single" w:sz="4" w:space="0" w:color="000000"/>
              <w:right w:val="single" w:sz="4" w:space="0" w:color="000000"/>
            </w:tcBorders>
            <w:shd w:val="clear" w:color="auto" w:fill="auto"/>
            <w:vAlign w:val="center"/>
          </w:tcPr>
          <w:p w14:paraId="09945CC7"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b/>
                <w:caps/>
                <w:sz w:val="20"/>
                <w:szCs w:val="20"/>
                <w:lang w:eastAsia="ru-RU"/>
              </w:rPr>
              <w:t>Жилые зоны:</w:t>
            </w:r>
          </w:p>
        </w:tc>
      </w:tr>
      <w:tr w:rsidR="00B4793E" w:rsidRPr="00BD7E5B" w14:paraId="1D734444"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CF64AE3"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Ж</w:t>
            </w:r>
            <w:r w:rsidR="00403481"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3E41F"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Зона застройки индивидуальными жилыми домами</w:t>
            </w:r>
          </w:p>
        </w:tc>
      </w:tr>
      <w:tr w:rsidR="00471857" w:rsidRPr="00BD7E5B" w14:paraId="42A07D39" w14:textId="77777777" w:rsidTr="00291404">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CB8F6"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ОБЩЕСТВЕННО- ДЕЛОВЫЕ ЗОНЫ:</w:t>
            </w:r>
          </w:p>
        </w:tc>
      </w:tr>
      <w:tr w:rsidR="00B4793E" w:rsidRPr="00BD7E5B" w14:paraId="60F0FDBC"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615DA368"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ОД</w:t>
            </w:r>
            <w:r w:rsidR="00403481" w:rsidRPr="00BD7E5B">
              <w:rPr>
                <w:rFonts w:ascii="Times New Roman" w:eastAsia="SimSun" w:hAnsi="Times New Roman" w:cs="Times New Roman"/>
                <w:sz w:val="20"/>
                <w:szCs w:val="20"/>
                <w:lang w:eastAsia="zh-CN"/>
              </w:rPr>
              <w:t>2</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52BB86" w14:textId="77777777" w:rsidR="00B4793E" w:rsidRPr="00BD7E5B" w:rsidRDefault="002C374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Многофункциональная общественно-деловая зона</w:t>
            </w:r>
          </w:p>
        </w:tc>
      </w:tr>
      <w:tr w:rsidR="00403481" w:rsidRPr="00BD7E5B" w14:paraId="42BF2E63"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18431162" w14:textId="5EEF08B9" w:rsidR="00403481" w:rsidRPr="00BD7E5B" w:rsidRDefault="00403481" w:rsidP="00471857">
            <w:pPr>
              <w:widowControl w:val="0"/>
              <w:snapToGrid w:val="0"/>
              <w:spacing w:after="0" w:line="240" w:lineRule="auto"/>
              <w:jc w:val="center"/>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ОД</w:t>
            </w:r>
            <w:r w:rsidR="00471857" w:rsidRPr="00BD7E5B">
              <w:rPr>
                <w:rFonts w:ascii="Times New Roman" w:eastAsia="SimSun" w:hAnsi="Times New Roman" w:cs="Times New Roman"/>
                <w:sz w:val="20"/>
                <w:szCs w:val="20"/>
                <w:lang w:eastAsia="zh-CN"/>
              </w:rPr>
              <w:t>3</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FE8848" w14:textId="145EDD92" w:rsidR="00403481" w:rsidRPr="00BD7E5B" w:rsidRDefault="00403481" w:rsidP="00471857">
            <w:pPr>
              <w:widowControl w:val="0"/>
              <w:snapToGrid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471857" w:rsidRPr="00BD7E5B">
              <w:rPr>
                <w:rFonts w:ascii="Times New Roman" w:eastAsia="SimSun" w:hAnsi="Times New Roman" w:cs="Times New Roman"/>
                <w:sz w:val="20"/>
                <w:szCs w:val="20"/>
                <w:lang w:eastAsia="zh-CN"/>
              </w:rPr>
              <w:t>специализированной общественной</w:t>
            </w:r>
            <w:r w:rsidRPr="00BD7E5B">
              <w:rPr>
                <w:rFonts w:ascii="Times New Roman" w:eastAsia="SimSun" w:hAnsi="Times New Roman" w:cs="Times New Roman"/>
                <w:sz w:val="20"/>
                <w:szCs w:val="20"/>
                <w:lang w:eastAsia="zh-CN"/>
              </w:rPr>
              <w:t xml:space="preserve"> застройки</w:t>
            </w:r>
          </w:p>
        </w:tc>
      </w:tr>
      <w:tr w:rsidR="00471857" w:rsidRPr="00BD7E5B" w14:paraId="763054EE" w14:textId="77777777" w:rsidTr="007C3FDF">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B82A02" w14:textId="3E0C8078"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Производственные зоны:</w:t>
            </w:r>
          </w:p>
        </w:tc>
      </w:tr>
      <w:tr w:rsidR="00B4793E" w:rsidRPr="00BD7E5B" w14:paraId="1239794F"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3737363B"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П</w:t>
            </w:r>
            <w:r w:rsidR="00403481" w:rsidRPr="00BD7E5B">
              <w:rPr>
                <w:rFonts w:ascii="Times New Roman" w:eastAsia="SimSun" w:hAnsi="Times New Roman" w:cs="Times New Roman"/>
                <w:bCs/>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8545E" w14:textId="77777777" w:rsidR="00B4793E" w:rsidRPr="00BD7E5B" w:rsidRDefault="00403481"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Производственная зона</w:t>
            </w:r>
          </w:p>
        </w:tc>
      </w:tr>
      <w:tr w:rsidR="00471857" w:rsidRPr="00BD7E5B" w14:paraId="7EE093B3" w14:textId="77777777" w:rsidTr="008651BE">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B8A97"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инженерной и транспортной инфраструктур:</w:t>
            </w:r>
          </w:p>
        </w:tc>
      </w:tr>
      <w:tr w:rsidR="00B4793E" w:rsidRPr="00BD7E5B" w14:paraId="3DF1827D"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088F39DC" w14:textId="77777777" w:rsidR="00B4793E" w:rsidRPr="00BD7E5B" w:rsidRDefault="00403481"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И1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AB5BE6"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Зона инженерной инфраструктуры</w:t>
            </w:r>
          </w:p>
        </w:tc>
      </w:tr>
      <w:tr w:rsidR="00B4793E" w:rsidRPr="00BD7E5B" w14:paraId="07A165C4"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527B9AB" w14:textId="77777777" w:rsidR="00B4793E" w:rsidRPr="00BD7E5B" w:rsidRDefault="00403481"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Т1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0AC12C"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Зона транспортной инфраструктуры</w:t>
            </w:r>
          </w:p>
        </w:tc>
      </w:tr>
      <w:tr w:rsidR="00471857" w:rsidRPr="00BD7E5B" w14:paraId="0DD91636" w14:textId="77777777" w:rsidTr="00E724F8">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2E99E"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сельскохозяйственного использования:</w:t>
            </w:r>
          </w:p>
        </w:tc>
      </w:tr>
      <w:tr w:rsidR="00B4793E" w:rsidRPr="00BD7E5B" w14:paraId="4E9DA52D"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5C35D7DA"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СХ</w:t>
            </w:r>
            <w:r w:rsidR="00E93697"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18A6B5EB" w14:textId="6CA0B65C"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сельскохозяйственных угодий </w:t>
            </w:r>
            <w:r w:rsidR="00E93697" w:rsidRPr="00BD7E5B">
              <w:rPr>
                <w:rFonts w:ascii="Times New Roman" w:eastAsia="SimSun" w:hAnsi="Times New Roman" w:cs="Times New Roman"/>
                <w:sz w:val="20"/>
                <w:szCs w:val="20"/>
                <w:lang w:eastAsia="zh-CN"/>
              </w:rPr>
              <w:t xml:space="preserve">в составе </w:t>
            </w:r>
            <w:r w:rsidR="00471857" w:rsidRPr="00BD7E5B">
              <w:rPr>
                <w:rFonts w:ascii="Times New Roman" w:eastAsia="SimSun" w:hAnsi="Times New Roman" w:cs="Times New Roman"/>
                <w:sz w:val="20"/>
                <w:szCs w:val="20"/>
                <w:lang w:eastAsia="zh-CN"/>
              </w:rPr>
              <w:t>границ населенного пункта</w:t>
            </w:r>
          </w:p>
        </w:tc>
      </w:tr>
      <w:tr w:rsidR="00B4793E" w:rsidRPr="00BD7E5B" w14:paraId="37D63CCB"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10D6A104"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СХ2</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14EBDEFD"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E93697" w:rsidRPr="00BD7E5B">
              <w:rPr>
                <w:rFonts w:ascii="Times New Roman" w:eastAsia="SimSun" w:hAnsi="Times New Roman" w:cs="Times New Roman"/>
                <w:sz w:val="20"/>
                <w:szCs w:val="20"/>
                <w:lang w:eastAsia="zh-CN"/>
              </w:rPr>
              <w:t>сельскохозяйственных предприятий</w:t>
            </w:r>
          </w:p>
        </w:tc>
      </w:tr>
      <w:tr w:rsidR="00471857" w:rsidRPr="00BD7E5B" w14:paraId="4DCCFF52" w14:textId="77777777" w:rsidTr="00593F08">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580BE3"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рекреационного назначения:</w:t>
            </w:r>
          </w:p>
        </w:tc>
      </w:tr>
      <w:tr w:rsidR="00B4793E" w:rsidRPr="00BD7E5B" w14:paraId="3EF92412"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4C6BD05E" w14:textId="74AB6202"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ОП</w:t>
            </w:r>
            <w:r w:rsidR="009958F8"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258F59" w14:textId="238FB964"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 xml:space="preserve">Зона </w:t>
            </w:r>
            <w:r w:rsidR="00471857" w:rsidRPr="00BD7E5B">
              <w:rPr>
                <w:rFonts w:ascii="Times New Roman" w:eastAsia="SimSun" w:hAnsi="Times New Roman" w:cs="Times New Roman"/>
                <w:bCs/>
                <w:sz w:val="20"/>
                <w:szCs w:val="20"/>
                <w:lang w:eastAsia="zh-CN"/>
              </w:rPr>
              <w:t>зеленых насаждений общего пользования</w:t>
            </w:r>
          </w:p>
        </w:tc>
      </w:tr>
      <w:tr w:rsidR="00B4793E" w:rsidRPr="00BD7E5B" w14:paraId="695D0DF7"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6E99F1A" w14:textId="2ED6D0AD"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ЗО</w:t>
            </w:r>
            <w:r w:rsidR="009958F8" w:rsidRPr="00BD7E5B">
              <w:rPr>
                <w:rFonts w:ascii="Times New Roman" w:eastAsia="Times New Roma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899D1B"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Зона </w:t>
            </w:r>
            <w:r w:rsidR="009958F8" w:rsidRPr="00BD7E5B">
              <w:rPr>
                <w:rFonts w:ascii="Times New Roman" w:eastAsia="Times New Roman" w:hAnsi="Times New Roman" w:cs="Times New Roman"/>
                <w:sz w:val="20"/>
                <w:szCs w:val="20"/>
                <w:lang w:eastAsia="zh-CN"/>
              </w:rPr>
              <w:t>отдыха</w:t>
            </w:r>
          </w:p>
        </w:tc>
      </w:tr>
      <w:tr w:rsidR="00471857" w:rsidRPr="00BD7E5B" w14:paraId="2717101F" w14:textId="77777777" w:rsidTr="00175D63">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4DCF50"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w:t>
            </w:r>
            <w:r w:rsidRPr="00BD7E5B">
              <w:rPr>
                <w:rFonts w:ascii="Times New Roman" w:eastAsia="SimSun" w:hAnsi="Times New Roman" w:cs="Times New Roman"/>
                <w:b/>
                <w:caps/>
                <w:sz w:val="20"/>
                <w:szCs w:val="20"/>
                <w:lang w:eastAsia="ru-RU"/>
              </w:rPr>
              <w:t>он</w:t>
            </w:r>
            <w:r w:rsidRPr="00BD7E5B">
              <w:rPr>
                <w:rFonts w:ascii="Times New Roman" w:eastAsia="SimSun" w:hAnsi="Times New Roman" w:cs="Times New Roman"/>
                <w:b/>
                <w:caps/>
                <w:sz w:val="20"/>
                <w:szCs w:val="20"/>
                <w:lang w:eastAsia="zh-CN"/>
              </w:rPr>
              <w:t>ы</w:t>
            </w:r>
            <w:r w:rsidRPr="00BD7E5B">
              <w:rPr>
                <w:rFonts w:ascii="Times New Roman" w:eastAsia="SimSun" w:hAnsi="Times New Roman" w:cs="Times New Roman"/>
                <w:b/>
                <w:caps/>
                <w:sz w:val="20"/>
                <w:szCs w:val="20"/>
                <w:lang w:eastAsia="ru-RU"/>
              </w:rPr>
              <w:t xml:space="preserve"> специального назначения</w:t>
            </w:r>
            <w:r w:rsidRPr="00BD7E5B">
              <w:rPr>
                <w:rFonts w:ascii="Times New Roman" w:eastAsia="SimSun" w:hAnsi="Times New Roman" w:cs="Times New Roman"/>
                <w:b/>
                <w:caps/>
                <w:sz w:val="20"/>
                <w:szCs w:val="20"/>
                <w:lang w:eastAsia="zh-CN"/>
              </w:rPr>
              <w:t>:</w:t>
            </w:r>
          </w:p>
        </w:tc>
      </w:tr>
      <w:tr w:rsidR="00B4793E" w:rsidRPr="00BD7E5B" w14:paraId="287FE5F1"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3AD249DB" w14:textId="77777777" w:rsidR="00B4793E" w:rsidRPr="00BD7E5B" w:rsidRDefault="009958F8"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К1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68332C"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9958F8" w:rsidRPr="00BD7E5B">
              <w:rPr>
                <w:rFonts w:ascii="Times New Roman" w:eastAsia="SimSun" w:hAnsi="Times New Roman" w:cs="Times New Roman"/>
                <w:sz w:val="20"/>
                <w:szCs w:val="20"/>
                <w:lang w:eastAsia="zh-CN"/>
              </w:rPr>
              <w:t>ритуальной деятельности</w:t>
            </w:r>
          </w:p>
        </w:tc>
      </w:tr>
      <w:tr w:rsidR="00471857" w:rsidRPr="00BD7E5B" w14:paraId="5BAF9E14" w14:textId="77777777" w:rsidTr="00E31EFB">
        <w:tc>
          <w:tcPr>
            <w:tcW w:w="9376" w:type="dxa"/>
            <w:gridSpan w:val="2"/>
            <w:tcBorders>
              <w:left w:val="single" w:sz="4" w:space="0" w:color="000000"/>
              <w:bottom w:val="single" w:sz="4" w:space="0" w:color="000000"/>
              <w:right w:val="single" w:sz="4" w:space="0" w:color="000000"/>
            </w:tcBorders>
            <w:shd w:val="clear" w:color="auto" w:fill="auto"/>
            <w:vAlign w:val="center"/>
          </w:tcPr>
          <w:p w14:paraId="445067EC"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военных объектов и иныХ режимных территорий:</w:t>
            </w:r>
          </w:p>
        </w:tc>
      </w:tr>
      <w:tr w:rsidR="00B4793E" w:rsidRPr="00BD7E5B" w14:paraId="74E47461" w14:textId="77777777" w:rsidTr="00471857">
        <w:tc>
          <w:tcPr>
            <w:tcW w:w="2227" w:type="dxa"/>
            <w:tcBorders>
              <w:left w:val="single" w:sz="4" w:space="0" w:color="000000"/>
              <w:bottom w:val="single" w:sz="4" w:space="0" w:color="000000"/>
            </w:tcBorders>
            <w:shd w:val="clear" w:color="auto" w:fill="FFFFFF" w:themeFill="background1"/>
            <w:vAlign w:val="center"/>
          </w:tcPr>
          <w:p w14:paraId="7B503AD5" w14:textId="1612C041"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РТ</w:t>
            </w:r>
            <w:r w:rsidR="009958F8" w:rsidRPr="00BD7E5B">
              <w:rPr>
                <w:rFonts w:ascii="Times New Roman" w:eastAsia="Times New Roman" w:hAnsi="Times New Roman" w:cs="Times New Roman"/>
                <w:sz w:val="20"/>
                <w:szCs w:val="20"/>
                <w:lang w:eastAsia="zh-CN"/>
              </w:rPr>
              <w:t>1</w:t>
            </w:r>
          </w:p>
        </w:tc>
        <w:tc>
          <w:tcPr>
            <w:tcW w:w="7149" w:type="dxa"/>
            <w:tcBorders>
              <w:left w:val="single" w:sz="4" w:space="0" w:color="000000"/>
              <w:bottom w:val="single" w:sz="4" w:space="0" w:color="000000"/>
              <w:right w:val="single" w:sz="4" w:space="0" w:color="000000"/>
            </w:tcBorders>
            <w:shd w:val="clear" w:color="auto" w:fill="FFFFFF" w:themeFill="background1"/>
          </w:tcPr>
          <w:p w14:paraId="4FEDE7DA" w14:textId="77777777" w:rsidR="00B4793E" w:rsidRPr="00BD7E5B" w:rsidRDefault="00B4793E" w:rsidP="00471857">
            <w:pPr>
              <w:widowControl w:val="0"/>
              <w:snapToGrid w:val="0"/>
              <w:spacing w:after="0" w:line="240" w:lineRule="auto"/>
              <w:rPr>
                <w:rFonts w:ascii="Times New Roman" w:eastAsia="SimSun" w:hAnsi="Times New Roman" w:cs="Times New Roman"/>
                <w:bCs/>
                <w:caps/>
                <w:sz w:val="20"/>
                <w:szCs w:val="20"/>
                <w:lang w:eastAsia="zh-CN"/>
              </w:rPr>
            </w:pPr>
            <w:r w:rsidRPr="00BD7E5B">
              <w:rPr>
                <w:rFonts w:ascii="Times New Roman" w:eastAsia="SimSun" w:hAnsi="Times New Roman" w:cs="Times New Roman"/>
                <w:bCs/>
                <w:sz w:val="20"/>
                <w:szCs w:val="20"/>
                <w:lang w:eastAsia="zh-CN"/>
              </w:rPr>
              <w:t xml:space="preserve">Зона </w:t>
            </w:r>
            <w:r w:rsidR="009958F8" w:rsidRPr="00BD7E5B">
              <w:rPr>
                <w:rFonts w:ascii="Times New Roman" w:eastAsia="SimSun" w:hAnsi="Times New Roman" w:cs="Times New Roman"/>
                <w:bCs/>
                <w:sz w:val="20"/>
                <w:szCs w:val="20"/>
                <w:lang w:eastAsia="zh-CN"/>
              </w:rPr>
              <w:t>режимных территорий</w:t>
            </w:r>
          </w:p>
        </w:tc>
      </w:tr>
      <w:tr w:rsidR="00471857" w:rsidRPr="00BD7E5B" w14:paraId="77D62248" w14:textId="77777777" w:rsidTr="007F7AFE">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DDBCE"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иные виды территориальных зон:</w:t>
            </w:r>
          </w:p>
        </w:tc>
      </w:tr>
      <w:tr w:rsidR="00B4793E" w:rsidRPr="00BD7E5B" w14:paraId="573554BE"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6CEE2A0D" w14:textId="11C9F243"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ОС</w:t>
            </w:r>
            <w:r w:rsidR="009958F8" w:rsidRPr="00BD7E5B">
              <w:rPr>
                <w:rFonts w:ascii="Times New Roman" w:eastAsia="SimSun" w:hAnsi="Times New Roman" w:cs="Times New Roman"/>
                <w:bCs/>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07D02558"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 xml:space="preserve">Зона </w:t>
            </w:r>
            <w:r w:rsidR="009958F8" w:rsidRPr="00BD7E5B">
              <w:rPr>
                <w:rFonts w:ascii="Times New Roman" w:eastAsia="SimSun" w:hAnsi="Times New Roman" w:cs="Times New Roman"/>
                <w:bCs/>
                <w:sz w:val="20"/>
                <w:szCs w:val="20"/>
                <w:lang w:eastAsia="zh-CN"/>
              </w:rPr>
              <w:t>озелененных территорий специального назначения</w:t>
            </w:r>
          </w:p>
        </w:tc>
      </w:tr>
      <w:tr w:rsidR="00471857" w:rsidRPr="00BD7E5B" w14:paraId="2C5D0019" w14:textId="77777777" w:rsidTr="00300A0A">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B4E25D" w14:textId="6703CF58" w:rsidR="00471857" w:rsidRPr="00BD7E5B" w:rsidRDefault="00471857" w:rsidP="00471857">
            <w:pPr>
              <w:widowControl w:val="0"/>
              <w:snapToGrid w:val="0"/>
              <w:spacing w:after="0" w:line="240" w:lineRule="auto"/>
              <w:jc w:val="center"/>
              <w:rPr>
                <w:rFonts w:ascii="Times New Roman" w:eastAsia="SimSun" w:hAnsi="Times New Roman" w:cs="Times New Roman"/>
                <w:b/>
                <w:sz w:val="20"/>
                <w:szCs w:val="20"/>
                <w:lang w:eastAsia="zh-CN"/>
              </w:rPr>
            </w:pPr>
            <w:r w:rsidRPr="00BD7E5B">
              <w:rPr>
                <w:rFonts w:ascii="Times New Roman" w:eastAsia="SimSun" w:hAnsi="Times New Roman" w:cs="Times New Roman"/>
                <w:b/>
                <w:sz w:val="20"/>
                <w:szCs w:val="20"/>
                <w:lang w:eastAsia="zh-CN"/>
              </w:rPr>
              <w:t>ТЕРРИТОРИИ, НА КОТОРЫЕ ГРАДОСТРОИТЕЛЬНЫЕ РЕГЛАМЕНТЫ НЕ УСТАНАВЛИВАЮТСЯ</w:t>
            </w:r>
          </w:p>
        </w:tc>
      </w:tr>
      <w:tr w:rsidR="00471857" w:rsidRPr="00BD7E5B" w14:paraId="1C7FD26C"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2C1F73E4" w14:textId="28D16728"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4DADB82F" w14:textId="55ABE6A2"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Сельскохозяйственные угодья в составе земель сельскохозяйственного назначения</w:t>
            </w:r>
          </w:p>
        </w:tc>
      </w:tr>
      <w:tr w:rsidR="00471857" w:rsidRPr="00BD7E5B" w14:paraId="7BB057F1"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364024AB" w14:textId="046F428D"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55CB84BE" w14:textId="7EDF2C02"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Земли лесного фонда</w:t>
            </w:r>
          </w:p>
        </w:tc>
      </w:tr>
      <w:tr w:rsidR="00471857" w:rsidRPr="00BD7E5B" w14:paraId="12D03352"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049403B9" w14:textId="3B58C69B"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3D5F79CB" w14:textId="10792A97"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Земли, покрытые поверхностными водными объектами</w:t>
            </w:r>
          </w:p>
        </w:tc>
      </w:tr>
    </w:tbl>
    <w:p w14:paraId="2233ABF2" w14:textId="77777777" w:rsidR="00B4793E" w:rsidRPr="00BD7E5B" w:rsidRDefault="00B4793E" w:rsidP="00B4793E"/>
    <w:p w14:paraId="335832A4" w14:textId="77777777" w:rsidR="00B4793E" w:rsidRPr="00BD7E5B" w:rsidRDefault="00B4793E" w:rsidP="00B4793E">
      <w:pPr>
        <w:spacing w:after="0" w:line="240" w:lineRule="auto"/>
        <w:ind w:firstLine="426"/>
        <w:rPr>
          <w:rFonts w:ascii="Times New Roman" w:eastAsia="SimSun" w:hAnsi="Times New Roman" w:cs="Times New Roman"/>
          <w:bCs/>
          <w:sz w:val="24"/>
          <w:szCs w:val="24"/>
          <w:lang w:eastAsia="zh-CN"/>
        </w:rPr>
        <w:sectPr w:rsidR="00B4793E" w:rsidRPr="00BD7E5B" w:rsidSect="00B6454D">
          <w:footerReference w:type="default" r:id="rId29"/>
          <w:pgSz w:w="11906" w:h="16838"/>
          <w:pgMar w:top="1276" w:right="850" w:bottom="1560" w:left="1276" w:header="708" w:footer="708" w:gutter="0"/>
          <w:pgNumType w:start="2"/>
          <w:cols w:space="708"/>
          <w:docGrid w:linePitch="360"/>
        </w:sectPr>
      </w:pPr>
    </w:p>
    <w:p w14:paraId="599B7B3E" w14:textId="65860160" w:rsidR="00B4793E" w:rsidRPr="00BD7E5B" w:rsidRDefault="00B4793E" w:rsidP="00D035BE">
      <w:pPr>
        <w:pStyle w:val="3"/>
        <w:keepLines/>
        <w:spacing w:after="240"/>
        <w:jc w:val="center"/>
        <w:rPr>
          <w:rFonts w:ascii="Times New Roman" w:eastAsiaTheme="majorEastAsia" w:hAnsi="Times New Roman" w:cstheme="majorBidi"/>
          <w:color w:val="auto"/>
          <w:sz w:val="24"/>
          <w:szCs w:val="24"/>
        </w:rPr>
      </w:pPr>
      <w:bookmarkStart w:id="56" w:name="_Toc178232287"/>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Виды разрешенного использования земельных участков и объектов капитального строительства в различных территориальных зонах</w:t>
      </w:r>
      <w:bookmarkEnd w:id="56"/>
    </w:p>
    <w:p w14:paraId="2831E7FF" w14:textId="77777777"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iCs/>
          <w:sz w:val="24"/>
          <w:szCs w:val="24"/>
          <w:lang w:eastAsia="ru-RU"/>
        </w:rPr>
      </w:pPr>
      <w:r w:rsidRPr="00BD7E5B">
        <w:rPr>
          <w:rFonts w:ascii="Times New Roman" w:eastAsia="Times New Roman" w:hAnsi="Times New Roman" w:cs="Times New Roman"/>
          <w:bCs/>
          <w:sz w:val="24"/>
          <w:szCs w:val="24"/>
          <w:lang w:eastAsia="ru-RU"/>
        </w:rPr>
        <w:t xml:space="preserve">Примечание: </w:t>
      </w:r>
      <w:r w:rsidRPr="00BD7E5B">
        <w:rPr>
          <w:rFonts w:ascii="Times New Roman" w:eastAsia="Times New Roman" w:hAnsi="Times New Roman" w:cs="Times New Roman"/>
          <w:bCs/>
          <w:i/>
          <w:iCs/>
          <w:sz w:val="24"/>
          <w:szCs w:val="24"/>
          <w:lang w:eastAsia="ru-RU"/>
        </w:rPr>
        <w:t xml:space="preserve">В квадратных скобках […….] указан код (числовое обозначение) вида разрешенного использования земельного участка. </w:t>
      </w:r>
    </w:p>
    <w:p w14:paraId="1D9DFC74" w14:textId="4568AC48"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iCs/>
          <w:sz w:val="24"/>
          <w:szCs w:val="24"/>
          <w:lang w:eastAsia="ru-RU"/>
        </w:rPr>
      </w:pPr>
      <w:r w:rsidRPr="00BD7E5B">
        <w:rPr>
          <w:rFonts w:ascii="Times New Roman" w:eastAsia="Times New Roman" w:hAnsi="Times New Roman" w:cs="Times New Roman"/>
          <w:bCs/>
          <w:i/>
          <w:iCs/>
          <w:sz w:val="24"/>
          <w:szCs w:val="24"/>
          <w:lang w:eastAsia="ru-RU"/>
        </w:rPr>
        <w:t xml:space="preserve">Текстовое наименование вида разрешенного использования земельного участка и его код (числовое обозначение) являются равнозначными. </w:t>
      </w:r>
      <w:r w:rsidR="00B84139" w:rsidRPr="00BD7E5B">
        <w:rPr>
          <w:rFonts w:ascii="Times New Roman" w:eastAsia="Times New Roman" w:hAnsi="Times New Roman" w:cs="Times New Roman"/>
          <w:bCs/>
          <w:i/>
          <w:iCs/>
          <w:sz w:val="24"/>
          <w:szCs w:val="24"/>
          <w:lang w:eastAsia="ru-RU"/>
        </w:rPr>
        <w:t>(Приказ Росреестра от 10.11.2020 N П/0412 "Об утверждении классификатора видов разрешенного использования земельных участков" (Зарегистрировано в Минюсте России 15.12.2020 N 61482))</w:t>
      </w:r>
      <w:r w:rsidR="00D035BE" w:rsidRPr="00BD7E5B">
        <w:rPr>
          <w:rFonts w:ascii="Times New Roman" w:eastAsia="Times New Roman" w:hAnsi="Times New Roman" w:cs="Times New Roman"/>
          <w:bCs/>
          <w:i/>
          <w:iCs/>
          <w:sz w:val="24"/>
          <w:szCs w:val="24"/>
          <w:lang w:eastAsia="ru-RU"/>
        </w:rPr>
        <w:t>.</w:t>
      </w:r>
    </w:p>
    <w:p w14:paraId="50E7A318" w14:textId="6B490960" w:rsidR="00B4793E" w:rsidRPr="00BD7E5B" w:rsidRDefault="00D035BE" w:rsidP="00D035BE">
      <w:pPr>
        <w:pStyle w:val="3"/>
        <w:keepLines/>
        <w:spacing w:after="240"/>
        <w:jc w:val="center"/>
        <w:rPr>
          <w:rFonts w:ascii="Times New Roman" w:eastAsiaTheme="majorEastAsia" w:hAnsi="Times New Roman" w:cstheme="majorBidi"/>
          <w:color w:val="auto"/>
          <w:sz w:val="24"/>
          <w:szCs w:val="24"/>
        </w:rPr>
      </w:pPr>
      <w:bookmarkStart w:id="57" w:name="_Toc178232288"/>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.1. </w:t>
      </w:r>
      <w:r w:rsidR="00B4793E" w:rsidRPr="00BD7E5B">
        <w:rPr>
          <w:rFonts w:ascii="Times New Roman" w:eastAsiaTheme="majorEastAsia" w:hAnsi="Times New Roman" w:cstheme="majorBidi"/>
          <w:color w:val="auto"/>
          <w:sz w:val="24"/>
          <w:szCs w:val="24"/>
        </w:rPr>
        <w:t>Ж</w:t>
      </w:r>
      <w:r w:rsidR="009958F8"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Зона застройки индивидуальными жилыми домами</w:t>
      </w:r>
      <w:bookmarkEnd w:id="57"/>
    </w:p>
    <w:p w14:paraId="6168C2BB" w14:textId="2551B0B1"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Зона </w:t>
      </w:r>
      <w:r w:rsidR="009958F8" w:rsidRPr="00BD7E5B">
        <w:rPr>
          <w:rFonts w:ascii="Times New Roman" w:eastAsia="Times New Roman" w:hAnsi="Times New Roman" w:cs="Times New Roman"/>
          <w:bCs/>
          <w:sz w:val="24"/>
          <w:szCs w:val="24"/>
          <w:lang w:eastAsia="ru-RU"/>
        </w:rPr>
        <w:t>застройки индивидуальными жилыми домами</w:t>
      </w:r>
      <w:r w:rsidRPr="00BD7E5B">
        <w:rPr>
          <w:rFonts w:ascii="Times New Roman" w:eastAsia="Times New Roman" w:hAnsi="Times New Roman" w:cs="Times New Roman"/>
          <w:bCs/>
          <w:sz w:val="24"/>
          <w:szCs w:val="24"/>
          <w:lang w:eastAsia="ru-RU"/>
        </w:rPr>
        <w:t xml:space="preserve"> Ж</w:t>
      </w:r>
      <w:r w:rsidR="009958F8" w:rsidRPr="00BD7E5B">
        <w:rPr>
          <w:rFonts w:ascii="Times New Roman" w:eastAsia="Times New Roman" w:hAnsi="Times New Roman" w:cs="Times New Roman"/>
          <w:bCs/>
          <w:sz w:val="24"/>
          <w:szCs w:val="24"/>
          <w:lang w:eastAsia="ru-RU"/>
        </w:rPr>
        <w:t>1</w:t>
      </w:r>
      <w:r w:rsidRPr="00BD7E5B">
        <w:rPr>
          <w:rFonts w:ascii="Times New Roman" w:eastAsia="Times New Roman" w:hAnsi="Times New Roman" w:cs="Times New Roman"/>
          <w:bCs/>
          <w:sz w:val="24"/>
          <w:szCs w:val="24"/>
          <w:lang w:eastAsia="ru-RU"/>
        </w:rPr>
        <w:t xml:space="preserve"> выделена для обеспечения правовых,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социальных,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культурных,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бытовых условий формирования жилых районов из отдельно стоящих индивидуальных жилых домов усадебного типа, с возможностью ведения ограниченного личного подсобного хозяйства, а также с минимально разрешенным набором услуг местного значения.</w:t>
      </w:r>
    </w:p>
    <w:p w14:paraId="0B03792C" w14:textId="77777777" w:rsidR="00B4793E" w:rsidRPr="00BD7E5B" w:rsidRDefault="00B4793E" w:rsidP="00B4793E">
      <w:pPr>
        <w:shd w:val="clear" w:color="auto" w:fill="FFFFFF" w:themeFill="background1"/>
        <w:tabs>
          <w:tab w:val="left" w:pos="2520"/>
        </w:tabs>
        <w:spacing w:after="0" w:line="240" w:lineRule="auto"/>
        <w:ind w:firstLine="426"/>
        <w:rPr>
          <w:rFonts w:ascii="Times New Roman" w:eastAsia="SimSun" w:hAnsi="Times New Roman" w:cs="Times New Roman"/>
          <w:i/>
          <w:iCs/>
          <w:sz w:val="24"/>
          <w:szCs w:val="24"/>
          <w:lang w:eastAsia="zh-CN"/>
        </w:rPr>
      </w:pPr>
    </w:p>
    <w:p w14:paraId="1F4C3C6B" w14:textId="77777777" w:rsidR="00B4793E" w:rsidRPr="00BD7E5B" w:rsidRDefault="00B4793E" w:rsidP="00D035BE">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53" w:type="dxa"/>
        <w:tblLayout w:type="fixed"/>
        <w:tblCellMar>
          <w:left w:w="11" w:type="dxa"/>
          <w:right w:w="11" w:type="dxa"/>
        </w:tblCellMar>
        <w:tblLook w:val="04A0" w:firstRow="1" w:lastRow="0" w:firstColumn="1" w:lastColumn="0" w:noHBand="0" w:noVBand="1"/>
      </w:tblPr>
      <w:tblGrid>
        <w:gridCol w:w="16"/>
        <w:gridCol w:w="2277"/>
        <w:gridCol w:w="4157"/>
        <w:gridCol w:w="8287"/>
        <w:gridCol w:w="16"/>
      </w:tblGrid>
      <w:tr w:rsidR="00B4793E" w:rsidRPr="00BD7E5B" w14:paraId="56EC2D5F" w14:textId="77777777" w:rsidTr="00A43F9D">
        <w:trPr>
          <w:gridAfter w:val="1"/>
          <w:wAfter w:w="16" w:type="dxa"/>
          <w:tblHeader/>
        </w:trPr>
        <w:tc>
          <w:tcPr>
            <w:tcW w:w="2293" w:type="dxa"/>
            <w:gridSpan w:val="2"/>
          </w:tcPr>
          <w:p w14:paraId="4AB68786" w14:textId="77777777"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157" w:type="dxa"/>
          </w:tcPr>
          <w:p w14:paraId="5779F16D" w14:textId="77777777"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287" w:type="dxa"/>
          </w:tcPr>
          <w:p w14:paraId="4F56FB1B" w14:textId="78B501AB"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42667DD"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3D958B4D"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[2.1] - Для индивидуального жилищного строительства</w:t>
            </w:r>
          </w:p>
        </w:tc>
        <w:tc>
          <w:tcPr>
            <w:tcW w:w="4157" w:type="dxa"/>
            <w:tcBorders>
              <w:top w:val="single" w:sz="4" w:space="0" w:color="000000"/>
              <w:left w:val="single" w:sz="4" w:space="0" w:color="000000"/>
              <w:bottom w:val="single" w:sz="4" w:space="0" w:color="000000"/>
            </w:tcBorders>
            <w:shd w:val="clear" w:color="auto" w:fill="FFFFFF" w:themeFill="background1"/>
          </w:tcPr>
          <w:p w14:paraId="17FB8F43" w14:textId="77777777" w:rsidR="00D035B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8B3C9B2" w14:textId="77777777" w:rsidR="00D035B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выращивание сельскохозяйственных культур;</w:t>
            </w:r>
          </w:p>
          <w:p w14:paraId="167593FE" w14:textId="144D68AA" w:rsidR="00B4793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гаражей для собственных нужд и хозяйственных построек</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BB39D0" w14:textId="1B0CB0C2"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350 /1500кв. м;</w:t>
            </w:r>
          </w:p>
          <w:p w14:paraId="24A59F6E"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00E201A7"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79660A1A" w14:textId="44BBACE0" w:rsidR="00B4793E" w:rsidRPr="00BD7E5B" w:rsidRDefault="00B4793E" w:rsidP="00D035BE">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5A9E8E9E"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максимальный процент застройки в границах земельного участка – </w:t>
            </w:r>
            <w:r w:rsidRPr="00BD7E5B">
              <w:rPr>
                <w:rFonts w:ascii="Times New Roman" w:hAnsi="Times New Roman"/>
                <w:b/>
                <w:sz w:val="20"/>
                <w:szCs w:val="20"/>
              </w:rPr>
              <w:t>60%</w:t>
            </w:r>
            <w:r w:rsidRPr="00BD7E5B">
              <w:rPr>
                <w:rFonts w:ascii="Times New Roman" w:hAnsi="Times New Roman"/>
                <w:sz w:val="20"/>
                <w:szCs w:val="20"/>
              </w:rPr>
              <w:t>;</w:t>
            </w:r>
          </w:p>
          <w:p w14:paraId="0FD21C7E" w14:textId="42CAEE7F"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3072CB" w:rsidRPr="00BD7E5B">
              <w:rPr>
                <w:rFonts w:ascii="Times New Roman" w:hAnsi="Times New Roman"/>
                <w:b/>
                <w:sz w:val="20"/>
                <w:szCs w:val="20"/>
              </w:rPr>
              <w:t xml:space="preserve"> </w:t>
            </w:r>
          </w:p>
          <w:p w14:paraId="0A9BC021"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B4793E" w:rsidRPr="00BD7E5B" w14:paraId="17AE4D58"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206B53C4"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 xml:space="preserve">[2.2] - Для ведения </w:t>
            </w:r>
            <w:r w:rsidRPr="00BD7E5B">
              <w:rPr>
                <w:rFonts w:ascii="Times New Roman" w:hAnsi="Times New Roman"/>
                <w:sz w:val="20"/>
                <w:szCs w:val="20"/>
              </w:rPr>
              <w:lastRenderedPageBreak/>
              <w:t>личного подсобного хозяйства (приусадебный земельный участок)</w:t>
            </w:r>
          </w:p>
        </w:tc>
        <w:tc>
          <w:tcPr>
            <w:tcW w:w="4157" w:type="dxa"/>
            <w:tcBorders>
              <w:top w:val="single" w:sz="4" w:space="0" w:color="000000"/>
              <w:left w:val="single" w:sz="4" w:space="0" w:color="000000"/>
              <w:bottom w:val="single" w:sz="4" w:space="0" w:color="000000"/>
            </w:tcBorders>
            <w:shd w:val="clear" w:color="auto" w:fill="FFFFFF" w:themeFill="background1"/>
          </w:tcPr>
          <w:p w14:paraId="14781107"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lastRenderedPageBreak/>
              <w:t xml:space="preserve">Размещение жилого дома, указанного в </w:t>
            </w:r>
            <w:r w:rsidRPr="00BD7E5B">
              <w:rPr>
                <w:rFonts w:ascii="Times New Roman" w:hAnsi="Times New Roman"/>
                <w:sz w:val="20"/>
                <w:szCs w:val="20"/>
                <w:lang w:eastAsia="ru-RU"/>
              </w:rPr>
              <w:lastRenderedPageBreak/>
              <w:t>описании вида разрешенного использования с кодом 2.1;</w:t>
            </w:r>
          </w:p>
          <w:p w14:paraId="5D31F70F"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производство сельскохозяйственной продукции;</w:t>
            </w:r>
          </w:p>
          <w:p w14:paraId="60DFD928"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гаража и иных вспомогательных сооружений;</w:t>
            </w:r>
          </w:p>
          <w:p w14:paraId="06E19687" w14:textId="069AC427" w:rsidR="00B4793E"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ru-RU"/>
              </w:rPr>
              <w:t>содержание сельскохозяйственных животных</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586973" w14:textId="1881F7CE"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lastRenderedPageBreak/>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500 /5000кв. м;</w:t>
            </w:r>
          </w:p>
          <w:p w14:paraId="35D2214B"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lastRenderedPageBreak/>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5953FCC8"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061569E3"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7E8BEC26"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r w:rsidRPr="00BD7E5B">
              <w:rPr>
                <w:rFonts w:ascii="Times New Roman" w:hAnsi="Times New Roman"/>
                <w:sz w:val="20"/>
                <w:szCs w:val="20"/>
              </w:rPr>
              <w:t>;</w:t>
            </w:r>
          </w:p>
          <w:p w14:paraId="58EF60F8"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7267EAF9" w14:textId="7BD08FAF"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r w:rsidR="003072CB" w:rsidRPr="00BD7E5B">
              <w:rPr>
                <w:rFonts w:ascii="Times New Roman" w:hAnsi="Times New Roman"/>
                <w:b/>
                <w:sz w:val="20"/>
                <w:szCs w:val="20"/>
              </w:rPr>
              <w:t xml:space="preserve"> </w:t>
            </w:r>
          </w:p>
        </w:tc>
      </w:tr>
      <w:tr w:rsidR="00B4793E" w:rsidRPr="00BD7E5B" w14:paraId="735EFBCC"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14D9D840"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2.3</w:t>
            </w:r>
            <w:r w:rsidRPr="00BD7E5B">
              <w:rPr>
                <w:rFonts w:ascii="Times New Roman" w:eastAsia="SimSun" w:hAnsi="Times New Roman"/>
                <w:sz w:val="20"/>
                <w:szCs w:val="20"/>
              </w:rPr>
              <w:t>] - Блокированная жилая застройка</w:t>
            </w:r>
          </w:p>
        </w:tc>
        <w:tc>
          <w:tcPr>
            <w:tcW w:w="4157" w:type="dxa"/>
            <w:tcBorders>
              <w:top w:val="single" w:sz="4" w:space="0" w:color="000000"/>
              <w:left w:val="single" w:sz="4" w:space="0" w:color="000000"/>
              <w:bottom w:val="single" w:sz="4" w:space="0" w:color="000000"/>
            </w:tcBorders>
            <w:shd w:val="clear" w:color="auto" w:fill="FFFFFF" w:themeFill="background1"/>
          </w:tcPr>
          <w:p w14:paraId="0449DA55" w14:textId="2BC052CF" w:rsidR="00B4793E" w:rsidRPr="00BD7E5B" w:rsidRDefault="00A43F9D"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49A282"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минимальная/максимальная площадь </w:t>
            </w:r>
            <w:r w:rsidRPr="00BD7E5B">
              <w:rPr>
                <w:rFonts w:ascii="Times New Roman" w:eastAsia="SimSun" w:hAnsi="Times New Roman"/>
                <w:sz w:val="20"/>
                <w:szCs w:val="20"/>
              </w:rPr>
              <w:t xml:space="preserve">участков на один автономный блок – </w:t>
            </w:r>
            <w:r w:rsidRPr="00BD7E5B">
              <w:rPr>
                <w:rFonts w:ascii="Times New Roman" w:eastAsia="SimSun" w:hAnsi="Times New Roman"/>
                <w:b/>
                <w:sz w:val="20"/>
                <w:szCs w:val="20"/>
              </w:rPr>
              <w:t>300/1000 кв. м</w:t>
            </w:r>
            <w:r w:rsidRPr="00BD7E5B">
              <w:rPr>
                <w:rFonts w:ascii="Times New Roman" w:eastAsia="SimSun" w:hAnsi="Times New Roman"/>
                <w:sz w:val="20"/>
                <w:szCs w:val="20"/>
              </w:rPr>
              <w:t>;</w:t>
            </w:r>
          </w:p>
          <w:p w14:paraId="43EC0E79"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8 м</w:t>
            </w:r>
            <w:r w:rsidRPr="00BD7E5B">
              <w:rPr>
                <w:rFonts w:ascii="Times New Roman" w:hAnsi="Times New Roman"/>
                <w:sz w:val="20"/>
                <w:szCs w:val="20"/>
              </w:rPr>
              <w:t xml:space="preserve">; </w:t>
            </w:r>
          </w:p>
          <w:p w14:paraId="51F4091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1A0E1FC9"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2AE626B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5A689D10"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крайних земельных участков в блокировке </w:t>
            </w:r>
          </w:p>
          <w:p w14:paraId="7A5E5370"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3 м;</w:t>
            </w:r>
          </w:p>
          <w:p w14:paraId="0FB3EDB8"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BD7E5B">
              <w:rPr>
                <w:rFonts w:ascii="Times New Roman" w:hAnsi="Times New Roman"/>
                <w:b/>
                <w:sz w:val="20"/>
                <w:szCs w:val="20"/>
              </w:rPr>
              <w:t>0 м</w:t>
            </w:r>
            <w:r w:rsidRPr="00BD7E5B">
              <w:rPr>
                <w:rFonts w:ascii="Times New Roman" w:hAnsi="Times New Roman"/>
                <w:sz w:val="20"/>
                <w:szCs w:val="20"/>
              </w:rPr>
              <w:t>;</w:t>
            </w:r>
          </w:p>
          <w:p w14:paraId="04B37367"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3м.</w:t>
            </w:r>
            <w:r w:rsidR="00AD469C" w:rsidRPr="00BD7E5B">
              <w:rPr>
                <w:rStyle w:val="aff"/>
                <w:rFonts w:ascii="Times New Roman" w:hAnsi="Times New Roman"/>
                <w:sz w:val="20"/>
                <w:szCs w:val="20"/>
              </w:rPr>
              <w:footnoteReference w:id="1"/>
            </w:r>
          </w:p>
        </w:tc>
      </w:tr>
      <w:tr w:rsidR="00B4793E" w:rsidRPr="00BD7E5B" w14:paraId="105BF349"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6CA01E9E" w14:textId="0C359D94" w:rsidR="00B4793E" w:rsidRPr="00BD7E5B" w:rsidRDefault="00B4793E" w:rsidP="00A43F9D">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[3.1.2] - Административные здания организаций, обеспечивающих предоставление </w:t>
            </w:r>
            <w:r w:rsidRPr="00BD7E5B">
              <w:rPr>
                <w:rFonts w:ascii="Times New Roman" w:eastAsia="SimSun" w:hAnsi="Times New Roman"/>
                <w:sz w:val="20"/>
                <w:szCs w:val="20"/>
              </w:rPr>
              <w:lastRenderedPageBreak/>
              <w:t>коммунальных услуг</w:t>
            </w:r>
          </w:p>
        </w:tc>
        <w:tc>
          <w:tcPr>
            <w:tcW w:w="4157" w:type="dxa"/>
            <w:tcBorders>
              <w:top w:val="single" w:sz="4" w:space="0" w:color="000000"/>
              <w:left w:val="single" w:sz="4" w:space="0" w:color="000000"/>
              <w:bottom w:val="single" w:sz="4" w:space="0" w:color="000000"/>
            </w:tcBorders>
            <w:shd w:val="clear" w:color="auto" w:fill="FFFFFF" w:themeFill="background1"/>
          </w:tcPr>
          <w:p w14:paraId="55C37567" w14:textId="2EEB2B7A" w:rsidR="00B4793E" w:rsidRPr="00BD7E5B" w:rsidRDefault="00A43F9D" w:rsidP="00D035BE">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lastRenderedPageBreak/>
              <w:t>Размещение зданий, предназначенных для приема физических и юридических лиц в связи с предоставлением им коммунальных услуг</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7BE0BC" w14:textId="6E744B69"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196970DA"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7D1B2BE4"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166FBBB9"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57815F47"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931140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0ADA9708" w14:textId="77777777" w:rsidR="00B4793E" w:rsidRPr="00BD7E5B" w:rsidRDefault="00B4793E" w:rsidP="00D035BE">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7EE0C7BF"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0ADA703C"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3290E59A"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4157" w:type="dxa"/>
            <w:tcBorders>
              <w:top w:val="single" w:sz="4" w:space="0" w:color="000000"/>
              <w:left w:val="single" w:sz="4" w:space="0" w:color="000000"/>
              <w:bottom w:val="single" w:sz="4" w:space="0" w:color="000000"/>
            </w:tcBorders>
            <w:shd w:val="clear" w:color="auto" w:fill="FFFFFF" w:themeFill="background1"/>
          </w:tcPr>
          <w:p w14:paraId="528E89F6" w14:textId="0EEFB0E7" w:rsidR="00A40C75" w:rsidRPr="00BD7E5B" w:rsidRDefault="00B4793E"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287" w:type="dxa"/>
            <w:vMerge w:val="restart"/>
            <w:tcBorders>
              <w:top w:val="single" w:sz="4" w:space="0" w:color="000000"/>
              <w:left w:val="single" w:sz="4" w:space="0" w:color="000000"/>
              <w:right w:val="single" w:sz="4" w:space="0" w:color="000000"/>
            </w:tcBorders>
            <w:shd w:val="clear" w:color="auto" w:fill="FFFFFF" w:themeFill="background1"/>
          </w:tcPr>
          <w:p w14:paraId="21570F30"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23EE5FB5"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3E2A5EE8"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79105A3A" w14:textId="77777777" w:rsidR="00B4793E" w:rsidRPr="00BD7E5B" w:rsidRDefault="00B4793E" w:rsidP="00D035BE">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4157" w:type="dxa"/>
            <w:tcBorders>
              <w:top w:val="single" w:sz="4" w:space="0" w:color="000000"/>
              <w:left w:val="single" w:sz="4" w:space="0" w:color="000000"/>
              <w:bottom w:val="single" w:sz="4" w:space="0" w:color="000000"/>
            </w:tcBorders>
            <w:shd w:val="clear" w:color="auto" w:fill="FFFFFF" w:themeFill="background1"/>
          </w:tcPr>
          <w:p w14:paraId="03625843" w14:textId="4359360A" w:rsidR="00B4793E" w:rsidRPr="00BD7E5B" w:rsidRDefault="00B4793E" w:rsidP="00D035BE">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3072CB" w:rsidRPr="00BD7E5B">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287" w:type="dxa"/>
            <w:vMerge/>
            <w:tcBorders>
              <w:left w:val="single" w:sz="4" w:space="0" w:color="000000"/>
              <w:right w:val="single" w:sz="4" w:space="0" w:color="000000"/>
            </w:tcBorders>
            <w:shd w:val="clear" w:color="auto" w:fill="FFFFFF" w:themeFill="background1"/>
          </w:tcPr>
          <w:p w14:paraId="6EE0B91C" w14:textId="77777777" w:rsidR="00B4793E" w:rsidRPr="00BD7E5B" w:rsidRDefault="00B4793E" w:rsidP="00D035BE">
            <w:pPr>
              <w:shd w:val="clear" w:color="auto" w:fill="FFFFFF" w:themeFill="background1"/>
              <w:rPr>
                <w:rFonts w:ascii="Times New Roman" w:eastAsia="SimSun" w:hAnsi="Times New Roman"/>
                <w:sz w:val="20"/>
                <w:szCs w:val="20"/>
              </w:rPr>
            </w:pPr>
          </w:p>
        </w:tc>
      </w:tr>
      <w:tr w:rsidR="00B4793E" w:rsidRPr="00BD7E5B" w14:paraId="2629A386"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7A87CE4F" w14:textId="77777777" w:rsidR="00B4793E" w:rsidRPr="00BD7E5B" w:rsidRDefault="00B4793E" w:rsidP="00D035BE">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4157" w:type="dxa"/>
            <w:tcBorders>
              <w:top w:val="single" w:sz="4" w:space="0" w:color="000000"/>
              <w:left w:val="single" w:sz="4" w:space="0" w:color="000000"/>
              <w:bottom w:val="single" w:sz="4" w:space="0" w:color="000000"/>
            </w:tcBorders>
            <w:shd w:val="clear" w:color="auto" w:fill="FFFFFF" w:themeFill="background1"/>
          </w:tcPr>
          <w:p w14:paraId="47029958" w14:textId="77777777" w:rsidR="00B4793E" w:rsidRPr="00BD7E5B" w:rsidRDefault="00B4793E" w:rsidP="00D035BE">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287" w:type="dxa"/>
            <w:vMerge/>
            <w:tcBorders>
              <w:left w:val="single" w:sz="4" w:space="0" w:color="000000"/>
              <w:right w:val="single" w:sz="4" w:space="0" w:color="000000"/>
            </w:tcBorders>
            <w:shd w:val="clear" w:color="auto" w:fill="auto"/>
          </w:tcPr>
          <w:p w14:paraId="49C1AD7E" w14:textId="77777777" w:rsidR="00B4793E" w:rsidRPr="00BD7E5B" w:rsidRDefault="00B4793E" w:rsidP="00D035BE">
            <w:pPr>
              <w:shd w:val="clear" w:color="auto" w:fill="FFFFFF" w:themeFill="background1"/>
              <w:rPr>
                <w:rFonts w:ascii="Times New Roman" w:eastAsia="SimSun" w:hAnsi="Times New Roman"/>
                <w:sz w:val="20"/>
                <w:szCs w:val="20"/>
              </w:rPr>
            </w:pPr>
          </w:p>
        </w:tc>
      </w:tr>
      <w:tr w:rsidR="00A43F9D" w:rsidRPr="00BD7E5B" w14:paraId="31CBB384" w14:textId="77777777" w:rsidTr="00A43F9D">
        <w:trPr>
          <w:gridBefore w:val="1"/>
          <w:wBefore w:w="16" w:type="dxa"/>
        </w:trPr>
        <w:tc>
          <w:tcPr>
            <w:tcW w:w="2277" w:type="dxa"/>
            <w:tcBorders>
              <w:top w:val="single" w:sz="4" w:space="0" w:color="000000"/>
              <w:left w:val="single" w:sz="4" w:space="0" w:color="000000"/>
              <w:bottom w:val="single" w:sz="4" w:space="0" w:color="000000"/>
            </w:tcBorders>
            <w:shd w:val="clear" w:color="auto" w:fill="FFFFFF" w:themeFill="background1"/>
          </w:tcPr>
          <w:p w14:paraId="45044828" w14:textId="28754924" w:rsidR="00A43F9D" w:rsidRPr="00BD7E5B" w:rsidRDefault="00A43F9D" w:rsidP="006509DC">
            <w:pPr>
              <w:shd w:val="clear" w:color="auto" w:fill="FFFFFF" w:themeFill="background1"/>
              <w:tabs>
                <w:tab w:val="left" w:pos="2520"/>
              </w:tabs>
              <w:jc w:val="both"/>
              <w:rPr>
                <w:rFonts w:ascii="Times New Roman" w:hAnsi="Times New Roman"/>
                <w:sz w:val="20"/>
                <w:szCs w:val="20"/>
              </w:rPr>
            </w:pPr>
            <w:r w:rsidRPr="00BD7E5B">
              <w:rPr>
                <w:rFonts w:ascii="Times New Roman" w:eastAsia="SimSun" w:hAnsi="Times New Roman"/>
                <w:sz w:val="20"/>
                <w:szCs w:val="20"/>
              </w:rPr>
              <w:t>[2.7.1] - Хранение автотранспорта</w:t>
            </w:r>
          </w:p>
        </w:tc>
        <w:tc>
          <w:tcPr>
            <w:tcW w:w="4157" w:type="dxa"/>
            <w:tcBorders>
              <w:top w:val="single" w:sz="4" w:space="0" w:color="000000"/>
              <w:left w:val="single" w:sz="4" w:space="0" w:color="000000"/>
              <w:bottom w:val="single" w:sz="4" w:space="0" w:color="000000"/>
            </w:tcBorders>
            <w:shd w:val="clear" w:color="auto" w:fill="FFFFFF" w:themeFill="background1"/>
          </w:tcPr>
          <w:p w14:paraId="505102EB" w14:textId="77777777" w:rsidR="00A43F9D" w:rsidRPr="00BD7E5B" w:rsidRDefault="00A43F9D" w:rsidP="006509DC">
            <w:pPr>
              <w:shd w:val="clear" w:color="auto" w:fill="FFFFFF" w:themeFill="background1"/>
              <w:tabs>
                <w:tab w:val="left" w:pos="2520"/>
              </w:tabs>
              <w:jc w:val="both"/>
              <w:rPr>
                <w:rFonts w:ascii="Times New Roman" w:hAnsi="Times New Roman"/>
                <w:sz w:val="20"/>
                <w:szCs w:val="20"/>
              </w:rPr>
            </w:pPr>
            <w:r w:rsidRPr="00BD7E5B">
              <w:rPr>
                <w:rFonts w:ascii="Times New Roman" w:eastAsia="SimSun" w:hAnsi="Times New Roman"/>
                <w:sz w:val="20"/>
                <w:szCs w:val="20"/>
              </w:rPr>
              <w:t xml:space="preserve">отдельно стоящие и пристроенные гаражи, в том числе подземные, предназначенных для </w:t>
            </w:r>
            <w:r w:rsidRPr="00BD7E5B">
              <w:rPr>
                <w:rFonts w:ascii="Times New Roman" w:eastAsia="SimSun" w:hAnsi="Times New Roman"/>
                <w:sz w:val="20"/>
                <w:szCs w:val="20"/>
              </w:rPr>
              <w:lastRenderedPageBreak/>
              <w:t>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кодами 2.7.2, 4.9</w:t>
            </w:r>
          </w:p>
        </w:tc>
        <w:tc>
          <w:tcPr>
            <w:tcW w:w="8303" w:type="dxa"/>
            <w:gridSpan w:val="2"/>
            <w:tcBorders>
              <w:left w:val="single" w:sz="4" w:space="0" w:color="000000"/>
              <w:bottom w:val="single" w:sz="4" w:space="0" w:color="000000"/>
              <w:right w:val="single" w:sz="4" w:space="0" w:color="000000"/>
            </w:tcBorders>
            <w:shd w:val="clear" w:color="auto" w:fill="auto"/>
            <w:vAlign w:val="center"/>
          </w:tcPr>
          <w:p w14:paraId="4EE9C9C9"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lastRenderedPageBreak/>
              <w:t xml:space="preserve">-минимальная/максимальная площадь земельных участков – </w:t>
            </w:r>
            <w:r w:rsidRPr="00BD7E5B">
              <w:rPr>
                <w:rFonts w:ascii="Times New Roman" w:eastAsia="SimSun" w:hAnsi="Times New Roman"/>
                <w:b/>
                <w:sz w:val="20"/>
                <w:szCs w:val="20"/>
              </w:rPr>
              <w:t>20/50 кв. м</w:t>
            </w:r>
            <w:r w:rsidRPr="00BD7E5B">
              <w:rPr>
                <w:rFonts w:ascii="Times New Roman" w:eastAsia="SimSun" w:hAnsi="Times New Roman"/>
                <w:sz w:val="20"/>
                <w:szCs w:val="20"/>
              </w:rPr>
              <w:t>;</w:t>
            </w:r>
          </w:p>
          <w:p w14:paraId="79EF0ABE"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w:t>
            </w:r>
            <w:r w:rsidRPr="00BD7E5B">
              <w:rPr>
                <w:rFonts w:ascii="Times New Roman" w:eastAsia="SimSun" w:hAnsi="Times New Roman"/>
                <w:b/>
                <w:sz w:val="20"/>
                <w:szCs w:val="20"/>
              </w:rPr>
              <w:t>– 4 м</w:t>
            </w:r>
            <w:r w:rsidRPr="00BD7E5B">
              <w:rPr>
                <w:rFonts w:ascii="Times New Roman" w:eastAsia="SimSun" w:hAnsi="Times New Roman"/>
                <w:sz w:val="20"/>
                <w:szCs w:val="20"/>
              </w:rPr>
              <w:t>;</w:t>
            </w:r>
          </w:p>
          <w:p w14:paraId="627C1C59"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lastRenderedPageBreak/>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4E586FF4" w14:textId="77777777" w:rsidR="00A43F9D" w:rsidRPr="00BD7E5B" w:rsidRDefault="00A43F9D" w:rsidP="006509DC">
            <w:pPr>
              <w:shd w:val="clear" w:color="auto" w:fill="FFFFFF" w:themeFill="background1"/>
              <w:jc w:val="both"/>
              <w:rPr>
                <w:rFonts w:ascii="Times New Roman" w:eastAsia="SimSun" w:hAnsi="Times New Roman"/>
                <w:b/>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100%;</w:t>
            </w:r>
          </w:p>
        </w:tc>
      </w:tr>
    </w:tbl>
    <w:p w14:paraId="267322F9"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A117563" w14:textId="77777777" w:rsidR="00B4793E" w:rsidRPr="00BD7E5B" w:rsidRDefault="00B4793E" w:rsidP="00A43F9D">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CellMar>
          <w:left w:w="11" w:type="dxa"/>
          <w:right w:w="11" w:type="dxa"/>
        </w:tblCellMar>
        <w:tblLook w:val="04A0" w:firstRow="1" w:lastRow="0" w:firstColumn="1" w:lastColumn="0" w:noHBand="0" w:noVBand="1"/>
      </w:tblPr>
      <w:tblGrid>
        <w:gridCol w:w="2293"/>
        <w:gridCol w:w="4143"/>
        <w:gridCol w:w="8301"/>
      </w:tblGrid>
      <w:tr w:rsidR="00A43F9D" w:rsidRPr="00BD7E5B" w14:paraId="76589E0E" w14:textId="77777777" w:rsidTr="00A43F9D">
        <w:trPr>
          <w:tblHeader/>
        </w:trPr>
        <w:tc>
          <w:tcPr>
            <w:tcW w:w="2293" w:type="dxa"/>
          </w:tcPr>
          <w:p w14:paraId="079241A4"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143" w:type="dxa"/>
          </w:tcPr>
          <w:p w14:paraId="10ECEC26"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301" w:type="dxa"/>
          </w:tcPr>
          <w:p w14:paraId="6C2C30CA"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43F9D" w:rsidRPr="00BD7E5B" w14:paraId="7BC5CE2E" w14:textId="77777777" w:rsidTr="00A43F9D">
        <w:tc>
          <w:tcPr>
            <w:tcW w:w="2293" w:type="dxa"/>
            <w:tcBorders>
              <w:top w:val="single" w:sz="4" w:space="0" w:color="000000"/>
              <w:left w:val="single" w:sz="4" w:space="0" w:color="000000"/>
            </w:tcBorders>
            <w:shd w:val="clear" w:color="auto" w:fill="FFFFFF" w:themeFill="background1"/>
          </w:tcPr>
          <w:p w14:paraId="40B475D9"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[2.1.1] - Малоэтажная многоквартирная жилая застройка</w:t>
            </w:r>
          </w:p>
        </w:tc>
        <w:tc>
          <w:tcPr>
            <w:tcW w:w="4143" w:type="dxa"/>
            <w:tcBorders>
              <w:top w:val="single" w:sz="4" w:space="0" w:color="000000"/>
              <w:left w:val="single" w:sz="4" w:space="0" w:color="000000"/>
              <w:bottom w:val="single" w:sz="4" w:space="0" w:color="000000"/>
            </w:tcBorders>
            <w:shd w:val="clear" w:color="auto" w:fill="FFFFFF" w:themeFill="background1"/>
          </w:tcPr>
          <w:p w14:paraId="01ACEE47" w14:textId="77777777" w:rsidR="00A43F9D" w:rsidRPr="00BD7E5B" w:rsidRDefault="00A43F9D" w:rsidP="00A43F9D">
            <w:pPr>
              <w:pStyle w:val="ConsPlusNormal"/>
              <w:jc w:val="both"/>
              <w:rPr>
                <w:sz w:val="20"/>
                <w:szCs w:val="20"/>
              </w:rPr>
            </w:pPr>
            <w:r w:rsidRPr="00BD7E5B">
              <w:rPr>
                <w:sz w:val="20"/>
                <w:szCs w:val="20"/>
              </w:rPr>
              <w:t>Размещение малоэтажных многоквартирных домов (многоквартирные дома высотой до 4 этажей, включая мансардный);</w:t>
            </w:r>
          </w:p>
          <w:p w14:paraId="623DC2DA" w14:textId="77777777" w:rsidR="00A43F9D" w:rsidRPr="00BD7E5B" w:rsidRDefault="00A43F9D" w:rsidP="00A43F9D">
            <w:pPr>
              <w:pStyle w:val="ConsPlusNormal"/>
              <w:jc w:val="both"/>
              <w:rPr>
                <w:sz w:val="20"/>
                <w:szCs w:val="20"/>
              </w:rPr>
            </w:pPr>
            <w:r w:rsidRPr="00BD7E5B">
              <w:rPr>
                <w:sz w:val="20"/>
                <w:szCs w:val="20"/>
              </w:rPr>
              <w:t>обустройство спортивных и детских площадок, площадок для отдыха;</w:t>
            </w:r>
          </w:p>
          <w:p w14:paraId="4DDA7863" w14:textId="766913B7" w:rsidR="00A43F9D" w:rsidRPr="00BD7E5B" w:rsidRDefault="00A43F9D" w:rsidP="00A43F9D">
            <w:pPr>
              <w:pStyle w:val="ConsPlusNormal"/>
              <w:jc w:val="both"/>
              <w:rPr>
                <w:sz w:val="20"/>
                <w:szCs w:val="20"/>
              </w:rPr>
            </w:pPr>
            <w:r w:rsidRPr="00BD7E5B">
              <w:rPr>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301" w:type="dxa"/>
            <w:tcBorders>
              <w:top w:val="single" w:sz="4" w:space="0" w:color="000000"/>
              <w:left w:val="single" w:sz="4" w:space="0" w:color="000000"/>
              <w:right w:val="single" w:sz="4" w:space="0" w:color="000000"/>
            </w:tcBorders>
            <w:shd w:val="clear" w:color="auto" w:fill="FFFFFF" w:themeFill="background1"/>
          </w:tcPr>
          <w:p w14:paraId="51494FD2"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 минимальная/максимальная площадь земельного участка – </w:t>
            </w:r>
            <w:r w:rsidRPr="00BD7E5B">
              <w:rPr>
                <w:rFonts w:ascii="Times New Roman" w:eastAsia="SimSun" w:hAnsi="Times New Roman"/>
                <w:b/>
                <w:sz w:val="20"/>
                <w:szCs w:val="20"/>
              </w:rPr>
              <w:t>400/15000 кв.м</w:t>
            </w:r>
            <w:r w:rsidRPr="00BD7E5B">
              <w:rPr>
                <w:rFonts w:ascii="Times New Roman" w:eastAsia="SimSun" w:hAnsi="Times New Roman"/>
                <w:sz w:val="20"/>
                <w:szCs w:val="20"/>
              </w:rPr>
              <w:t>;</w:t>
            </w:r>
          </w:p>
          <w:p w14:paraId="04880DA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w:t>
            </w:r>
          </w:p>
          <w:p w14:paraId="728145EA"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12 м</w:t>
            </w:r>
            <w:r w:rsidRPr="00BD7E5B">
              <w:rPr>
                <w:rFonts w:ascii="Times New Roman" w:hAnsi="Times New Roman"/>
                <w:sz w:val="20"/>
                <w:szCs w:val="20"/>
              </w:rPr>
              <w:t xml:space="preserve">; </w:t>
            </w:r>
          </w:p>
          <w:p w14:paraId="64641851"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этажей здания – </w:t>
            </w:r>
            <w:r w:rsidRPr="00BD7E5B">
              <w:rPr>
                <w:rFonts w:ascii="Times New Roman" w:eastAsia="SimSun" w:hAnsi="Times New Roman"/>
                <w:b/>
                <w:sz w:val="20"/>
                <w:szCs w:val="20"/>
              </w:rPr>
              <w:t>4</w:t>
            </w:r>
            <w:r w:rsidRPr="00BD7E5B">
              <w:rPr>
                <w:rFonts w:ascii="Times New Roman" w:eastAsia="SimSun" w:hAnsi="Times New Roman"/>
                <w:sz w:val="20"/>
                <w:szCs w:val="20"/>
              </w:rPr>
              <w:t xml:space="preserve"> этажа (включая мансардный);</w:t>
            </w:r>
          </w:p>
          <w:p w14:paraId="6F05D46F"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 xml:space="preserve">; </w:t>
            </w:r>
          </w:p>
          <w:p w14:paraId="4DB38D93"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7C4B25E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69FAFA05" w14:textId="77777777" w:rsidR="00A43F9D" w:rsidRPr="00BD7E5B" w:rsidRDefault="00A43F9D" w:rsidP="00A43F9D">
            <w:pPr>
              <w:shd w:val="clear" w:color="auto" w:fill="FFFFFF" w:themeFill="background1"/>
              <w:autoSpaceDE w:val="0"/>
              <w:jc w:val="both"/>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5C5674A5"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p>
        </w:tc>
      </w:tr>
      <w:tr w:rsidR="00A43F9D" w:rsidRPr="00BD7E5B" w14:paraId="05DB19A0"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E83BEA8"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tc>
        <w:tc>
          <w:tcPr>
            <w:tcW w:w="4143" w:type="dxa"/>
            <w:tcBorders>
              <w:top w:val="single" w:sz="4" w:space="0" w:color="000000"/>
              <w:left w:val="single" w:sz="4" w:space="0" w:color="000000"/>
              <w:bottom w:val="single" w:sz="4" w:space="0" w:color="000000"/>
            </w:tcBorders>
            <w:shd w:val="clear" w:color="auto" w:fill="FFFFFF" w:themeFill="background1"/>
          </w:tcPr>
          <w:p w14:paraId="4F362E4A" w14:textId="17E11215"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w:t>
            </w:r>
            <w:r w:rsidRPr="00BD7E5B">
              <w:rPr>
                <w:rFonts w:ascii="Times New Roman" w:eastAsia="SimSun" w:hAnsi="Times New Roman"/>
                <w:sz w:val="20"/>
                <w:szCs w:val="20"/>
              </w:rPr>
              <w:lastRenderedPageBreak/>
              <w:t>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9A9F14"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lastRenderedPageBreak/>
              <w:t xml:space="preserve">- минимальная/максимальная площадь земельных участков – </w:t>
            </w:r>
            <w:r w:rsidRPr="00BD7E5B">
              <w:rPr>
                <w:rFonts w:ascii="Times New Roman" w:hAnsi="Times New Roman"/>
                <w:b/>
                <w:sz w:val="20"/>
                <w:szCs w:val="20"/>
              </w:rPr>
              <w:t>10 /не подлежит ограничению;</w:t>
            </w:r>
          </w:p>
          <w:p w14:paraId="02D5A613"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950D847"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0D861089"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6B352219"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069FA1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2CAD0D11"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A43F9D" w:rsidRPr="00BD7E5B" w14:paraId="070DF743"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4172B770" w14:textId="77777777"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3.3</w:t>
            </w:r>
            <w:r w:rsidRPr="00BD7E5B">
              <w:rPr>
                <w:rFonts w:ascii="Times New Roman" w:eastAsia="SimSun" w:hAnsi="Times New Roman"/>
                <w:sz w:val="20"/>
                <w:szCs w:val="20"/>
              </w:rPr>
              <w:t>] – Бытовое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68F412E2" w14:textId="62DFC141"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301" w:type="dxa"/>
            <w:vMerge w:val="restart"/>
            <w:shd w:val="clear" w:color="auto" w:fill="FFFFFF" w:themeFill="background1"/>
          </w:tcPr>
          <w:p w14:paraId="76856813"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76F6AA6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FF3CA84"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76AD2475"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6B5C9C1B"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5ADD9E8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0317C8D0"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r w:rsidRPr="00BD7E5B">
              <w:rPr>
                <w:rFonts w:ascii="Times New Roman" w:eastAsia="Times New Roman" w:hAnsi="Times New Roman"/>
                <w:b/>
                <w:sz w:val="20"/>
                <w:szCs w:val="20"/>
                <w:lang w:eastAsia="zh-CN"/>
              </w:rPr>
              <w:t xml:space="preserve"> </w:t>
            </w:r>
          </w:p>
          <w:p w14:paraId="427F7B46"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2FA9109D"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3EF1BE6"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hAnsi="Times New Roman"/>
                <w:sz w:val="20"/>
                <w:szCs w:val="20"/>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BD7E5B">
              <w:rPr>
                <w:rFonts w:ascii="Times New Roman" w:hAnsi="Times New Roman"/>
                <w:sz w:val="20"/>
                <w:szCs w:val="20"/>
                <w:shd w:val="clear" w:color="auto" w:fill="FFFFFF" w:themeFill="background1"/>
                <w:lang w:eastAsia="ru-RU"/>
              </w:rPr>
              <w:t xml:space="preserve">и </w:t>
            </w:r>
            <w:r w:rsidRPr="00BD7E5B">
              <w:rPr>
                <w:rFonts w:ascii="Times New Roman" w:hAnsi="Times New Roman"/>
                <w:spacing w:val="2"/>
                <w:sz w:val="20"/>
                <w:szCs w:val="20"/>
                <w:shd w:val="clear" w:color="auto" w:fill="FFFFFF" w:themeFill="background1"/>
              </w:rPr>
              <w:t>(за исключением парикмахерских, мастерских по ремонту часов и обуви)</w:t>
            </w:r>
            <w:r w:rsidRPr="00BD7E5B">
              <w:rPr>
                <w:rFonts w:ascii="Times New Roman" w:hAnsi="Times New Roman"/>
                <w:sz w:val="20"/>
                <w:szCs w:val="20"/>
                <w:shd w:val="clear" w:color="auto" w:fill="FFFFFF" w:themeFill="background1"/>
                <w:lang w:eastAsia="ru-RU"/>
              </w:rPr>
              <w:t>;</w:t>
            </w:r>
            <w:r w:rsidRPr="00BD7E5B">
              <w:rPr>
                <w:rFonts w:ascii="Times New Roman" w:hAnsi="Times New Roman"/>
                <w:sz w:val="20"/>
                <w:szCs w:val="20"/>
                <w:lang w:eastAsia="ru-RU"/>
              </w:rPr>
              <w:t xml:space="preserve"> объекты, вредные для здоровья населения (магазины стройматериалов, москательно-химических товаров и т.п.).</w:t>
            </w:r>
          </w:p>
        </w:tc>
      </w:tr>
      <w:tr w:rsidR="00A43F9D" w:rsidRPr="00BD7E5B" w14:paraId="121786A7" w14:textId="77777777" w:rsidTr="00A43F9D">
        <w:tc>
          <w:tcPr>
            <w:tcW w:w="2293" w:type="dxa"/>
            <w:tcBorders>
              <w:top w:val="single" w:sz="4" w:space="0" w:color="000000"/>
              <w:left w:val="single" w:sz="4" w:space="0" w:color="000000"/>
            </w:tcBorders>
            <w:shd w:val="clear" w:color="auto" w:fill="FFFFFF" w:themeFill="background1"/>
          </w:tcPr>
          <w:p w14:paraId="3DD37B5D" w14:textId="77777777"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.4</w:t>
            </w:r>
            <w:r w:rsidRPr="00BD7E5B">
              <w:rPr>
                <w:rFonts w:ascii="Times New Roman" w:eastAsia="SimSun" w:hAnsi="Times New Roman"/>
                <w:sz w:val="20"/>
                <w:szCs w:val="20"/>
              </w:rPr>
              <w:t>] - Магазины</w:t>
            </w:r>
          </w:p>
        </w:tc>
        <w:tc>
          <w:tcPr>
            <w:tcW w:w="4143" w:type="dxa"/>
            <w:tcBorders>
              <w:top w:val="single" w:sz="4" w:space="0" w:color="000000"/>
              <w:left w:val="single" w:sz="4" w:space="0" w:color="000000"/>
              <w:bottom w:val="single" w:sz="4" w:space="0" w:color="000000"/>
            </w:tcBorders>
            <w:shd w:val="clear" w:color="auto" w:fill="FFFFFF" w:themeFill="background1"/>
          </w:tcPr>
          <w:p w14:paraId="75307733" w14:textId="578C3881"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301" w:type="dxa"/>
            <w:vMerge/>
            <w:shd w:val="clear" w:color="auto" w:fill="FFFFFF" w:themeFill="background1"/>
          </w:tcPr>
          <w:p w14:paraId="5F59C641"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33AB6282"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2B9582BF"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4143" w:type="dxa"/>
            <w:tcBorders>
              <w:top w:val="single" w:sz="4" w:space="0" w:color="000000"/>
              <w:left w:val="single" w:sz="4" w:space="0" w:color="000000"/>
              <w:bottom w:val="single" w:sz="4" w:space="0" w:color="000000"/>
            </w:tcBorders>
            <w:shd w:val="clear" w:color="auto" w:fill="FFFFFF" w:themeFill="background1"/>
          </w:tcPr>
          <w:p w14:paraId="0EC7644F" w14:textId="54F8FA1B"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8301" w:type="dxa"/>
            <w:shd w:val="clear" w:color="auto" w:fill="FFFFFF" w:themeFill="background1"/>
          </w:tcPr>
          <w:p w14:paraId="125FDFE7"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031D530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1707BAB2"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1E91EF26"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F903CED"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3B7E2BCF"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72638AA0"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6FCA0193" w14:textId="77777777" w:rsidR="00A43F9D" w:rsidRPr="00BD7E5B" w:rsidRDefault="00A43F9D" w:rsidP="00A43F9D">
            <w:pPr>
              <w:widowControl w:val="0"/>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A43F9D" w:rsidRPr="00BD7E5B" w14:paraId="67149DFB"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0EEE3AD"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4143" w:type="dxa"/>
            <w:tcBorders>
              <w:top w:val="single" w:sz="4" w:space="0" w:color="000000"/>
              <w:left w:val="single" w:sz="4" w:space="0" w:color="000000"/>
              <w:bottom w:val="single" w:sz="4" w:space="0" w:color="000000"/>
            </w:tcBorders>
            <w:shd w:val="clear" w:color="auto" w:fill="FFFFFF" w:themeFill="background1"/>
          </w:tcPr>
          <w:p w14:paraId="77A14481" w14:textId="01DD453F"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301" w:type="dxa"/>
            <w:shd w:val="clear" w:color="auto" w:fill="FFFFFF" w:themeFill="background1"/>
          </w:tcPr>
          <w:p w14:paraId="00CDEED8"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7750902F"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68B8525C"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023C7F66"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65F015B6"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467DE706"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1 м </w:t>
            </w:r>
          </w:p>
        </w:tc>
      </w:tr>
      <w:tr w:rsidR="00A43F9D" w:rsidRPr="00BD7E5B" w14:paraId="75D3CBA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1CFD86FE"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3.2.1</w:t>
            </w:r>
            <w:r w:rsidRPr="00BD7E5B">
              <w:rPr>
                <w:rFonts w:ascii="Times New Roman" w:eastAsia="SimSun" w:hAnsi="Times New Roman"/>
                <w:sz w:val="20"/>
                <w:szCs w:val="20"/>
              </w:rPr>
              <w:t xml:space="preserve">] - </w:t>
            </w:r>
            <w:r w:rsidRPr="00BD7E5B">
              <w:rPr>
                <w:rFonts w:ascii="Times New Roman" w:hAnsi="Times New Roman"/>
                <w:sz w:val="20"/>
                <w:szCs w:val="20"/>
              </w:rPr>
              <w:t>Дома социального обслуживания</w:t>
            </w:r>
          </w:p>
        </w:tc>
        <w:tc>
          <w:tcPr>
            <w:tcW w:w="4143" w:type="dxa"/>
            <w:tcBorders>
              <w:top w:val="single" w:sz="4" w:space="0" w:color="000000"/>
              <w:left w:val="single" w:sz="4" w:space="0" w:color="000000"/>
              <w:bottom w:val="single" w:sz="4" w:space="0" w:color="000000"/>
            </w:tcBorders>
            <w:shd w:val="clear" w:color="auto" w:fill="FFFFFF" w:themeFill="background1"/>
          </w:tcPr>
          <w:p w14:paraId="13DA6936" w14:textId="77777777"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14:paraId="7270F76A" w14:textId="3D02F4BD"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для временного размещения вынужденных переселенцев, лиц, признанных беженцами</w:t>
            </w:r>
          </w:p>
        </w:tc>
        <w:tc>
          <w:tcPr>
            <w:tcW w:w="8301" w:type="dxa"/>
            <w:vMerge w:val="restart"/>
            <w:shd w:val="clear" w:color="auto" w:fill="FFFFFF" w:themeFill="background1"/>
          </w:tcPr>
          <w:p w14:paraId="72D08E92"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45FA7AF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354D10CE"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688A80F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248213D8"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2D3FFAF8"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A8BCA1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2FD4D7EE"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136C9DCE"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48EEA13B"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5AC338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3A413C0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73A9842E"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оборудования площадок для остановки автомобилей.</w:t>
            </w:r>
          </w:p>
          <w:p w14:paraId="4940C12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 жилых зданиях не допускается размещать:</w:t>
            </w:r>
          </w:p>
          <w:p w14:paraId="543F23D3"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встроенные котельные и насосные, за исключением крышных котельных;</w:t>
            </w:r>
          </w:p>
          <w:p w14:paraId="154E3F01" w14:textId="7A3DD540"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встроенные трансформаторные подстанции</w:t>
            </w:r>
            <w:r w:rsidR="006129D2" w:rsidRPr="00BD7E5B">
              <w:rPr>
                <w:rFonts w:ascii="Times New Roman" w:eastAsia="Times New Roman" w:hAnsi="Times New Roman"/>
                <w:sz w:val="20"/>
                <w:szCs w:val="20"/>
                <w:lang w:eastAsia="zh-CN"/>
              </w:rPr>
              <w:t>.</w:t>
            </w:r>
          </w:p>
        </w:tc>
      </w:tr>
      <w:tr w:rsidR="00A43F9D" w:rsidRPr="00BD7E5B" w14:paraId="51F28E49"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9397C2B" w14:textId="77777777" w:rsidR="00A43F9D" w:rsidRPr="00BD7E5B" w:rsidRDefault="00A43F9D" w:rsidP="00A43F9D">
            <w:pPr>
              <w:widowControl w:val="0"/>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3.2.2</w:t>
            </w:r>
            <w:r w:rsidRPr="00BD7E5B">
              <w:rPr>
                <w:rFonts w:ascii="Times New Roman" w:eastAsia="SimSun" w:hAnsi="Times New Roman"/>
                <w:sz w:val="20"/>
                <w:szCs w:val="20"/>
              </w:rPr>
              <w:t xml:space="preserve">] - </w:t>
            </w:r>
            <w:r w:rsidRPr="00BD7E5B">
              <w:rPr>
                <w:rFonts w:ascii="Times New Roman" w:hAnsi="Times New Roman"/>
                <w:sz w:val="20"/>
                <w:szCs w:val="20"/>
              </w:rPr>
              <w:t>Оказание социальной помощи населению</w:t>
            </w:r>
          </w:p>
        </w:tc>
        <w:tc>
          <w:tcPr>
            <w:tcW w:w="4143" w:type="dxa"/>
            <w:tcBorders>
              <w:top w:val="single" w:sz="4" w:space="0" w:color="000000"/>
              <w:left w:val="single" w:sz="4" w:space="0" w:color="000000"/>
              <w:bottom w:val="single" w:sz="4" w:space="0" w:color="000000"/>
            </w:tcBorders>
            <w:shd w:val="clear" w:color="auto" w:fill="FFFFFF" w:themeFill="background1"/>
          </w:tcPr>
          <w:p w14:paraId="54EBC44B" w14:textId="77777777" w:rsidR="00A43F9D" w:rsidRPr="00BD7E5B" w:rsidRDefault="00A43F9D" w:rsidP="00A43F9D">
            <w:pPr>
              <w:pStyle w:val="ConsPlusNormal"/>
              <w:jc w:val="both"/>
              <w:rPr>
                <w:sz w:val="20"/>
                <w:szCs w:val="20"/>
              </w:rPr>
            </w:pPr>
            <w:r w:rsidRPr="00BD7E5B">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D5D730A" w14:textId="73D6495C" w:rsidR="00A43F9D" w:rsidRPr="00BD7E5B" w:rsidRDefault="00A43F9D" w:rsidP="00A43F9D">
            <w:pPr>
              <w:pStyle w:val="ConsPlusNormal"/>
              <w:jc w:val="both"/>
              <w:rPr>
                <w:sz w:val="20"/>
                <w:szCs w:val="20"/>
              </w:rPr>
            </w:pPr>
            <w:r w:rsidRPr="00BD7E5B">
              <w:rPr>
                <w:sz w:val="20"/>
                <w:szCs w:val="20"/>
              </w:rPr>
              <w:t>некоммерческих фондов, благотворительных организаций, клубов по интересам</w:t>
            </w:r>
          </w:p>
        </w:tc>
        <w:tc>
          <w:tcPr>
            <w:tcW w:w="8301" w:type="dxa"/>
            <w:vMerge/>
          </w:tcPr>
          <w:p w14:paraId="5512EBF2"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3722AB9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1496B85"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3.4.1</w:t>
            </w:r>
            <w:r w:rsidRPr="00BD7E5B">
              <w:rPr>
                <w:rFonts w:ascii="Times New Roman" w:eastAsia="SimSun" w:hAnsi="Times New Roman"/>
                <w:sz w:val="20"/>
                <w:szCs w:val="20"/>
              </w:rPr>
              <w:t>] -</w:t>
            </w:r>
            <w:r w:rsidRPr="00BD7E5B">
              <w:rPr>
                <w:rFonts w:ascii="Times New Roman" w:hAnsi="Times New Roman"/>
                <w:sz w:val="20"/>
                <w:szCs w:val="20"/>
              </w:rPr>
              <w:t xml:space="preserve"> Амбулаторно-</w:t>
            </w:r>
            <w:r w:rsidRPr="00BD7E5B">
              <w:rPr>
                <w:rFonts w:ascii="Times New Roman" w:hAnsi="Times New Roman"/>
                <w:sz w:val="20"/>
                <w:szCs w:val="20"/>
              </w:rPr>
              <w:br/>
              <w:t>поликлиническое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8AEC7D3" w14:textId="0B03E5B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301" w:type="dxa"/>
            <w:vMerge/>
          </w:tcPr>
          <w:p w14:paraId="4434C2D1"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13D11E80"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481E57CA"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[3.10.1] - Амбулаторное ветеринарное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4F1AAB3C" w14:textId="64FDB33B"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301" w:type="dxa"/>
            <w:vMerge/>
          </w:tcPr>
          <w:p w14:paraId="4D28083E"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202468E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88BBE29"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3.6</w:t>
            </w:r>
            <w:r w:rsidRPr="00BD7E5B">
              <w:rPr>
                <w:rFonts w:ascii="Times New Roman" w:eastAsia="SimSun" w:hAnsi="Times New Roman"/>
                <w:sz w:val="20"/>
                <w:szCs w:val="20"/>
              </w:rPr>
              <w:t>] -</w:t>
            </w:r>
            <w:r w:rsidRPr="00BD7E5B">
              <w:rPr>
                <w:rFonts w:ascii="Times New Roman" w:hAnsi="Times New Roman"/>
                <w:sz w:val="20"/>
                <w:szCs w:val="20"/>
              </w:rPr>
              <w:t xml:space="preserve"> Культурное </w:t>
            </w:r>
            <w:r w:rsidRPr="00BD7E5B">
              <w:rPr>
                <w:rFonts w:ascii="Times New Roman" w:hAnsi="Times New Roman"/>
                <w:sz w:val="20"/>
                <w:szCs w:val="20"/>
              </w:rPr>
              <w:lastRenderedPageBreak/>
              <w:t>развитие</w:t>
            </w:r>
          </w:p>
        </w:tc>
        <w:tc>
          <w:tcPr>
            <w:tcW w:w="4143" w:type="dxa"/>
            <w:tcBorders>
              <w:top w:val="single" w:sz="4" w:space="0" w:color="000000"/>
              <w:left w:val="single" w:sz="4" w:space="0" w:color="000000"/>
              <w:bottom w:val="single" w:sz="4" w:space="0" w:color="000000"/>
            </w:tcBorders>
            <w:shd w:val="clear" w:color="auto" w:fill="FFFFFF" w:themeFill="background1"/>
          </w:tcPr>
          <w:p w14:paraId="040B0470" w14:textId="58627BD3" w:rsidR="00A43F9D" w:rsidRPr="00BD7E5B" w:rsidRDefault="00A43F9D" w:rsidP="00A43F9D">
            <w:pPr>
              <w:rPr>
                <w:rFonts w:ascii="Times New Roman" w:hAnsi="Times New Roman"/>
                <w:sz w:val="20"/>
                <w:szCs w:val="20"/>
              </w:rPr>
            </w:pPr>
            <w:r w:rsidRPr="00BD7E5B">
              <w:rPr>
                <w:rFonts w:ascii="Times New Roman" w:hAnsi="Times New Roman"/>
                <w:sz w:val="20"/>
                <w:szCs w:val="20"/>
              </w:rPr>
              <w:lastRenderedPageBreak/>
              <w:t xml:space="preserve">Размещение зданий и сооружений, </w:t>
            </w:r>
            <w:r w:rsidRPr="00BD7E5B">
              <w:rPr>
                <w:rFonts w:ascii="Times New Roman" w:hAnsi="Times New Roman"/>
                <w:sz w:val="20"/>
                <w:szCs w:val="20"/>
              </w:rPr>
              <w:lastRenderedPageBreak/>
              <w:t>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8301" w:type="dxa"/>
            <w:vMerge/>
          </w:tcPr>
          <w:p w14:paraId="35B5F27D"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5E183DF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2FD9F276"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[3.2.3] - Оказание услуг связи</w:t>
            </w:r>
          </w:p>
        </w:tc>
        <w:tc>
          <w:tcPr>
            <w:tcW w:w="4143" w:type="dxa"/>
            <w:tcBorders>
              <w:top w:val="single" w:sz="4" w:space="0" w:color="000000"/>
              <w:left w:val="single" w:sz="4" w:space="0" w:color="000000"/>
              <w:bottom w:val="single" w:sz="4" w:space="0" w:color="000000"/>
            </w:tcBorders>
            <w:shd w:val="clear" w:color="auto" w:fill="FFFFFF" w:themeFill="background1"/>
          </w:tcPr>
          <w:p w14:paraId="573772B5" w14:textId="422DB8E9" w:rsidR="00A43F9D" w:rsidRPr="00BD7E5B" w:rsidRDefault="003072CB"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301" w:type="dxa"/>
            <w:vMerge/>
          </w:tcPr>
          <w:p w14:paraId="05385B6E"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11794BED"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30EE122"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[3.2.4] - Общежития</w:t>
            </w:r>
          </w:p>
        </w:tc>
        <w:tc>
          <w:tcPr>
            <w:tcW w:w="4143" w:type="dxa"/>
            <w:tcBorders>
              <w:top w:val="single" w:sz="4" w:space="0" w:color="000000"/>
              <w:left w:val="single" w:sz="4" w:space="0" w:color="000000"/>
              <w:bottom w:val="single" w:sz="4" w:space="0" w:color="000000"/>
            </w:tcBorders>
            <w:shd w:val="clear" w:color="auto" w:fill="FFFFFF" w:themeFill="background1"/>
          </w:tcPr>
          <w:p w14:paraId="4CDFC778" w14:textId="1CD2F5DA" w:rsidR="00A43F9D" w:rsidRPr="00BD7E5B" w:rsidRDefault="003072CB" w:rsidP="003072CB">
            <w:pPr>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301" w:type="dxa"/>
            <w:vMerge/>
          </w:tcPr>
          <w:p w14:paraId="3FF41292"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24242CCD"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75627140"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[3.5.1] - Дошкольное, начальное и среднее общее образование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C9FA041" w14:textId="4A0A3902" w:rsidR="00A43F9D" w:rsidRPr="00BD7E5B" w:rsidRDefault="003072CB"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3CF20"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400/не подлежит ограничению</w:t>
            </w:r>
            <w:r w:rsidRPr="00BD7E5B">
              <w:rPr>
                <w:rFonts w:ascii="Times New Roman" w:eastAsia="SimSun" w:hAnsi="Times New Roman"/>
                <w:sz w:val="20"/>
                <w:szCs w:val="20"/>
              </w:rPr>
              <w:t>;</w:t>
            </w:r>
          </w:p>
          <w:p w14:paraId="42BE05F2"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0EF6F08E"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максимальное </w:t>
            </w:r>
            <w:r w:rsidRPr="00BD7E5B">
              <w:rPr>
                <w:rFonts w:ascii="Times New Roman" w:eastAsia="SimSun" w:hAnsi="Times New Roman"/>
                <w:sz w:val="20"/>
                <w:szCs w:val="20"/>
              </w:rPr>
              <w:t>количество надземных этажей зданий</w:t>
            </w:r>
            <w:r w:rsidRPr="00BD7E5B">
              <w:rPr>
                <w:rFonts w:ascii="Times New Roman" w:hAnsi="Times New Roman"/>
                <w:sz w:val="20"/>
                <w:szCs w:val="20"/>
              </w:rPr>
              <w:t xml:space="preserve"> -</w:t>
            </w:r>
            <w:r w:rsidRPr="00BD7E5B">
              <w:rPr>
                <w:rFonts w:ascii="Times New Roman" w:hAnsi="Times New Roman"/>
                <w:b/>
                <w:sz w:val="20"/>
                <w:szCs w:val="20"/>
              </w:rPr>
              <w:t>4</w:t>
            </w:r>
            <w:r w:rsidRPr="00BD7E5B">
              <w:rPr>
                <w:rFonts w:ascii="Times New Roman" w:hAnsi="Times New Roman"/>
                <w:sz w:val="20"/>
                <w:szCs w:val="20"/>
              </w:rPr>
              <w:t xml:space="preserve"> этажа;</w:t>
            </w:r>
          </w:p>
          <w:p w14:paraId="327730AF"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w:t>
            </w:r>
          </w:p>
          <w:p w14:paraId="21936CC9"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2FC1323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21B1121F"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10 м;</w:t>
            </w:r>
          </w:p>
          <w:p w14:paraId="2110FF70"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A43F9D" w:rsidRPr="00BD7E5B" w14:paraId="54D3DAB5"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1AD78865"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[3.7] - Религиозное использование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9984EF3" w14:textId="07E13452" w:rsidR="00A43F9D" w:rsidRPr="00BD7E5B" w:rsidRDefault="003072CB" w:rsidP="003072CB">
            <w:pPr>
              <w:rPr>
                <w:rFonts w:ascii="Times New Roman" w:hAnsi="Times New Roman"/>
                <w:sz w:val="20"/>
                <w:szCs w:val="20"/>
              </w:rPr>
            </w:pPr>
            <w:r w:rsidRPr="00BD7E5B">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19AC53"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минимальная/максимальная площадь земельных участков – </w:t>
            </w:r>
            <w:r w:rsidRPr="00BD7E5B">
              <w:rPr>
                <w:rFonts w:ascii="Times New Roman" w:hAnsi="Times New Roman"/>
                <w:b/>
                <w:sz w:val="20"/>
                <w:szCs w:val="20"/>
              </w:rPr>
              <w:t>400/ 1500 кв. м</w:t>
            </w:r>
            <w:r w:rsidRPr="00BD7E5B">
              <w:rPr>
                <w:rFonts w:ascii="Times New Roman" w:hAnsi="Times New Roman"/>
                <w:sz w:val="20"/>
                <w:szCs w:val="20"/>
              </w:rPr>
              <w:t xml:space="preserve">; </w:t>
            </w:r>
          </w:p>
          <w:p w14:paraId="4AF4C325"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25 м</w:t>
            </w:r>
            <w:r w:rsidRPr="00BD7E5B">
              <w:rPr>
                <w:rFonts w:ascii="Times New Roman" w:eastAsia="SimSun" w:hAnsi="Times New Roman"/>
                <w:sz w:val="20"/>
                <w:szCs w:val="20"/>
              </w:rPr>
              <w:t>;</w:t>
            </w:r>
          </w:p>
          <w:p w14:paraId="2AEF37DC"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363ECF76"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максимальный процент застройки</w:t>
            </w:r>
            <w:r w:rsidRPr="00BD7E5B">
              <w:rPr>
                <w:rFonts w:ascii="Times New Roman" w:hAnsi="Times New Roman"/>
                <w:b/>
                <w:sz w:val="20"/>
                <w:szCs w:val="20"/>
              </w:rPr>
              <w:t>– 60%;</w:t>
            </w:r>
          </w:p>
          <w:p w14:paraId="22A9A1DC"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60B32D0B"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bl>
    <w:p w14:paraId="0290C23D"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71A9587D" w14:textId="4C3D0FE0" w:rsidR="00B4793E" w:rsidRPr="00BD7E5B" w:rsidRDefault="00B4793E" w:rsidP="003072CB">
      <w:pPr>
        <w:widowControl w:val="0"/>
        <w:tabs>
          <w:tab w:val="left" w:pos="-5387"/>
        </w:tabs>
        <w:overflowPunct w:val="0"/>
        <w:autoSpaceDE w:val="0"/>
        <w:spacing w:after="0" w:line="240" w:lineRule="auto"/>
        <w:ind w:firstLine="425"/>
        <w:jc w:val="center"/>
        <w:rPr>
          <w:rFonts w:ascii="Times New Roman" w:hAnsi="Times New Roman" w:cs="Times New Roman"/>
          <w:sz w:val="24"/>
          <w:szCs w:val="24"/>
          <w:u w:val="single"/>
        </w:rPr>
      </w:pPr>
      <w:r w:rsidRPr="00BD7E5B">
        <w:rPr>
          <w:rFonts w:ascii="Times New Roman" w:eastAsia="Times New Roman" w:hAnsi="Times New Roman" w:cs="Times New Roman"/>
          <w:b/>
          <w:sz w:val="24"/>
          <w:szCs w:val="24"/>
          <w:lang w:eastAsia="ru-RU"/>
        </w:rPr>
        <w:lastRenderedPageBreak/>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shd w:val="clear" w:color="auto" w:fill="BFBFBF" w:themeFill="background1" w:themeFillShade="BF"/>
        <w:tblLayout w:type="fixed"/>
        <w:tblCellMar>
          <w:left w:w="11" w:type="dxa"/>
          <w:right w:w="11" w:type="dxa"/>
        </w:tblCellMar>
        <w:tblLook w:val="04A0" w:firstRow="1" w:lastRow="0" w:firstColumn="1" w:lastColumn="0" w:noHBand="0" w:noVBand="1"/>
      </w:tblPr>
      <w:tblGrid>
        <w:gridCol w:w="5540"/>
        <w:gridCol w:w="9020"/>
      </w:tblGrid>
      <w:tr w:rsidR="00B4793E" w:rsidRPr="00BD7E5B" w14:paraId="6CD047D6" w14:textId="77777777" w:rsidTr="00294AD8">
        <w:trPr>
          <w:tblHeader/>
        </w:trPr>
        <w:tc>
          <w:tcPr>
            <w:tcW w:w="5540" w:type="dxa"/>
            <w:tcBorders>
              <w:top w:val="single" w:sz="4" w:space="0" w:color="000000"/>
              <w:left w:val="single" w:sz="4" w:space="0" w:color="000000"/>
              <w:bottom w:val="single" w:sz="4" w:space="0" w:color="000000"/>
            </w:tcBorders>
            <w:shd w:val="clear" w:color="auto" w:fill="FFFFFF" w:themeFill="background1"/>
            <w:vAlign w:val="center"/>
          </w:tcPr>
          <w:p w14:paraId="08B4A202" w14:textId="77777777" w:rsidR="00B4793E" w:rsidRPr="00BD7E5B" w:rsidRDefault="00B4793E" w:rsidP="003072CB">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90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B7DE1A" w14:textId="77777777" w:rsidR="00B4793E" w:rsidRPr="00BD7E5B" w:rsidRDefault="00B4793E" w:rsidP="003072CB">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546908F1" w14:textId="77777777" w:rsidTr="003072CB">
        <w:tc>
          <w:tcPr>
            <w:tcW w:w="5540" w:type="dxa"/>
            <w:shd w:val="clear" w:color="auto" w:fill="FFFFFF" w:themeFill="background1"/>
          </w:tcPr>
          <w:p w14:paraId="0D60C605" w14:textId="20A33EC8" w:rsidR="00B4793E" w:rsidRPr="00BD7E5B" w:rsidRDefault="003072CB"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499693C"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сними.</w:t>
            </w:r>
          </w:p>
          <w:p w14:paraId="1C66FE36" w14:textId="7A31EA72"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3072CB"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633282C"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9020" w:type="dxa"/>
            <w:shd w:val="clear" w:color="auto" w:fill="FFFFFF" w:themeFill="background1"/>
          </w:tcPr>
          <w:p w14:paraId="6398EF8E"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D2B170A"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91FCF85"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3DC4D1D4" w14:textId="77777777" w:rsidTr="003072CB">
        <w:tc>
          <w:tcPr>
            <w:tcW w:w="5540" w:type="dxa"/>
            <w:shd w:val="clear" w:color="auto" w:fill="FFFFFF" w:themeFill="background1"/>
          </w:tcPr>
          <w:p w14:paraId="5C88E77B"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0B254309"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9020" w:type="dxa"/>
            <w:shd w:val="clear" w:color="auto" w:fill="FFFFFF" w:themeFill="background1"/>
          </w:tcPr>
          <w:p w14:paraId="2F89729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46FD8E74"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 1м;</w:t>
            </w:r>
          </w:p>
          <w:p w14:paraId="084EC732"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5 м;</w:t>
            </w:r>
          </w:p>
          <w:p w14:paraId="513C6E7A"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166729B2"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0EB7504F" w14:textId="47533B23"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помещений</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до 100 кв. м.</w:t>
            </w:r>
          </w:p>
          <w:p w14:paraId="2990947B"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теплиц – до 2000 кв. м.</w:t>
            </w:r>
          </w:p>
          <w:p w14:paraId="2A9D0BDA"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65DC6383"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52E29711"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9CA5864"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42ADDFC7" w14:textId="14FC020A"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навесов должно осуществляться</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с учетом противопожарных требований и соблюдения нормативной</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продолжительности инсоляции придомовых территорий и жилых помещений.</w:t>
            </w:r>
          </w:p>
          <w:p w14:paraId="236E9AE7" w14:textId="38259BD7"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Устройство навесов не должно ущемлять</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законных интересов соседних домовладельцев, в части </w:t>
            </w:r>
            <w:r w:rsidRPr="00BD7E5B">
              <w:rPr>
                <w:rFonts w:ascii="Times New Roman" w:eastAsia="SimSun" w:hAnsi="Times New Roman"/>
                <w:sz w:val="20"/>
                <w:szCs w:val="20"/>
                <w:lang w:eastAsia="zh-CN"/>
              </w:rPr>
              <w:lastRenderedPageBreak/>
              <w:t>водоотведения атмосферных осадков с кровли навесов,</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при устройстве навесов</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минимальный отступ от границы участка – 1м.</w:t>
            </w:r>
          </w:p>
          <w:p w14:paraId="65395FF0" w14:textId="3B4EBDC6"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Хозяйственные постройки должны быть</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5227A17"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76B2A084"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B4793E" w:rsidRPr="00BD7E5B" w14:paraId="4593E5A1" w14:textId="77777777" w:rsidTr="003072CB">
        <w:tc>
          <w:tcPr>
            <w:tcW w:w="5540" w:type="dxa"/>
            <w:shd w:val="clear" w:color="auto" w:fill="FFFFFF" w:themeFill="background1"/>
          </w:tcPr>
          <w:p w14:paraId="42B27ED1"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9020" w:type="dxa"/>
            <w:shd w:val="clear" w:color="auto" w:fill="FFFFFF" w:themeFill="background1"/>
          </w:tcPr>
          <w:p w14:paraId="54B7F8B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до жилого дома, расположенного на смежном земельном участке –согласно требований санитарно-эпидемиологических правил и нормативов;</w:t>
            </w:r>
          </w:p>
          <w:p w14:paraId="30CE11D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shd w:val="clear" w:color="auto" w:fill="FFFFFF" w:themeFill="background1"/>
                <w:lang w:eastAsia="zh-CN"/>
              </w:rPr>
              <w:t>минимальные отступы от границ земельных участков– 4 м;</w:t>
            </w:r>
          </w:p>
          <w:p w14:paraId="6C8F8B9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10 м;</w:t>
            </w:r>
          </w:p>
          <w:p w14:paraId="59EB3749"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2FB4C91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- 5 м.</w:t>
            </w:r>
          </w:p>
        </w:tc>
      </w:tr>
      <w:tr w:rsidR="00B4793E" w:rsidRPr="00BD7E5B" w14:paraId="6D274C7F" w14:textId="77777777" w:rsidTr="003072CB">
        <w:tc>
          <w:tcPr>
            <w:tcW w:w="5540" w:type="dxa"/>
            <w:shd w:val="clear" w:color="auto" w:fill="FFFFFF" w:themeFill="background1"/>
          </w:tcPr>
          <w:p w14:paraId="55DD1CA4"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9020" w:type="dxa"/>
            <w:shd w:val="clear" w:color="auto" w:fill="FFFFFF" w:themeFill="background1"/>
          </w:tcPr>
          <w:p w14:paraId="1EA0A08A"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 и не более 100 м</w:t>
            </w:r>
            <w:r w:rsidRPr="00BD7E5B">
              <w:rPr>
                <w:rFonts w:ascii="Times New Roman" w:eastAsia="Times New Roman" w:hAnsi="Times New Roman"/>
                <w:sz w:val="20"/>
                <w:szCs w:val="20"/>
                <w:lang w:eastAsia="zh-CN"/>
              </w:rPr>
              <w:t>;</w:t>
            </w:r>
          </w:p>
          <w:p w14:paraId="133B834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tc>
      </w:tr>
      <w:tr w:rsidR="00B4793E" w:rsidRPr="00BD7E5B" w14:paraId="2718AC3D" w14:textId="77777777" w:rsidTr="003072CB">
        <w:tc>
          <w:tcPr>
            <w:tcW w:w="5540" w:type="dxa"/>
            <w:shd w:val="clear" w:color="auto" w:fill="FFFFFF" w:themeFill="background1"/>
          </w:tcPr>
          <w:p w14:paraId="17AE95F5"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p w14:paraId="1FBB882F"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p>
        </w:tc>
        <w:tc>
          <w:tcPr>
            <w:tcW w:w="9020" w:type="dxa"/>
            <w:shd w:val="clear" w:color="auto" w:fill="FFFFFF" w:themeFill="background1"/>
          </w:tcPr>
          <w:p w14:paraId="7864450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расстояние до окон жилых и общественных зданий:</w:t>
            </w:r>
          </w:p>
          <w:p w14:paraId="39B9AC42"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2312442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отдыха взрослого населения - не менее 10 м;</w:t>
            </w:r>
          </w:p>
          <w:p w14:paraId="0ECD86C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7DB753E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- 10 - 40 м;</w:t>
            </w:r>
          </w:p>
          <w:p w14:paraId="7D19E0A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хозяйственных целей - не менее 20 м;</w:t>
            </w:r>
          </w:p>
          <w:p w14:paraId="64CCB26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выгула собак - не менее 40 м;</w:t>
            </w:r>
          </w:p>
          <w:p w14:paraId="1BE4C867"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сушки белья - не нормируются.</w:t>
            </w:r>
          </w:p>
          <w:p w14:paraId="32E8C6A0"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B4793E" w:rsidRPr="00BD7E5B" w14:paraId="383AB6AB" w14:textId="77777777" w:rsidTr="003072CB">
        <w:tc>
          <w:tcPr>
            <w:tcW w:w="5540" w:type="dxa"/>
            <w:shd w:val="clear" w:color="auto" w:fill="FFFFFF" w:themeFill="background1"/>
          </w:tcPr>
          <w:p w14:paraId="789457E7"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общественные туалеты, надворные уборные</w:t>
            </w:r>
          </w:p>
        </w:tc>
        <w:tc>
          <w:tcPr>
            <w:tcW w:w="9020" w:type="dxa"/>
            <w:shd w:val="clear" w:color="auto" w:fill="FFFFFF" w:themeFill="background1"/>
          </w:tcPr>
          <w:p w14:paraId="6DFD3E8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соседнего жилого дома не менее - 12 м;</w:t>
            </w:r>
          </w:p>
          <w:p w14:paraId="275422B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61C3F14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границы смежного земельного участка не менее - 4 м;</w:t>
            </w:r>
          </w:p>
          <w:p w14:paraId="350C699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68867581" w14:textId="77777777" w:rsidTr="003072CB">
        <w:tc>
          <w:tcPr>
            <w:tcW w:w="5540" w:type="dxa"/>
            <w:shd w:val="clear" w:color="auto" w:fill="FFFFFF" w:themeFill="background1"/>
          </w:tcPr>
          <w:p w14:paraId="3F7E938A"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9020" w:type="dxa"/>
            <w:shd w:val="clear" w:color="auto" w:fill="FFFFFF" w:themeFill="background1"/>
          </w:tcPr>
          <w:p w14:paraId="75EEF1A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6ABA137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F89E797"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23F1AA8F" w14:textId="77777777" w:rsidTr="003072CB">
        <w:tc>
          <w:tcPr>
            <w:tcW w:w="5540" w:type="dxa"/>
            <w:shd w:val="clear" w:color="auto" w:fill="FFFFFF" w:themeFill="background1"/>
          </w:tcPr>
          <w:p w14:paraId="0956B434"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гаражи для хранения индивидуального автотранспорта</w:t>
            </w:r>
          </w:p>
        </w:tc>
        <w:tc>
          <w:tcPr>
            <w:tcW w:w="9020" w:type="dxa"/>
            <w:shd w:val="clear" w:color="auto" w:fill="FFFFFF" w:themeFill="background1"/>
          </w:tcPr>
          <w:p w14:paraId="5E4BD64D"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E6936A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4562164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красной линии – 5 м,допускается размещать по красной линии без устройства распашных ворот;</w:t>
            </w:r>
          </w:p>
          <w:p w14:paraId="5EFDA6CA"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43F47D08"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156D7A1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4793E" w:rsidRPr="00BD7E5B" w14:paraId="28E21409" w14:textId="77777777" w:rsidTr="003072CB">
        <w:tc>
          <w:tcPr>
            <w:tcW w:w="5540" w:type="dxa"/>
            <w:shd w:val="clear" w:color="auto" w:fill="FFFFFF" w:themeFill="background1"/>
          </w:tcPr>
          <w:p w14:paraId="09290080"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гостевые автостоянки жилых домов</w:t>
            </w:r>
          </w:p>
        </w:tc>
        <w:tc>
          <w:tcPr>
            <w:tcW w:w="9020" w:type="dxa"/>
            <w:shd w:val="clear" w:color="auto" w:fill="FFFFFF" w:themeFill="background1"/>
          </w:tcPr>
          <w:p w14:paraId="0504EC1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B4793E" w:rsidRPr="00BD7E5B" w14:paraId="5B4DF49D" w14:textId="77777777" w:rsidTr="003072CB">
        <w:tc>
          <w:tcPr>
            <w:tcW w:w="5540" w:type="dxa"/>
            <w:shd w:val="clear" w:color="auto" w:fill="FFFFFF" w:themeFill="background1"/>
          </w:tcPr>
          <w:p w14:paraId="04276368" w14:textId="28795C2F" w:rsidR="00B4793E" w:rsidRPr="00BD7E5B" w:rsidRDefault="003072CB"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9020" w:type="dxa"/>
            <w:shd w:val="clear" w:color="auto" w:fill="FFFFFF" w:themeFill="background1"/>
          </w:tcPr>
          <w:p w14:paraId="761D40DA"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4297751C" w14:textId="77777777" w:rsidR="003072CB" w:rsidRPr="00BD7E5B" w:rsidRDefault="003072CB" w:rsidP="003072CB">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47748F7C" w14:textId="77777777" w:rsidR="003072CB" w:rsidRPr="00BD7E5B" w:rsidRDefault="003072CB" w:rsidP="003072CB">
      <w:pPr>
        <w:shd w:val="clear" w:color="auto" w:fill="FFFFFF" w:themeFill="background1"/>
        <w:spacing w:after="0"/>
        <w:ind w:firstLine="709"/>
        <w:jc w:val="both"/>
        <w:rPr>
          <w:rFonts w:ascii="Times New Roman" w:hAnsi="Times New Roman" w:cs="Times New Roman"/>
          <w:sz w:val="24"/>
          <w:szCs w:val="24"/>
        </w:rPr>
      </w:pPr>
      <w:r w:rsidRPr="00BD7E5B">
        <w:rPr>
          <w:rFonts w:ascii="Times New Roman" w:hAnsi="Times New Roman" w:cs="Times New Roman"/>
          <w:sz w:val="24"/>
          <w:szCs w:val="24"/>
        </w:rPr>
        <w:t>В жилых зданиях не допускается размещать:</w:t>
      </w:r>
    </w:p>
    <w:p w14:paraId="5DB1597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77C3219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трансформаторные подстанции;</w:t>
      </w:r>
    </w:p>
    <w:p w14:paraId="13EDAB5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1FD3666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0C0C3492"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лечебные учреждения;</w:t>
      </w:r>
    </w:p>
    <w:p w14:paraId="4B496C8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5AD5465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общественные уборные;</w:t>
      </w:r>
    </w:p>
    <w:p w14:paraId="42F77202"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бюро ритуального обслуживания;</w:t>
      </w:r>
    </w:p>
    <w:p w14:paraId="29DD95B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34C6336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32AFA62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специализированные магазины и склады, эксплуатация которых может повлечь загрязнение территории и воздуха жилой застройки;</w:t>
      </w:r>
    </w:p>
    <w:p w14:paraId="1786F46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рыбные магазины;</w:t>
      </w:r>
    </w:p>
    <w:p w14:paraId="2F5BB88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овощные магазины;</w:t>
      </w:r>
    </w:p>
    <w:p w14:paraId="6CC34FC9"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1BD8C11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65736424" w14:textId="77777777" w:rsidR="003072CB" w:rsidRPr="00BD7E5B" w:rsidRDefault="003072CB" w:rsidP="003072CB">
      <w:pPr>
        <w:shd w:val="clear" w:color="auto" w:fill="FFFFFF" w:themeFill="background1"/>
        <w:spacing w:after="0"/>
        <w:ind w:firstLine="709"/>
        <w:jc w:val="both"/>
        <w:rPr>
          <w:rFonts w:ascii="Times New Roman" w:hAnsi="Times New Roman" w:cs="Times New Roman"/>
          <w:sz w:val="24"/>
          <w:szCs w:val="24"/>
        </w:rPr>
      </w:pPr>
      <w:r w:rsidRPr="00BD7E5B">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16D5B769"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женские консультации;</w:t>
      </w:r>
    </w:p>
    <w:p w14:paraId="1FE9F41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6D44D72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04FE44F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29A78255"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1A3FB3E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8E4464F"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086A057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усадебного одно-, двухквартирного дома - 3 м;</w:t>
      </w:r>
    </w:p>
    <w:p w14:paraId="665F712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постройки для содержания скота и птицы - 4 м;</w:t>
      </w:r>
    </w:p>
    <w:p w14:paraId="7683D7D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других построек (бани, гаража и других) - 1 м;</w:t>
      </w:r>
    </w:p>
    <w:p w14:paraId="3AFCB05F"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стволов высокорослых деревьев - 4 м;</w:t>
      </w:r>
    </w:p>
    <w:p w14:paraId="0B06EED4"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среднерослых - 2 м;</w:t>
      </w:r>
    </w:p>
    <w:p w14:paraId="2404E4F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кустарника - 1 м;</w:t>
      </w:r>
    </w:p>
    <w:p w14:paraId="6AD119D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BD7E5B">
          <w:rPr>
            <w:rFonts w:ascii="Times New Roman" w:eastAsia="Times New Roman" w:hAnsi="Times New Roman" w:cs="Times New Roman"/>
            <w:color w:val="000000"/>
            <w:sz w:val="24"/>
            <w:szCs w:val="24"/>
            <w:lang w:eastAsia="ru-RU"/>
          </w:rPr>
          <w:t>12 метров</w:t>
        </w:r>
      </w:smartTag>
      <w:r w:rsidRPr="00BD7E5B">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72DA4BB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BD7E5B">
          <w:rPr>
            <w:rFonts w:ascii="Times New Roman" w:eastAsia="Times New Roman" w:hAnsi="Times New Roman" w:cs="Times New Roman"/>
            <w:color w:val="000000"/>
            <w:sz w:val="24"/>
            <w:szCs w:val="24"/>
            <w:lang w:eastAsia="ru-RU"/>
          </w:rPr>
          <w:t>1,0 м</w:t>
        </w:r>
      </w:smartTag>
      <w:r w:rsidRPr="00BD7E5B">
        <w:rPr>
          <w:rFonts w:ascii="Times New Roman" w:eastAsia="Times New Roman" w:hAnsi="Times New Roman" w:cs="Times New Roman"/>
          <w:color w:val="000000"/>
          <w:sz w:val="24"/>
          <w:szCs w:val="24"/>
          <w:lang w:eastAsia="ru-RU"/>
        </w:rPr>
        <w:t xml:space="preserve"> - для одноэтажного жилого дома;</w:t>
      </w:r>
    </w:p>
    <w:p w14:paraId="3B968A76"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BD7E5B">
          <w:rPr>
            <w:rFonts w:ascii="Times New Roman" w:eastAsia="Times New Roman" w:hAnsi="Times New Roman" w:cs="Times New Roman"/>
            <w:color w:val="000000"/>
            <w:sz w:val="24"/>
            <w:szCs w:val="24"/>
            <w:lang w:eastAsia="ru-RU"/>
          </w:rPr>
          <w:t>1,5 м</w:t>
        </w:r>
      </w:smartTag>
      <w:r w:rsidRPr="00BD7E5B">
        <w:rPr>
          <w:rFonts w:ascii="Times New Roman" w:eastAsia="Times New Roman" w:hAnsi="Times New Roman" w:cs="Times New Roman"/>
          <w:color w:val="000000"/>
          <w:sz w:val="24"/>
          <w:szCs w:val="24"/>
          <w:lang w:eastAsia="ru-RU"/>
        </w:rPr>
        <w:t xml:space="preserve"> - для двухэтажного жилого дома;</w:t>
      </w:r>
    </w:p>
    <w:p w14:paraId="194A9D86"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BD7E5B">
          <w:rPr>
            <w:rFonts w:ascii="Times New Roman" w:eastAsia="Times New Roman" w:hAnsi="Times New Roman" w:cs="Times New Roman"/>
            <w:sz w:val="24"/>
            <w:szCs w:val="24"/>
            <w:lang w:eastAsia="ru-RU"/>
          </w:rPr>
          <w:t>2,0 м</w:t>
        </w:r>
      </w:smartTag>
      <w:r w:rsidRPr="00BD7E5B">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w:t>
      </w:r>
      <w:r w:rsidRPr="00BD7E5B">
        <w:rPr>
          <w:rFonts w:ascii="Times New Roman" w:eastAsia="Times New Roman" w:hAnsi="Times New Roman" w:cs="Times New Roman"/>
          <w:sz w:val="24"/>
          <w:szCs w:val="24"/>
          <w:lang w:eastAsia="ru-RU"/>
        </w:rPr>
        <w:lastRenderedPageBreak/>
        <w:t>не менее 5 м.</w:t>
      </w:r>
    </w:p>
    <w:p w14:paraId="5E89CA30" w14:textId="77777777" w:rsidR="003072CB" w:rsidRPr="00BD7E5B" w:rsidRDefault="003072CB" w:rsidP="003072CB">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71E693A"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На земельных участках содержание скота и птицы допускается лишь в районах усадебной застройки с участком размером не менее 0,1 га. </w:t>
      </w:r>
    </w:p>
    <w:p w14:paraId="14B7D574"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B846E86"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Cs w:val="20"/>
          <w:lang w:eastAsia="ru-RU"/>
        </w:rPr>
      </w:pPr>
      <w:r w:rsidRPr="00BD7E5B">
        <w:rPr>
          <w:rFonts w:ascii="Times New Roman" w:eastAsia="Times New Roman" w:hAnsi="Times New Roman" w:cs="Times New Roman"/>
          <w:sz w:val="24"/>
          <w:szCs w:val="24"/>
          <w:lang w:eastAsia="ru-RU"/>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5290EB09" w14:textId="77777777" w:rsidR="003072CB" w:rsidRPr="00BD7E5B" w:rsidRDefault="003072CB" w:rsidP="003072CB">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Layout w:type="fixed"/>
        <w:tblCellMar>
          <w:left w:w="11" w:type="dxa"/>
          <w:right w:w="11" w:type="dxa"/>
        </w:tblCellMar>
        <w:tblLook w:val="0000" w:firstRow="0" w:lastRow="0" w:firstColumn="0" w:lastColumn="0" w:noHBand="0" w:noVBand="0"/>
      </w:tblPr>
      <w:tblGrid>
        <w:gridCol w:w="1985"/>
        <w:gridCol w:w="1765"/>
        <w:gridCol w:w="1559"/>
        <w:gridCol w:w="1843"/>
        <w:gridCol w:w="1701"/>
        <w:gridCol w:w="1559"/>
        <w:gridCol w:w="1843"/>
        <w:gridCol w:w="2268"/>
      </w:tblGrid>
      <w:tr w:rsidR="003072CB" w:rsidRPr="00BD7E5B" w14:paraId="36A4AF9F" w14:textId="77777777" w:rsidTr="003072CB">
        <w:trPr>
          <w:cantSplit/>
        </w:trPr>
        <w:tc>
          <w:tcPr>
            <w:tcW w:w="1985" w:type="dxa"/>
            <w:vMerge w:val="restart"/>
            <w:tcBorders>
              <w:top w:val="single" w:sz="6" w:space="0" w:color="000000"/>
              <w:left w:val="single" w:sz="6" w:space="0" w:color="000000"/>
            </w:tcBorders>
            <w:shd w:val="clear" w:color="auto" w:fill="auto"/>
          </w:tcPr>
          <w:p w14:paraId="1C95A8E4" w14:textId="734730A0"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Нормативный 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347CE688"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Поголовье (шт.), не более</w:t>
            </w:r>
          </w:p>
        </w:tc>
      </w:tr>
      <w:tr w:rsidR="003072CB" w:rsidRPr="00BD7E5B" w14:paraId="79305BA8" w14:textId="77777777" w:rsidTr="003072CB">
        <w:trPr>
          <w:cantSplit/>
        </w:trPr>
        <w:tc>
          <w:tcPr>
            <w:tcW w:w="1985" w:type="dxa"/>
            <w:vMerge/>
            <w:tcBorders>
              <w:left w:val="single" w:sz="6" w:space="0" w:color="000000"/>
              <w:bottom w:val="single" w:sz="6" w:space="0" w:color="000000"/>
            </w:tcBorders>
            <w:shd w:val="clear" w:color="auto" w:fill="auto"/>
          </w:tcPr>
          <w:p w14:paraId="66F233C9" w14:textId="77777777" w:rsidR="003072CB" w:rsidRPr="00BD7E5B" w:rsidRDefault="003072CB" w:rsidP="003072CB">
            <w:pPr>
              <w:shd w:val="clear" w:color="auto" w:fill="FFFFFF" w:themeFill="background1"/>
              <w:snapToGrid w:val="0"/>
              <w:spacing w:after="0" w:line="240" w:lineRule="auto"/>
              <w:jc w:val="center"/>
              <w:rPr>
                <w:rFonts w:ascii="Times New Roman" w:eastAsia="Times New Roman" w:hAnsi="Times New Roman" w:cs="Times New Roman"/>
                <w:b/>
                <w:bCs/>
                <w:sz w:val="20"/>
                <w:szCs w:val="20"/>
                <w:lang w:eastAsia="zh-CN"/>
              </w:rPr>
            </w:pPr>
          </w:p>
        </w:tc>
        <w:tc>
          <w:tcPr>
            <w:tcW w:w="1765" w:type="dxa"/>
            <w:tcBorders>
              <w:top w:val="single" w:sz="6" w:space="0" w:color="000000"/>
              <w:left w:val="single" w:sz="6" w:space="0" w:color="000000"/>
              <w:bottom w:val="single" w:sz="6" w:space="0" w:color="000000"/>
            </w:tcBorders>
            <w:shd w:val="clear" w:color="auto" w:fill="auto"/>
          </w:tcPr>
          <w:p w14:paraId="74B99BB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0F983C7D" w14:textId="0D2159B2"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коровы, бычки</w:t>
            </w:r>
          </w:p>
        </w:tc>
        <w:tc>
          <w:tcPr>
            <w:tcW w:w="1843" w:type="dxa"/>
            <w:tcBorders>
              <w:top w:val="single" w:sz="6" w:space="0" w:color="000000"/>
              <w:left w:val="single" w:sz="6" w:space="0" w:color="000000"/>
              <w:bottom w:val="single" w:sz="6" w:space="0" w:color="000000"/>
            </w:tcBorders>
            <w:shd w:val="clear" w:color="auto" w:fill="auto"/>
          </w:tcPr>
          <w:p w14:paraId="5E553C15" w14:textId="283018F9"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овцы, козы</w:t>
            </w:r>
          </w:p>
        </w:tc>
        <w:tc>
          <w:tcPr>
            <w:tcW w:w="1701" w:type="dxa"/>
            <w:tcBorders>
              <w:top w:val="single" w:sz="6" w:space="0" w:color="000000"/>
              <w:left w:val="single" w:sz="6" w:space="0" w:color="000000"/>
              <w:bottom w:val="single" w:sz="6" w:space="0" w:color="000000"/>
            </w:tcBorders>
            <w:shd w:val="clear" w:color="auto" w:fill="auto"/>
          </w:tcPr>
          <w:p w14:paraId="06EEE612" w14:textId="583ACC1E"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кролики-матки</w:t>
            </w:r>
          </w:p>
        </w:tc>
        <w:tc>
          <w:tcPr>
            <w:tcW w:w="1559" w:type="dxa"/>
            <w:tcBorders>
              <w:top w:val="single" w:sz="6" w:space="0" w:color="000000"/>
              <w:left w:val="single" w:sz="6" w:space="0" w:color="000000"/>
              <w:bottom w:val="single" w:sz="6" w:space="0" w:color="000000"/>
            </w:tcBorders>
            <w:shd w:val="clear" w:color="auto" w:fill="auto"/>
          </w:tcPr>
          <w:p w14:paraId="15FCFE5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25B6BD48"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6E882CEC" w14:textId="666BE6E8"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нутрии, песцы</w:t>
            </w:r>
          </w:p>
        </w:tc>
      </w:tr>
      <w:tr w:rsidR="003072CB" w:rsidRPr="00BD7E5B" w14:paraId="05F99652"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4F393B09"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619A9D9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039D659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484FAF6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340979F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6A99716A"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1BA0EA8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075293B7"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r>
      <w:tr w:rsidR="003072CB" w:rsidRPr="00BD7E5B" w14:paraId="09606FC4"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3087C2A"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07902FD4"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41877FF4"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0644865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0DE365A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67BF25D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2B1B53B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268610F"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r>
      <w:tr w:rsidR="003072CB" w:rsidRPr="00BD7E5B" w14:paraId="7BFDF872"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3AC7A9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1AE791C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40D13FF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36909092"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63070BB3"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2058C9FD"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0949C156"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6D8AAC39"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r>
      <w:tr w:rsidR="003072CB" w:rsidRPr="00BD7E5B" w14:paraId="5C195D35"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931236D"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4D28E9B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359BA2A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2EBC5E00"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0B6F04B7"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3D14845F"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57270A93"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0FCD8FF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r>
    </w:tbl>
    <w:p w14:paraId="5419AFF7" w14:textId="77777777" w:rsidR="003072CB" w:rsidRPr="00BD7E5B" w:rsidRDefault="003072CB" w:rsidP="003072CB">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78807E47" w14:textId="77777777" w:rsidR="003072CB" w:rsidRPr="00BD7E5B" w:rsidRDefault="003072CB" w:rsidP="003072CB">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BD7E5B">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74796B0B" w14:textId="77777777" w:rsidR="003072CB" w:rsidRPr="00BD7E5B" w:rsidRDefault="003072CB" w:rsidP="003072CB">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BD7E5B">
        <w:rPr>
          <w:rFonts w:ascii="Times New Roman" w:eastAsia="Times New Roman" w:hAnsi="Times New Roman" w:cs="Times New Roman"/>
          <w:sz w:val="24"/>
          <w:szCs w:val="24"/>
          <w:lang w:eastAsia="ru-RU"/>
        </w:rPr>
        <w:t xml:space="preserve">Площадь застройки сблокированных сараев не должна превышать 800 кв. м. </w:t>
      </w:r>
      <w:r w:rsidRPr="00BD7E5B">
        <w:rPr>
          <w:rFonts w:ascii="Times New Roman" w:eastAsia="SimSun" w:hAnsi="Times New Roman" w:cs="Times New Roman"/>
          <w:sz w:val="24"/>
          <w:szCs w:val="24"/>
          <w:lang w:eastAsia="zh-CN"/>
        </w:rPr>
        <w:t>Общая площадь теплиц – до 2000 кв. м.</w:t>
      </w:r>
    </w:p>
    <w:p w14:paraId="710C6B92" w14:textId="77777777" w:rsidR="003072CB" w:rsidRPr="00BD7E5B" w:rsidRDefault="003072CB" w:rsidP="003072CB">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0487B382" w14:textId="77777777" w:rsidR="003072CB" w:rsidRPr="00BD7E5B" w:rsidRDefault="003072CB" w:rsidP="003072CB">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BD7E5B">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3072CB" w:rsidRPr="00BD7E5B" w14:paraId="13B7943C"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64FE3241"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b/>
                <w:bCs/>
                <w:sz w:val="20"/>
                <w:szCs w:val="18"/>
                <w:lang w:eastAsia="zh-CN"/>
              </w:rPr>
            </w:pPr>
            <w:r w:rsidRPr="00BD7E5B">
              <w:rPr>
                <w:rFonts w:ascii="Times New Roman" w:eastAsia="Times New Roman" w:hAnsi="Times New Roman" w:cs="Times New Roman"/>
                <w:b/>
                <w:bCs/>
                <w:sz w:val="20"/>
                <w:szCs w:val="18"/>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06DAD204"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b/>
                <w:bCs/>
                <w:sz w:val="20"/>
                <w:szCs w:val="18"/>
                <w:lang w:eastAsia="zh-CN"/>
              </w:rPr>
            </w:pPr>
            <w:r w:rsidRPr="00BD7E5B">
              <w:rPr>
                <w:rFonts w:ascii="Times New Roman" w:eastAsia="Times New Roman" w:hAnsi="Times New Roman" w:cs="Times New Roman"/>
                <w:b/>
                <w:bCs/>
                <w:sz w:val="20"/>
                <w:szCs w:val="18"/>
                <w:lang w:eastAsia="ru-RU"/>
              </w:rPr>
              <w:t>Расстояние, м</w:t>
            </w:r>
          </w:p>
        </w:tc>
      </w:tr>
      <w:tr w:rsidR="003072CB" w:rsidRPr="00BD7E5B" w14:paraId="3E1BD6F3"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04BE7ECB"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1B12DFAE"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15</w:t>
            </w:r>
          </w:p>
        </w:tc>
      </w:tr>
      <w:tr w:rsidR="003072CB" w:rsidRPr="00BD7E5B" w14:paraId="061D1FEE"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4D11FFB8"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468C0EB5"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25</w:t>
            </w:r>
          </w:p>
        </w:tc>
      </w:tr>
      <w:tr w:rsidR="003072CB" w:rsidRPr="00BD7E5B" w14:paraId="723195C5"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65EAFB3"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19872F63"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50</w:t>
            </w:r>
          </w:p>
        </w:tc>
      </w:tr>
    </w:tbl>
    <w:p w14:paraId="734B983B" w14:textId="77777777" w:rsidR="003072CB" w:rsidRPr="00BD7E5B" w:rsidRDefault="003072CB" w:rsidP="003072CB">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361BFE67"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6AFB8FB4"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FC4E7DF"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lastRenderedPageBreak/>
        <w:t xml:space="preserve">Все строения </w:t>
      </w:r>
      <w:r w:rsidRPr="00BD7E5B">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50003D0A"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BD7E5B">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14:paraId="3432791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u w:val="single"/>
          <w:lang w:eastAsia="zh-CN"/>
        </w:rPr>
        <w:t>Требования к ограждению земельных участков:</w:t>
      </w:r>
    </w:p>
    <w:p w14:paraId="0F5CDDCC"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BD7E5B">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8B59E8B"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A90269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3726596F"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5541CF9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58C5ACA5" w14:textId="77777777" w:rsidR="003072CB" w:rsidRPr="00BD7E5B" w:rsidRDefault="003072CB" w:rsidP="003072CB">
      <w:pPr>
        <w:shd w:val="clear" w:color="auto" w:fill="FFFFFF" w:themeFill="background1"/>
        <w:spacing w:after="0" w:line="240" w:lineRule="auto"/>
        <w:ind w:firstLine="709"/>
        <w:jc w:val="both"/>
      </w:pPr>
      <w:r w:rsidRPr="00BD7E5B">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327D1926"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43A8D2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5464D3D"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зон затопления, подтопления запрещаются:</w:t>
      </w:r>
    </w:p>
    <w:p w14:paraId="050DF3DB"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350D21C"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E991C7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62E5E616"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8B8B734"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591E3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2E99D31"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7403FE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 границах территорий общего пользования;</w:t>
      </w:r>
    </w:p>
    <w:p w14:paraId="36DFAE3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3E2A9FFC" w14:textId="77777777" w:rsidR="003072CB" w:rsidRPr="00BD7E5B" w:rsidRDefault="003072CB" w:rsidP="003072CB">
      <w:pPr>
        <w:widowControl w:val="0"/>
        <w:shd w:val="clear" w:color="auto" w:fill="FFFFFF" w:themeFill="background1"/>
        <w:spacing w:after="0" w:line="240" w:lineRule="auto"/>
        <w:ind w:firstLine="709"/>
        <w:jc w:val="both"/>
        <w:rPr>
          <w:rFonts w:ascii="Times New Roman" w:eastAsia="SimSun" w:hAnsi="Times New Roman" w:cs="Times New Roman"/>
          <w:b/>
          <w:sz w:val="28"/>
          <w:szCs w:val="28"/>
          <w:u w:val="single"/>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57E7C3E" w14:textId="76210FA9" w:rsidR="00B4793E" w:rsidRPr="00BD7E5B" w:rsidRDefault="00294AD8" w:rsidP="00294AD8">
      <w:pPr>
        <w:pStyle w:val="3"/>
        <w:keepLines/>
        <w:spacing w:after="240"/>
        <w:jc w:val="center"/>
        <w:rPr>
          <w:rFonts w:ascii="Times New Roman" w:eastAsiaTheme="majorEastAsia" w:hAnsi="Times New Roman" w:cstheme="majorBidi"/>
          <w:color w:val="auto"/>
          <w:sz w:val="24"/>
          <w:szCs w:val="24"/>
        </w:rPr>
      </w:pPr>
      <w:bookmarkStart w:id="58" w:name="_Toc178232289"/>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.2. </w:t>
      </w:r>
      <w:r w:rsidR="00B4793E" w:rsidRPr="00BD7E5B">
        <w:rPr>
          <w:rFonts w:ascii="Times New Roman" w:eastAsiaTheme="majorEastAsia" w:hAnsi="Times New Roman" w:cstheme="majorBidi"/>
          <w:color w:val="auto"/>
          <w:sz w:val="24"/>
          <w:szCs w:val="24"/>
        </w:rPr>
        <w:t>ОД2.</w:t>
      </w:r>
      <w:r w:rsidRPr="00BD7E5B">
        <w:rPr>
          <w:rFonts w:ascii="Times New Roman" w:eastAsiaTheme="majorEastAsia" w:hAnsi="Times New Roman" w:cstheme="majorBidi"/>
          <w:color w:val="auto"/>
          <w:sz w:val="24"/>
          <w:szCs w:val="24"/>
        </w:rPr>
        <w:t xml:space="preserve"> </w:t>
      </w:r>
      <w:r w:rsidR="005A521B" w:rsidRPr="00BD7E5B">
        <w:rPr>
          <w:rFonts w:ascii="Times New Roman" w:eastAsiaTheme="majorEastAsia" w:hAnsi="Times New Roman" w:cstheme="majorBidi"/>
          <w:color w:val="auto"/>
          <w:sz w:val="24"/>
          <w:szCs w:val="24"/>
        </w:rPr>
        <w:t>Многофункциональная общественно</w:t>
      </w:r>
      <w:r w:rsidRPr="00BD7E5B">
        <w:rPr>
          <w:rFonts w:ascii="Times New Roman" w:eastAsiaTheme="majorEastAsia" w:hAnsi="Times New Roman" w:cstheme="majorBidi"/>
          <w:color w:val="auto"/>
          <w:sz w:val="24"/>
          <w:szCs w:val="24"/>
        </w:rPr>
        <w:t>-</w:t>
      </w:r>
      <w:r w:rsidR="005A521B" w:rsidRPr="00BD7E5B">
        <w:rPr>
          <w:rFonts w:ascii="Times New Roman" w:eastAsiaTheme="majorEastAsia" w:hAnsi="Times New Roman" w:cstheme="majorBidi"/>
          <w:color w:val="auto"/>
          <w:sz w:val="24"/>
          <w:szCs w:val="24"/>
        </w:rPr>
        <w:t>деловая зона</w:t>
      </w:r>
      <w:bookmarkEnd w:id="58"/>
    </w:p>
    <w:p w14:paraId="5604FBA8" w14:textId="77777777" w:rsidR="00B4793E" w:rsidRPr="00BD7E5B" w:rsidRDefault="005A521B" w:rsidP="00294AD8">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Многофункциональная общественно-деловая зона</w:t>
      </w:r>
      <w:r w:rsidR="00B4793E" w:rsidRPr="00BD7E5B">
        <w:rPr>
          <w:rFonts w:ascii="Times New Roman" w:eastAsia="SimSun" w:hAnsi="Times New Roman" w:cs="Times New Roman"/>
          <w:sz w:val="24"/>
          <w:szCs w:val="24"/>
          <w:lang w:eastAsia="zh-CN"/>
        </w:rPr>
        <w:t xml:space="preserve"> ОД</w:t>
      </w:r>
      <w:r w:rsidRPr="00BD7E5B">
        <w:rPr>
          <w:rFonts w:ascii="Times New Roman" w:eastAsia="SimSun" w:hAnsi="Times New Roman" w:cs="Times New Roman"/>
          <w:sz w:val="24"/>
          <w:szCs w:val="24"/>
          <w:lang w:eastAsia="zh-CN"/>
        </w:rPr>
        <w:t xml:space="preserve">2 </w:t>
      </w:r>
      <w:r w:rsidR="00B4793E" w:rsidRPr="00BD7E5B">
        <w:rPr>
          <w:rFonts w:ascii="Times New Roman" w:eastAsia="SimSun" w:hAnsi="Times New Roman" w:cs="Times New Roman"/>
          <w:sz w:val="24"/>
          <w:szCs w:val="24"/>
          <w:lang w:eastAsia="zh-CN"/>
        </w:rPr>
        <w:t>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18374169" w14:textId="77777777" w:rsidR="00B4793E" w:rsidRPr="00BD7E5B" w:rsidRDefault="00B4793E" w:rsidP="00B4793E">
      <w:pPr>
        <w:widowControl w:val="0"/>
        <w:shd w:val="clear" w:color="auto" w:fill="FFFFFF" w:themeFill="background1"/>
        <w:spacing w:after="0" w:line="240" w:lineRule="auto"/>
        <w:ind w:firstLine="426"/>
        <w:rPr>
          <w:rFonts w:ascii="Times New Roman" w:eastAsia="Times New Roman" w:hAnsi="Times New Roman" w:cs="Times New Roman"/>
          <w:b/>
          <w:i/>
          <w:iCs/>
          <w:sz w:val="24"/>
          <w:szCs w:val="24"/>
          <w:lang w:eastAsia="zh-CN"/>
        </w:rPr>
      </w:pPr>
    </w:p>
    <w:p w14:paraId="1AD529C5" w14:textId="77777777" w:rsidR="00B4793E" w:rsidRPr="00BD7E5B" w:rsidRDefault="00B4793E" w:rsidP="00294AD8">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815"/>
        <w:gridCol w:w="3717"/>
        <w:gridCol w:w="8205"/>
      </w:tblGrid>
      <w:tr w:rsidR="00B4793E" w:rsidRPr="00BD7E5B" w14:paraId="7CDFE696" w14:textId="77777777" w:rsidTr="00294AD8">
        <w:trPr>
          <w:tblHeader/>
        </w:trPr>
        <w:tc>
          <w:tcPr>
            <w:tcW w:w="2815" w:type="dxa"/>
            <w:shd w:val="clear" w:color="auto" w:fill="FFFFFF" w:themeFill="background1"/>
          </w:tcPr>
          <w:p w14:paraId="7EB02F1F" w14:textId="77777777"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717" w:type="dxa"/>
            <w:shd w:val="clear" w:color="auto" w:fill="FFFFFF" w:themeFill="background1"/>
          </w:tcPr>
          <w:p w14:paraId="480CC02E" w14:textId="77777777"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205" w:type="dxa"/>
            <w:shd w:val="clear" w:color="auto" w:fill="FFFFFF" w:themeFill="background1"/>
          </w:tcPr>
          <w:p w14:paraId="1E2497CA" w14:textId="5B99F5A2"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F9A8020" w14:textId="77777777" w:rsidTr="00294AD8">
        <w:tc>
          <w:tcPr>
            <w:tcW w:w="2815" w:type="dxa"/>
            <w:shd w:val="clear" w:color="auto" w:fill="FFFFFF" w:themeFill="background1"/>
            <w:vAlign w:val="center"/>
          </w:tcPr>
          <w:p w14:paraId="349E1043" w14:textId="77777777" w:rsidR="00B4793E" w:rsidRPr="00BD7E5B" w:rsidRDefault="00B4793E" w:rsidP="00294AD8">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[3.1.2] - </w:t>
            </w:r>
            <w:r w:rsidRPr="00BD7E5B">
              <w:rPr>
                <w:rFonts w:ascii="Times New Roman" w:hAnsi="Times New Roman"/>
                <w:sz w:val="20"/>
                <w:szCs w:val="20"/>
              </w:rPr>
              <w:t xml:space="preserve">Административные </w:t>
            </w:r>
            <w:r w:rsidRPr="00BD7E5B">
              <w:rPr>
                <w:rFonts w:ascii="Times New Roman" w:hAnsi="Times New Roman"/>
                <w:sz w:val="20"/>
                <w:szCs w:val="20"/>
              </w:rPr>
              <w:lastRenderedPageBreak/>
              <w:t>здания организаций, обеспечивающих предоставление коммунальных услуг</w:t>
            </w:r>
          </w:p>
          <w:p w14:paraId="2EE2B946"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p>
        </w:tc>
        <w:tc>
          <w:tcPr>
            <w:tcW w:w="3717" w:type="dxa"/>
            <w:shd w:val="clear" w:color="auto" w:fill="FFFFFF" w:themeFill="background1"/>
            <w:vAlign w:val="center"/>
          </w:tcPr>
          <w:p w14:paraId="4AEA9197" w14:textId="2650B30C" w:rsidR="00B4793E" w:rsidRPr="00BD7E5B" w:rsidRDefault="00294AD8"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Размещение зданий, предназначенных для </w:t>
            </w:r>
            <w:r w:rsidRPr="00BD7E5B">
              <w:rPr>
                <w:rFonts w:ascii="Times New Roman" w:eastAsia="SimSun" w:hAnsi="Times New Roman"/>
                <w:sz w:val="20"/>
                <w:szCs w:val="20"/>
                <w:lang w:eastAsia="zh-CN"/>
              </w:rPr>
              <w:lastRenderedPageBreak/>
              <w:t>приема физических и юридических лиц в связи с предоставлением им коммунальных услуг</w:t>
            </w:r>
          </w:p>
        </w:tc>
        <w:tc>
          <w:tcPr>
            <w:tcW w:w="8205" w:type="dxa"/>
            <w:shd w:val="clear" w:color="auto" w:fill="FFFFFF" w:themeFill="background1"/>
            <w:vAlign w:val="center"/>
          </w:tcPr>
          <w:p w14:paraId="23E01B8F"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678DFE49"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минимальная ширина земельных участков вдоль фронта улицы (проезда) – 4 м;</w:t>
            </w:r>
          </w:p>
          <w:p w14:paraId="4D611F58"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21FC513B"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67C50B3D"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- 20 м;</w:t>
            </w:r>
          </w:p>
          <w:p w14:paraId="0D4D15F4"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p w14:paraId="614FEF9B" w14:textId="77777777" w:rsidR="00B4793E" w:rsidRPr="00BD7E5B" w:rsidRDefault="00B4793E" w:rsidP="00294AD8">
            <w:pPr>
              <w:widowControl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минимальный отступ от красной линии улиц/проездов - </w:t>
            </w:r>
            <w:r w:rsidRPr="00BD7E5B">
              <w:rPr>
                <w:rFonts w:ascii="Times New Roman" w:eastAsia="SimSun" w:hAnsi="Times New Roman"/>
                <w:b/>
                <w:sz w:val="20"/>
                <w:szCs w:val="20"/>
                <w:lang w:eastAsia="zh-CN"/>
              </w:rPr>
              <w:t>3 м.</w:t>
            </w:r>
          </w:p>
          <w:p w14:paraId="52A7EF77" w14:textId="77777777" w:rsidR="007015CC" w:rsidRPr="00BD7E5B" w:rsidRDefault="007015CC"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0799C63C"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320193" w14:textId="77777777" w:rsidR="00B4793E" w:rsidRPr="00BD7E5B" w:rsidRDefault="00B4793E" w:rsidP="00294AD8">
            <w:pPr>
              <w:widowControl w:val="0"/>
              <w:rPr>
                <w:rFonts w:ascii="Times New Roman" w:hAnsi="Times New Roman"/>
                <w:sz w:val="20"/>
                <w:szCs w:val="20"/>
              </w:rPr>
            </w:pPr>
            <w:r w:rsidRPr="00BD7E5B">
              <w:rPr>
                <w:rFonts w:ascii="Times New Roman" w:eastAsia="SimSun" w:hAnsi="Times New Roman"/>
                <w:sz w:val="20"/>
                <w:szCs w:val="20"/>
              </w:rPr>
              <w:lastRenderedPageBreak/>
              <w:t>[3.2.2] - Оказание социальной помощи населению</w:t>
            </w:r>
          </w:p>
        </w:tc>
        <w:tc>
          <w:tcPr>
            <w:tcW w:w="3717" w:type="dxa"/>
            <w:tcBorders>
              <w:top w:val="single" w:sz="4" w:space="0" w:color="000000"/>
              <w:left w:val="single" w:sz="4" w:space="0" w:color="000000"/>
              <w:bottom w:val="single" w:sz="4" w:space="0" w:color="000000"/>
            </w:tcBorders>
            <w:shd w:val="clear" w:color="auto" w:fill="FFFFFF" w:themeFill="background1"/>
          </w:tcPr>
          <w:p w14:paraId="702574D0" w14:textId="77777777" w:rsidR="00294AD8" w:rsidRPr="00BD7E5B" w:rsidRDefault="00294AD8" w:rsidP="00294AD8">
            <w:pPr>
              <w:widowControl w:val="0"/>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6B7DDCC" w14:textId="67FF4FD6" w:rsidR="00B4793E" w:rsidRPr="00BD7E5B" w:rsidRDefault="00294AD8" w:rsidP="00294AD8">
            <w:pPr>
              <w:widowControl w:val="0"/>
              <w:rPr>
                <w:rFonts w:ascii="Times New Roman" w:hAnsi="Times New Roman"/>
                <w:sz w:val="20"/>
                <w:szCs w:val="20"/>
              </w:rPr>
            </w:pPr>
            <w:r w:rsidRPr="00BD7E5B">
              <w:rPr>
                <w:rFonts w:ascii="Times New Roman" w:eastAsia="SimSun" w:hAnsi="Times New Roman"/>
                <w:sz w:val="20"/>
                <w:szCs w:val="20"/>
              </w:rPr>
              <w:t>некоммерческих фондов, благотворительных организаций, клубов по интересам</w:t>
            </w:r>
          </w:p>
        </w:tc>
        <w:tc>
          <w:tcPr>
            <w:tcW w:w="8205" w:type="dxa"/>
            <w:vMerge w:val="restart"/>
            <w:shd w:val="clear" w:color="auto" w:fill="FFFFFF" w:themeFill="background1"/>
          </w:tcPr>
          <w:p w14:paraId="66C4CC19" w14:textId="086AB5BF"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26D6D7FD"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1B28D6E2"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 xml:space="preserve">; </w:t>
            </w:r>
          </w:p>
          <w:p w14:paraId="08C86B01"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0BBDC31C"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9F2B010" w14:textId="098699CE"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b/>
                <w:sz w:val="20"/>
                <w:szCs w:val="20"/>
                <w:lang w:eastAsia="zh-CN"/>
              </w:rPr>
              <w:t>3 м;</w:t>
            </w:r>
            <w:r w:rsidR="00351644" w:rsidRPr="00BD7E5B">
              <w:rPr>
                <w:rFonts w:ascii="Times New Roman" w:eastAsia="SimSun" w:hAnsi="Times New Roman"/>
                <w:b/>
                <w:sz w:val="20"/>
                <w:szCs w:val="20"/>
                <w:lang w:eastAsia="zh-CN"/>
              </w:rPr>
              <w:t xml:space="preserve"> </w:t>
            </w:r>
          </w:p>
          <w:p w14:paraId="3E5913B4" w14:textId="77777777" w:rsidR="00B4793E" w:rsidRPr="00BD7E5B" w:rsidRDefault="00B4793E" w:rsidP="00294AD8">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7A55BB93"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4609F8C7" w14:textId="77777777" w:rsidR="00B4793E" w:rsidRPr="00BD7E5B" w:rsidRDefault="00B4793E" w:rsidP="00294AD8">
            <w:pPr>
              <w:widowControl w:val="0"/>
              <w:jc w:val="center"/>
              <w:rPr>
                <w:rFonts w:ascii="Times New Roman" w:eastAsia="Times New Roman" w:hAnsi="Times New Roman"/>
                <w:b/>
                <w:sz w:val="20"/>
                <w:szCs w:val="20"/>
                <w:lang w:eastAsia="zh-CN"/>
              </w:rPr>
            </w:pPr>
          </w:p>
        </w:tc>
      </w:tr>
      <w:tr w:rsidR="00B4793E" w:rsidRPr="00BD7E5B" w14:paraId="319EAACA"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1569A67" w14:textId="77777777" w:rsidR="00B4793E" w:rsidRPr="00BD7E5B" w:rsidRDefault="00B4793E" w:rsidP="00294AD8">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3.3</w:t>
            </w:r>
            <w:r w:rsidRPr="00BD7E5B">
              <w:rPr>
                <w:rFonts w:ascii="Times New Roman" w:eastAsia="SimSun" w:hAnsi="Times New Roman"/>
                <w:sz w:val="20"/>
                <w:szCs w:val="20"/>
              </w:rPr>
              <w:t>] – Бытовое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626E3A82" w14:textId="2C5CC363" w:rsidR="00B4793E" w:rsidRPr="00BD7E5B" w:rsidRDefault="00294AD8" w:rsidP="00294AD8">
            <w:pPr>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205" w:type="dxa"/>
            <w:vMerge/>
            <w:shd w:val="clear" w:color="auto" w:fill="FFFFFF" w:themeFill="background1"/>
          </w:tcPr>
          <w:p w14:paraId="39C765F1" w14:textId="77777777" w:rsidR="00B4793E" w:rsidRPr="00BD7E5B" w:rsidRDefault="00B4793E" w:rsidP="00294AD8">
            <w:pPr>
              <w:rPr>
                <w:rFonts w:ascii="Times New Roman" w:hAnsi="Times New Roman"/>
                <w:sz w:val="20"/>
                <w:szCs w:val="20"/>
              </w:rPr>
            </w:pPr>
          </w:p>
        </w:tc>
      </w:tr>
      <w:tr w:rsidR="00B4793E" w:rsidRPr="00BD7E5B" w14:paraId="69F5DCF0"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A7A697"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3.2.1</w:t>
            </w:r>
            <w:r w:rsidRPr="00BD7E5B">
              <w:rPr>
                <w:rFonts w:ascii="Times New Roman" w:eastAsia="SimSun" w:hAnsi="Times New Roman"/>
                <w:sz w:val="20"/>
                <w:szCs w:val="20"/>
              </w:rPr>
              <w:t xml:space="preserve">] - </w:t>
            </w:r>
            <w:r w:rsidRPr="00BD7E5B">
              <w:rPr>
                <w:rFonts w:ascii="Times New Roman" w:hAnsi="Times New Roman"/>
                <w:sz w:val="20"/>
                <w:szCs w:val="20"/>
              </w:rPr>
              <w:t>Дома социального обслуживания</w:t>
            </w:r>
          </w:p>
        </w:tc>
        <w:tc>
          <w:tcPr>
            <w:tcW w:w="3717" w:type="dxa"/>
            <w:tcBorders>
              <w:top w:val="single" w:sz="4" w:space="0" w:color="000000"/>
              <w:left w:val="single" w:sz="4" w:space="0" w:color="000000"/>
              <w:bottom w:val="single" w:sz="4" w:space="0" w:color="000000"/>
            </w:tcBorders>
            <w:shd w:val="clear" w:color="auto" w:fill="FFFFFF" w:themeFill="background1"/>
          </w:tcPr>
          <w:p w14:paraId="6C230835" w14:textId="77777777" w:rsidR="00294AD8"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14:paraId="79E636E3" w14:textId="16FEC11B"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 xml:space="preserve">размещение объектов капитального строительства для временного размещения вынужденных переселенцев, лиц, </w:t>
            </w:r>
            <w:r w:rsidRPr="00BD7E5B">
              <w:rPr>
                <w:rFonts w:ascii="Times New Roman" w:eastAsia="SimSun" w:hAnsi="Times New Roman"/>
                <w:sz w:val="20"/>
                <w:szCs w:val="20"/>
              </w:rPr>
              <w:lastRenderedPageBreak/>
              <w:t>признанных беженцами</w:t>
            </w:r>
          </w:p>
        </w:tc>
        <w:tc>
          <w:tcPr>
            <w:tcW w:w="8205" w:type="dxa"/>
            <w:vMerge/>
            <w:shd w:val="clear" w:color="auto" w:fill="FFFFFF" w:themeFill="background1"/>
          </w:tcPr>
          <w:p w14:paraId="0FD498C8" w14:textId="77777777" w:rsidR="00B4793E" w:rsidRPr="00BD7E5B" w:rsidRDefault="00B4793E" w:rsidP="00294AD8">
            <w:pPr>
              <w:rPr>
                <w:rFonts w:ascii="Times New Roman" w:hAnsi="Times New Roman"/>
                <w:sz w:val="20"/>
                <w:szCs w:val="20"/>
              </w:rPr>
            </w:pPr>
          </w:p>
        </w:tc>
      </w:tr>
      <w:tr w:rsidR="00B4793E" w:rsidRPr="00BD7E5B" w14:paraId="59CC7908"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1829CA71" w14:textId="77777777" w:rsidR="00B4793E" w:rsidRPr="00BD7E5B" w:rsidRDefault="00B4793E" w:rsidP="00294AD8">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[3.2.3] - Оказание услуг связи</w:t>
            </w:r>
          </w:p>
        </w:tc>
        <w:tc>
          <w:tcPr>
            <w:tcW w:w="3717" w:type="dxa"/>
            <w:tcBorders>
              <w:top w:val="single" w:sz="4" w:space="0" w:color="000000"/>
              <w:left w:val="single" w:sz="4" w:space="0" w:color="000000"/>
              <w:bottom w:val="single" w:sz="4" w:space="0" w:color="000000"/>
            </w:tcBorders>
            <w:shd w:val="clear" w:color="auto" w:fill="FFFFFF" w:themeFill="background1"/>
          </w:tcPr>
          <w:p w14:paraId="16481011" w14:textId="1E539007" w:rsidR="00B4793E" w:rsidRPr="00BD7E5B" w:rsidRDefault="00294AD8" w:rsidP="00294AD8">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205" w:type="dxa"/>
            <w:vMerge/>
            <w:shd w:val="clear" w:color="auto" w:fill="FFFFFF" w:themeFill="background1"/>
          </w:tcPr>
          <w:p w14:paraId="659D2CCC" w14:textId="77777777" w:rsidR="00B4793E" w:rsidRPr="00BD7E5B" w:rsidRDefault="00B4793E" w:rsidP="00294AD8">
            <w:pPr>
              <w:rPr>
                <w:rFonts w:ascii="Times New Roman" w:hAnsi="Times New Roman"/>
                <w:sz w:val="20"/>
                <w:szCs w:val="20"/>
              </w:rPr>
            </w:pPr>
          </w:p>
        </w:tc>
      </w:tr>
      <w:tr w:rsidR="00B4793E" w:rsidRPr="00BD7E5B" w14:paraId="712C3BA3" w14:textId="77777777" w:rsidTr="00294AD8">
        <w:tc>
          <w:tcPr>
            <w:tcW w:w="2815" w:type="dxa"/>
            <w:tcBorders>
              <w:top w:val="single" w:sz="4" w:space="0" w:color="000000"/>
              <w:left w:val="single" w:sz="4" w:space="0" w:color="000000"/>
            </w:tcBorders>
            <w:shd w:val="clear" w:color="auto" w:fill="FFFFFF" w:themeFill="background1"/>
          </w:tcPr>
          <w:p w14:paraId="144C0977" w14:textId="77777777" w:rsidR="00B4793E" w:rsidRPr="00BD7E5B" w:rsidRDefault="00B4793E" w:rsidP="00294AD8">
            <w:pPr>
              <w:widowControl w:val="0"/>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.0</w:t>
            </w:r>
            <w:r w:rsidRPr="00BD7E5B">
              <w:rPr>
                <w:rFonts w:ascii="Times New Roman" w:eastAsia="SimSun" w:hAnsi="Times New Roman"/>
                <w:sz w:val="20"/>
                <w:szCs w:val="20"/>
              </w:rPr>
              <w:t>] - Предпринимательство</w:t>
            </w:r>
          </w:p>
        </w:tc>
        <w:tc>
          <w:tcPr>
            <w:tcW w:w="3717" w:type="dxa"/>
            <w:tcBorders>
              <w:top w:val="single" w:sz="4" w:space="0" w:color="000000"/>
              <w:left w:val="single" w:sz="4" w:space="0" w:color="000000"/>
              <w:bottom w:val="single" w:sz="4" w:space="0" w:color="000000"/>
            </w:tcBorders>
            <w:shd w:val="clear" w:color="auto" w:fill="FFFFFF" w:themeFill="background1"/>
          </w:tcPr>
          <w:p w14:paraId="49A18994" w14:textId="679FC9A7" w:rsidR="00B4793E" w:rsidRPr="00BD7E5B" w:rsidRDefault="00294AD8" w:rsidP="00294AD8">
            <w:pPr>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205" w:type="dxa"/>
            <w:vMerge/>
            <w:shd w:val="clear" w:color="auto" w:fill="FFFFFF" w:themeFill="background1"/>
          </w:tcPr>
          <w:p w14:paraId="5527C137" w14:textId="77777777" w:rsidR="00B4793E" w:rsidRPr="00BD7E5B" w:rsidRDefault="00B4793E" w:rsidP="00294AD8">
            <w:pPr>
              <w:rPr>
                <w:rFonts w:ascii="Times New Roman" w:hAnsi="Times New Roman"/>
                <w:sz w:val="20"/>
                <w:szCs w:val="20"/>
              </w:rPr>
            </w:pPr>
          </w:p>
        </w:tc>
      </w:tr>
      <w:tr w:rsidR="00B4793E" w:rsidRPr="00BD7E5B" w14:paraId="4DC8FF07"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48F8C231"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3717" w:type="dxa"/>
            <w:tcBorders>
              <w:top w:val="single" w:sz="4" w:space="0" w:color="000000"/>
              <w:left w:val="single" w:sz="4" w:space="0" w:color="000000"/>
              <w:bottom w:val="single" w:sz="4" w:space="0" w:color="000000"/>
            </w:tcBorders>
            <w:shd w:val="clear" w:color="auto" w:fill="FFFFFF" w:themeFill="background1"/>
          </w:tcPr>
          <w:p w14:paraId="4B5EE49D" w14:textId="5A7411D5"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8205" w:type="dxa"/>
            <w:shd w:val="clear" w:color="auto" w:fill="FFFFFF" w:themeFill="background1"/>
          </w:tcPr>
          <w:p w14:paraId="12752C1C" w14:textId="74416DF4"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3429F62E" w14:textId="77777777"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48D60B8B"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56859C40"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EC82B66" w14:textId="77777777" w:rsidR="00B4793E" w:rsidRPr="00BD7E5B" w:rsidRDefault="00B4793E" w:rsidP="00294AD8">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4035D454" w14:textId="77777777" w:rsidR="00B4793E" w:rsidRPr="00BD7E5B" w:rsidRDefault="00B4793E" w:rsidP="00294AD8">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6C1F600C" w14:textId="3F9862FD"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351644" w:rsidRPr="00BD7E5B">
              <w:rPr>
                <w:rFonts w:ascii="Times New Roman" w:eastAsia="Times New Roman" w:hAnsi="Times New Roman"/>
                <w:b/>
                <w:sz w:val="20"/>
                <w:szCs w:val="20"/>
                <w:lang w:eastAsia="zh-CN"/>
              </w:rPr>
              <w:t xml:space="preserve"> </w:t>
            </w:r>
          </w:p>
          <w:p w14:paraId="0AB49BC8" w14:textId="77777777" w:rsidR="00B4793E" w:rsidRPr="00BD7E5B" w:rsidRDefault="00B4793E" w:rsidP="00294AD8">
            <w:pPr>
              <w:widowControl w:val="0"/>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054A898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2EC924D"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3717" w:type="dxa"/>
            <w:tcBorders>
              <w:top w:val="single" w:sz="4" w:space="0" w:color="000000"/>
              <w:left w:val="single" w:sz="4" w:space="0" w:color="000000"/>
              <w:bottom w:val="single" w:sz="4" w:space="0" w:color="000000"/>
            </w:tcBorders>
            <w:shd w:val="clear" w:color="auto" w:fill="FFFFFF" w:themeFill="background1"/>
          </w:tcPr>
          <w:p w14:paraId="38B556E2" w14:textId="2A06BE27"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205" w:type="dxa"/>
            <w:shd w:val="clear" w:color="auto" w:fill="FFFFFF" w:themeFill="background1"/>
          </w:tcPr>
          <w:p w14:paraId="1FD2FDCF" w14:textId="14BBE735"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7C5FC2A4" w14:textId="77777777"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00BB029F"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16036C0" w14:textId="77777777" w:rsidR="00B4793E" w:rsidRPr="00BD7E5B" w:rsidRDefault="00B4793E" w:rsidP="00294AD8">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032124F1" w14:textId="77777777" w:rsidR="00B4793E" w:rsidRPr="00BD7E5B" w:rsidRDefault="00B4793E" w:rsidP="00294AD8">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2992F194" w14:textId="5C5027E3"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351644" w:rsidRPr="00BD7E5B">
              <w:rPr>
                <w:rFonts w:ascii="Times New Roman" w:eastAsia="Times New Roman" w:hAnsi="Times New Roman"/>
                <w:b/>
                <w:sz w:val="20"/>
                <w:szCs w:val="20"/>
                <w:lang w:eastAsia="zh-CN"/>
              </w:rPr>
              <w:t xml:space="preserve"> </w:t>
            </w:r>
          </w:p>
        </w:tc>
      </w:tr>
      <w:tr w:rsidR="00B4793E" w:rsidRPr="00BD7E5B" w14:paraId="5EBCF207" w14:textId="77777777" w:rsidTr="00294AD8">
        <w:tc>
          <w:tcPr>
            <w:tcW w:w="2815" w:type="dxa"/>
            <w:shd w:val="clear" w:color="auto" w:fill="FFFFFF" w:themeFill="background1"/>
            <w:vAlign w:val="center"/>
          </w:tcPr>
          <w:p w14:paraId="178BEA1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3.9.1</w:t>
            </w:r>
            <w:r w:rsidRPr="00BD7E5B">
              <w:rPr>
                <w:rFonts w:ascii="Times New Roman" w:eastAsia="SimSun" w:hAnsi="Times New Roman"/>
                <w:sz w:val="20"/>
                <w:szCs w:val="20"/>
                <w:lang w:eastAsia="zh-CN"/>
              </w:rPr>
              <w:t>] - Обеспечение деятельности в области гидрометеорологии и смежных с ней областях</w:t>
            </w:r>
          </w:p>
        </w:tc>
        <w:tc>
          <w:tcPr>
            <w:tcW w:w="3717" w:type="dxa"/>
            <w:shd w:val="clear" w:color="auto" w:fill="FFFFFF" w:themeFill="background1"/>
          </w:tcPr>
          <w:p w14:paraId="6D9F1EFF" w14:textId="3711D805" w:rsidR="00B4793E" w:rsidRPr="00BD7E5B" w:rsidRDefault="00294AD8"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w:t>
            </w:r>
            <w:r w:rsidRPr="00BD7E5B">
              <w:rPr>
                <w:rFonts w:ascii="Times New Roman" w:eastAsia="SimSun" w:hAnsi="Times New Roman"/>
                <w:sz w:val="20"/>
                <w:szCs w:val="20"/>
                <w:lang w:eastAsia="zh-CN"/>
              </w:rPr>
              <w:lastRenderedPageBreak/>
              <w:t>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205" w:type="dxa"/>
            <w:shd w:val="clear" w:color="auto" w:fill="FFFFFF" w:themeFill="background1"/>
          </w:tcPr>
          <w:p w14:paraId="0C750128"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lastRenderedPageBreak/>
              <w:t xml:space="preserve">-минимальная/максимальная площадь земельных участков - </w:t>
            </w:r>
            <w:r w:rsidRPr="00BD7E5B">
              <w:rPr>
                <w:rFonts w:ascii="Times New Roman" w:eastAsia="SimSun" w:hAnsi="Times New Roman"/>
                <w:b/>
                <w:sz w:val="20"/>
                <w:szCs w:val="20"/>
                <w:lang w:eastAsia="zh-CN"/>
              </w:rPr>
              <w:t>10 кв. м/не подлежит ограничению;</w:t>
            </w:r>
          </w:p>
          <w:p w14:paraId="7FBA1599"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20DB8605" w14:textId="77777777" w:rsidR="00B4793E" w:rsidRPr="00BD7E5B" w:rsidRDefault="00B4793E" w:rsidP="00294AD8">
            <w:pPr>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 xml:space="preserve">-минимальные отступы от границ земельных участков - </w:t>
            </w:r>
            <w:r w:rsidRPr="00BD7E5B">
              <w:rPr>
                <w:rFonts w:ascii="Times New Roman" w:eastAsia="Times New Roman" w:hAnsi="Times New Roman"/>
                <w:b/>
                <w:sz w:val="20"/>
                <w:szCs w:val="20"/>
                <w:lang w:eastAsia="ru-RU"/>
              </w:rPr>
              <w:t>1 м;</w:t>
            </w:r>
          </w:p>
          <w:p w14:paraId="20B135F9"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w:t>
            </w:r>
            <w:r w:rsidRPr="00BD7E5B">
              <w:rPr>
                <w:rFonts w:ascii="Times New Roman" w:eastAsia="SimSun" w:hAnsi="Times New Roman"/>
                <w:b/>
                <w:sz w:val="20"/>
                <w:szCs w:val="20"/>
                <w:lang w:eastAsia="zh-CN"/>
              </w:rPr>
              <w:t xml:space="preserve">– 3 этажа (включая мансардный этаж); </w:t>
            </w:r>
          </w:p>
          <w:p w14:paraId="49706839"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eastAsia="SimSun" w:hAnsi="Times New Roman"/>
                <w:b/>
                <w:sz w:val="20"/>
                <w:szCs w:val="20"/>
                <w:lang w:eastAsia="zh-CN"/>
              </w:rPr>
              <w:t>35 м;</w:t>
            </w:r>
          </w:p>
          <w:p w14:paraId="785B3995"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52ECA921" w14:textId="77777777" w:rsidTr="00294AD8">
        <w:tc>
          <w:tcPr>
            <w:tcW w:w="2815" w:type="dxa"/>
            <w:shd w:val="clear" w:color="auto" w:fill="FFFFFF" w:themeFill="background1"/>
            <w:vAlign w:val="center"/>
          </w:tcPr>
          <w:p w14:paraId="119DDBC6"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[4.8.1] – Развлекательные мероприятия</w:t>
            </w:r>
          </w:p>
        </w:tc>
        <w:tc>
          <w:tcPr>
            <w:tcW w:w="3717" w:type="dxa"/>
            <w:shd w:val="clear" w:color="auto" w:fill="FFFFFF" w:themeFill="background1"/>
            <w:vAlign w:val="center"/>
          </w:tcPr>
          <w:p w14:paraId="7004FD9D" w14:textId="7472D6AC" w:rsidR="00B4793E" w:rsidRPr="00BD7E5B" w:rsidRDefault="00380176"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205" w:type="dxa"/>
            <w:shd w:val="clear" w:color="auto" w:fill="FFFFFF" w:themeFill="background1"/>
            <w:vAlign w:val="center"/>
          </w:tcPr>
          <w:p w14:paraId="0A826334" w14:textId="3502B683"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100 кв. м/10000 кв. м;</w:t>
            </w:r>
          </w:p>
          <w:p w14:paraId="47247C69"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5DC59CAA" w14:textId="77777777" w:rsidR="00B4793E" w:rsidRPr="00BD7E5B" w:rsidRDefault="00B4793E" w:rsidP="00294AD8">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0117FB68"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- 15 м;</w:t>
            </w:r>
          </w:p>
          <w:p w14:paraId="1014698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p w14:paraId="7A200720" w14:textId="77777777" w:rsidR="007015CC" w:rsidRPr="00BD7E5B" w:rsidRDefault="007015CC"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39BE41BC" w14:textId="77777777" w:rsidR="007015CC" w:rsidRPr="00BD7E5B" w:rsidRDefault="007015CC" w:rsidP="00294AD8">
            <w:pPr>
              <w:rPr>
                <w:rFonts w:ascii="Times New Roman" w:eastAsia="SimSun" w:hAnsi="Times New Roman"/>
                <w:sz w:val="20"/>
                <w:szCs w:val="20"/>
                <w:lang w:eastAsia="zh-CN"/>
              </w:rPr>
            </w:pPr>
          </w:p>
        </w:tc>
      </w:tr>
      <w:tr w:rsidR="00B4793E" w:rsidRPr="00BD7E5B" w14:paraId="4439E383" w14:textId="77777777" w:rsidTr="00294AD8">
        <w:tc>
          <w:tcPr>
            <w:tcW w:w="2815" w:type="dxa"/>
            <w:shd w:val="clear" w:color="auto" w:fill="FFFFFF" w:themeFill="background1"/>
            <w:vAlign w:val="center"/>
          </w:tcPr>
          <w:p w14:paraId="5C213D0A"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[4.8.2] – Проведение азартных игр</w:t>
            </w:r>
          </w:p>
        </w:tc>
        <w:tc>
          <w:tcPr>
            <w:tcW w:w="3717" w:type="dxa"/>
            <w:shd w:val="clear" w:color="auto" w:fill="FFFFFF" w:themeFill="background1"/>
            <w:vAlign w:val="center"/>
          </w:tcPr>
          <w:p w14:paraId="022F919D"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205" w:type="dxa"/>
            <w:shd w:val="clear" w:color="auto" w:fill="FFFFFF" w:themeFill="background1"/>
            <w:vAlign w:val="center"/>
          </w:tcPr>
          <w:p w14:paraId="75F1D381" w14:textId="2FF8D62A"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100 кв. м/1000 кв. м;</w:t>
            </w:r>
          </w:p>
          <w:p w14:paraId="594BE0CB"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4EFBAFED" w14:textId="77777777" w:rsidR="00B4793E" w:rsidRPr="00BD7E5B" w:rsidRDefault="00B4793E" w:rsidP="00294AD8">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2898EB52"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- 15 м;</w:t>
            </w:r>
          </w:p>
          <w:p w14:paraId="0D88629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tc>
      </w:tr>
      <w:tr w:rsidR="00B4793E" w:rsidRPr="00BD7E5B" w14:paraId="3894BC3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C031FCE" w14:textId="77777777" w:rsidR="00B4793E" w:rsidRPr="00BD7E5B" w:rsidRDefault="00B4793E" w:rsidP="00294AD8">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3.8</w:t>
            </w:r>
            <w:r w:rsidRPr="00BD7E5B">
              <w:rPr>
                <w:rFonts w:ascii="Times New Roman" w:eastAsia="SimSun" w:hAnsi="Times New Roman"/>
                <w:sz w:val="20"/>
                <w:szCs w:val="20"/>
              </w:rPr>
              <w:t>] - Общественное управление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0EE7FA54" w14:textId="4A32F388"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7B2FD8" w14:textId="62AC30D6"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w:t>
            </w:r>
            <w:r w:rsidR="00351644" w:rsidRPr="00BD7E5B">
              <w:rPr>
                <w:rFonts w:ascii="Times New Roman" w:eastAsia="SimSun" w:hAnsi="Times New Roman"/>
                <w:sz w:val="20"/>
                <w:szCs w:val="20"/>
              </w:rPr>
              <w:t xml:space="preserve"> </w:t>
            </w:r>
            <w:r w:rsidRPr="00BD7E5B">
              <w:rPr>
                <w:rFonts w:ascii="Times New Roman" w:eastAsia="SimSun" w:hAnsi="Times New Roman"/>
                <w:sz w:val="20"/>
                <w:szCs w:val="20"/>
              </w:rPr>
              <w:t>–</w:t>
            </w:r>
            <w:r w:rsidRPr="00BD7E5B">
              <w:rPr>
                <w:rFonts w:ascii="Times New Roman" w:eastAsia="SimSun" w:hAnsi="Times New Roman"/>
                <w:b/>
                <w:sz w:val="20"/>
                <w:szCs w:val="20"/>
              </w:rPr>
              <w:t>600/10000 кв. м</w:t>
            </w:r>
            <w:r w:rsidRPr="00BD7E5B">
              <w:rPr>
                <w:rFonts w:ascii="Times New Roman" w:eastAsia="SimSun" w:hAnsi="Times New Roman"/>
                <w:sz w:val="20"/>
                <w:szCs w:val="20"/>
              </w:rPr>
              <w:t>;</w:t>
            </w:r>
          </w:p>
          <w:p w14:paraId="34E76EAD"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2D8DAA68"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2ECF1D2B"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r w:rsidRPr="00BD7E5B">
              <w:rPr>
                <w:rFonts w:ascii="Times New Roman" w:eastAsia="SimSun" w:hAnsi="Times New Roman"/>
                <w:sz w:val="20"/>
                <w:szCs w:val="20"/>
              </w:rPr>
              <w:t xml:space="preserve"> (включая мансардный этаж);</w:t>
            </w:r>
          </w:p>
          <w:p w14:paraId="5A9EB5BD" w14:textId="77777777" w:rsidR="00B4793E" w:rsidRPr="00BD7E5B" w:rsidRDefault="00B4793E" w:rsidP="00294AD8">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20 м</w:t>
            </w:r>
            <w:r w:rsidRPr="00BD7E5B">
              <w:rPr>
                <w:rFonts w:ascii="Times New Roman" w:hAnsi="Times New Roman"/>
                <w:sz w:val="20"/>
                <w:szCs w:val="20"/>
              </w:rPr>
              <w:t>;</w:t>
            </w:r>
          </w:p>
          <w:p w14:paraId="15AEF991" w14:textId="77777777" w:rsidR="00B4793E" w:rsidRPr="00BD7E5B" w:rsidRDefault="00B4793E" w:rsidP="00294AD8">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74A8E459"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0E4D1EC6" w14:textId="77777777" w:rsidR="00B4793E" w:rsidRPr="00BD7E5B" w:rsidRDefault="00B4793E" w:rsidP="00294AD8">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3FA24FE5"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lastRenderedPageBreak/>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50DFE659" w14:textId="77777777" w:rsidR="00B4793E" w:rsidRPr="00BD7E5B" w:rsidRDefault="00B4793E" w:rsidP="00294AD8">
            <w:pPr>
              <w:shd w:val="clear" w:color="auto" w:fill="FFFFFF" w:themeFill="background1"/>
              <w:rPr>
                <w:rFonts w:ascii="Times New Roman" w:hAnsi="Times New Roman"/>
                <w:sz w:val="20"/>
                <w:szCs w:val="20"/>
              </w:rPr>
            </w:pPr>
          </w:p>
        </w:tc>
      </w:tr>
      <w:tr w:rsidR="00B4793E" w:rsidRPr="00BD7E5B" w14:paraId="251204BA"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D05B305" w14:textId="77777777" w:rsidR="00B4793E" w:rsidRPr="00BD7E5B" w:rsidRDefault="00B4793E" w:rsidP="00294AD8">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3.9</w:t>
            </w:r>
            <w:r w:rsidRPr="00BD7E5B">
              <w:rPr>
                <w:rFonts w:ascii="Times New Roman" w:eastAsia="SimSun" w:hAnsi="Times New Roman"/>
                <w:sz w:val="20"/>
                <w:szCs w:val="20"/>
              </w:rPr>
              <w:t>] - Обеспечение научной деятельности</w:t>
            </w:r>
          </w:p>
        </w:tc>
        <w:tc>
          <w:tcPr>
            <w:tcW w:w="3717" w:type="dxa"/>
            <w:tcBorders>
              <w:top w:val="single" w:sz="4" w:space="0" w:color="000000"/>
              <w:left w:val="single" w:sz="4" w:space="0" w:color="000000"/>
              <w:bottom w:val="single" w:sz="4" w:space="0" w:color="000000"/>
            </w:tcBorders>
            <w:shd w:val="clear" w:color="auto" w:fill="FFFFFF" w:themeFill="background1"/>
          </w:tcPr>
          <w:p w14:paraId="1EB19844" w14:textId="175B7F1A"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2B2D31" w14:textId="1203063F"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400/50000 кв. м</w:t>
            </w:r>
            <w:r w:rsidRPr="00BD7E5B">
              <w:rPr>
                <w:rFonts w:ascii="Times New Roman" w:eastAsia="SimSun" w:hAnsi="Times New Roman"/>
                <w:sz w:val="20"/>
                <w:szCs w:val="20"/>
                <w:lang w:eastAsia="zh-CN"/>
              </w:rPr>
              <w:t>;</w:t>
            </w:r>
          </w:p>
          <w:p w14:paraId="79716506"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25 м</w:t>
            </w:r>
            <w:r w:rsidRPr="00BD7E5B">
              <w:rPr>
                <w:rFonts w:ascii="Times New Roman" w:eastAsia="SimSun" w:hAnsi="Times New Roman"/>
                <w:sz w:val="20"/>
                <w:szCs w:val="20"/>
                <w:lang w:eastAsia="zh-CN"/>
              </w:rPr>
              <w:t>;</w:t>
            </w:r>
          </w:p>
          <w:p w14:paraId="0E3D882D" w14:textId="171D4D83"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Times New Roman" w:hAnsi="Times New Roman"/>
                <w:sz w:val="20"/>
                <w:szCs w:val="20"/>
                <w:lang w:eastAsia="zh-CN"/>
              </w:rPr>
              <w:t>максимальное</w:t>
            </w:r>
            <w:r w:rsidRPr="00BD7E5B">
              <w:rPr>
                <w:rFonts w:ascii="Times New Roman" w:eastAsia="SimSun" w:hAnsi="Times New Roman"/>
                <w:sz w:val="20"/>
                <w:szCs w:val="20"/>
              </w:rPr>
              <w:t>количество надземных этажей зданий</w:t>
            </w:r>
            <w:r w:rsidR="00351644"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w:t>
            </w:r>
            <w:r w:rsidRPr="00BD7E5B">
              <w:rPr>
                <w:rFonts w:ascii="Times New Roman" w:eastAsia="Times New Roman" w:hAnsi="Times New Roman"/>
                <w:b/>
                <w:sz w:val="20"/>
                <w:szCs w:val="20"/>
                <w:lang w:eastAsia="zh-CN"/>
              </w:rPr>
              <w:t>4этажа;</w:t>
            </w:r>
          </w:p>
          <w:p w14:paraId="699DD686" w14:textId="77777777" w:rsidR="00B4793E" w:rsidRPr="00BD7E5B" w:rsidRDefault="00B4793E" w:rsidP="00294AD8">
            <w:pPr>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w:t>
            </w:r>
          </w:p>
          <w:p w14:paraId="673BCB03"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7BE82759"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p>
          <w:p w14:paraId="143A8BCD"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4264F3CE"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F4C1176" w14:textId="77777777" w:rsidR="00B4793E" w:rsidRPr="00BD7E5B" w:rsidRDefault="00B4793E" w:rsidP="00294AD8">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w:t>
            </w:r>
            <w:r w:rsidRPr="00BD7E5B">
              <w:rPr>
                <w:rFonts w:ascii="Times New Roman" w:eastAsia="SimSun" w:hAnsi="Times New Roman"/>
                <w:sz w:val="20"/>
                <w:szCs w:val="20"/>
              </w:rPr>
              <w:t>] –Ветеринарное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217E4B05" w14:textId="6D4E94FB"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0510D3CA" w14:textId="7F493CB2"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100/10000 кв. м</w:t>
            </w:r>
            <w:r w:rsidRPr="00BD7E5B">
              <w:rPr>
                <w:rFonts w:ascii="Times New Roman" w:eastAsia="SimSun" w:hAnsi="Times New Roman"/>
                <w:sz w:val="20"/>
                <w:szCs w:val="20"/>
                <w:lang w:eastAsia="zh-CN"/>
              </w:rPr>
              <w:t>;</w:t>
            </w:r>
          </w:p>
          <w:p w14:paraId="71999F1B"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w:t>
            </w:r>
          </w:p>
          <w:p w14:paraId="2D79CDE3"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10,0 м</w:t>
            </w:r>
            <w:r w:rsidRPr="00BD7E5B">
              <w:rPr>
                <w:rFonts w:ascii="Times New Roman" w:eastAsia="Times New Roman" w:hAnsi="Times New Roman"/>
                <w:sz w:val="20"/>
                <w:szCs w:val="20"/>
                <w:lang w:eastAsia="zh-CN"/>
              </w:rPr>
              <w:t xml:space="preserve">; </w:t>
            </w:r>
          </w:p>
          <w:p w14:paraId="34DC59B4"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4 этажа</w:t>
            </w:r>
            <w:r w:rsidRPr="00BD7E5B">
              <w:rPr>
                <w:rFonts w:ascii="Times New Roman" w:eastAsia="SimSun" w:hAnsi="Times New Roman"/>
                <w:sz w:val="20"/>
                <w:szCs w:val="20"/>
                <w:lang w:eastAsia="zh-CN"/>
              </w:rPr>
              <w:t xml:space="preserve"> (включая мансардный этаж);</w:t>
            </w:r>
          </w:p>
          <w:p w14:paraId="046A18E0" w14:textId="77777777" w:rsidR="00B4793E" w:rsidRPr="00BD7E5B" w:rsidRDefault="00B4793E" w:rsidP="00294AD8">
            <w:pPr>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7548EB9D" w14:textId="77777777" w:rsidR="00B4793E" w:rsidRPr="00BD7E5B" w:rsidRDefault="00B4793E" w:rsidP="00294AD8">
            <w:pPr>
              <w:keepLines/>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983E69E" w14:textId="208A1E3B"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351644" w:rsidRPr="00BD7E5B">
              <w:rPr>
                <w:rFonts w:ascii="Times New Roman" w:eastAsia="Times New Roman" w:hAnsi="Times New Roman"/>
                <w:b/>
                <w:sz w:val="20"/>
                <w:szCs w:val="20"/>
                <w:lang w:eastAsia="zh-CN"/>
              </w:rPr>
              <w:t xml:space="preserve"> </w:t>
            </w:r>
          </w:p>
          <w:p w14:paraId="2432E330" w14:textId="77777777" w:rsidR="00B4793E" w:rsidRPr="00BD7E5B" w:rsidRDefault="00B4793E" w:rsidP="00294AD8">
            <w:pPr>
              <w:shd w:val="clear" w:color="auto" w:fill="FFFFFF" w:themeFill="background1"/>
              <w:tabs>
                <w:tab w:val="left" w:pos="2520"/>
              </w:tabs>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-минимальный отступ от красной линии улиц/проездов - </w:t>
            </w:r>
            <w:r w:rsidRPr="00BD7E5B">
              <w:rPr>
                <w:rFonts w:ascii="Times New Roman" w:eastAsia="Times New Roman" w:hAnsi="Times New Roman"/>
                <w:b/>
                <w:sz w:val="20"/>
                <w:szCs w:val="20"/>
                <w:lang w:eastAsia="zh-CN"/>
              </w:rPr>
              <w:t>3 м.</w:t>
            </w:r>
          </w:p>
          <w:p w14:paraId="4F426D39" w14:textId="77777777" w:rsidR="00B4793E" w:rsidRPr="00BD7E5B" w:rsidRDefault="00B4793E" w:rsidP="00294AD8">
            <w:pPr>
              <w:shd w:val="clear" w:color="auto" w:fill="FFFFFF" w:themeFill="background1"/>
              <w:rPr>
                <w:rFonts w:ascii="Times New Roman" w:eastAsia="SimSun" w:hAnsi="Times New Roman"/>
                <w:sz w:val="20"/>
                <w:szCs w:val="20"/>
              </w:rPr>
            </w:pPr>
          </w:p>
        </w:tc>
      </w:tr>
      <w:tr w:rsidR="00380176" w:rsidRPr="00BD7E5B" w14:paraId="309D442D"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EA0658" w14:textId="77777777" w:rsidR="00380176" w:rsidRPr="00BD7E5B" w:rsidRDefault="00380176" w:rsidP="00380176">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3.10.1</w:t>
            </w:r>
            <w:r w:rsidRPr="00BD7E5B">
              <w:rPr>
                <w:rFonts w:ascii="Times New Roman" w:eastAsia="SimSun" w:hAnsi="Times New Roman"/>
                <w:sz w:val="20"/>
                <w:szCs w:val="20"/>
              </w:rPr>
              <w:t>] -</w:t>
            </w:r>
            <w:r w:rsidRPr="00BD7E5B">
              <w:rPr>
                <w:rFonts w:ascii="Times New Roman" w:hAnsi="Times New Roman"/>
                <w:sz w:val="20"/>
                <w:szCs w:val="20"/>
              </w:rPr>
              <w:t xml:space="preserve"> Амбулаторное ветеринарное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6E023602" w14:textId="04AB4464"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205" w:type="dxa"/>
            <w:vMerge/>
            <w:tcBorders>
              <w:left w:val="single" w:sz="4" w:space="0" w:color="000000"/>
              <w:right w:val="single" w:sz="4" w:space="0" w:color="000000"/>
            </w:tcBorders>
            <w:shd w:val="clear" w:color="auto" w:fill="FFFFFF" w:themeFill="background1"/>
          </w:tcPr>
          <w:p w14:paraId="65DED4F9" w14:textId="77777777" w:rsidR="00380176" w:rsidRPr="00BD7E5B" w:rsidRDefault="00380176" w:rsidP="00380176">
            <w:pPr>
              <w:shd w:val="clear" w:color="auto" w:fill="FFFFFF" w:themeFill="background1"/>
              <w:rPr>
                <w:rFonts w:ascii="Times New Roman" w:eastAsia="SimSun" w:hAnsi="Times New Roman"/>
                <w:sz w:val="20"/>
                <w:szCs w:val="20"/>
              </w:rPr>
            </w:pPr>
          </w:p>
        </w:tc>
      </w:tr>
      <w:tr w:rsidR="00380176" w:rsidRPr="00BD7E5B" w14:paraId="2D3D567E"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1C4D4585" w14:textId="77777777" w:rsidR="00380176" w:rsidRPr="00BD7E5B" w:rsidRDefault="00380176" w:rsidP="00380176">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3.10.2</w:t>
            </w:r>
            <w:r w:rsidRPr="00BD7E5B">
              <w:rPr>
                <w:rFonts w:ascii="Times New Roman" w:eastAsia="SimSun" w:hAnsi="Times New Roman"/>
                <w:sz w:val="20"/>
                <w:szCs w:val="20"/>
              </w:rPr>
              <w:t>] –</w:t>
            </w:r>
            <w:r w:rsidRPr="00BD7E5B">
              <w:rPr>
                <w:rFonts w:ascii="Times New Roman" w:hAnsi="Times New Roman"/>
                <w:sz w:val="20"/>
                <w:szCs w:val="20"/>
              </w:rPr>
              <w:t>Приюты для животных</w:t>
            </w:r>
          </w:p>
        </w:tc>
        <w:tc>
          <w:tcPr>
            <w:tcW w:w="3717" w:type="dxa"/>
            <w:tcBorders>
              <w:top w:val="single" w:sz="4" w:space="0" w:color="000000"/>
              <w:left w:val="single" w:sz="4" w:space="0" w:color="000000"/>
              <w:bottom w:val="single" w:sz="4" w:space="0" w:color="000000"/>
            </w:tcBorders>
            <w:shd w:val="clear" w:color="auto" w:fill="FFFFFF" w:themeFill="background1"/>
          </w:tcPr>
          <w:p w14:paraId="68AF9E32" w14:textId="77777777"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в стационаре;</w:t>
            </w:r>
          </w:p>
          <w:p w14:paraId="3454C7BF" w14:textId="77777777"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5B70CA9E" w14:textId="337FAD39" w:rsidR="00380176" w:rsidRPr="00BD7E5B" w:rsidRDefault="00380176" w:rsidP="00380176">
            <w:pPr>
              <w:rPr>
                <w:rFonts w:ascii="Times New Roman" w:hAnsi="Times New Roman"/>
                <w:sz w:val="20"/>
                <w:szCs w:val="20"/>
              </w:rPr>
            </w:pPr>
            <w:r w:rsidRPr="00BD7E5B">
              <w:rPr>
                <w:rFonts w:ascii="Times New Roman" w:hAnsi="Times New Roman"/>
                <w:sz w:val="20"/>
                <w:szCs w:val="20"/>
              </w:rPr>
              <w:t xml:space="preserve">размещение объектов капитального </w:t>
            </w:r>
            <w:r w:rsidRPr="00BD7E5B">
              <w:rPr>
                <w:rFonts w:ascii="Times New Roman" w:hAnsi="Times New Roman"/>
                <w:sz w:val="20"/>
                <w:szCs w:val="20"/>
              </w:rPr>
              <w:lastRenderedPageBreak/>
              <w:t>строительства, предназначенных для организации гостиниц для животных</w:t>
            </w:r>
          </w:p>
        </w:tc>
        <w:tc>
          <w:tcPr>
            <w:tcW w:w="8205" w:type="dxa"/>
            <w:vMerge/>
            <w:tcBorders>
              <w:left w:val="single" w:sz="4" w:space="0" w:color="000000"/>
              <w:bottom w:val="single" w:sz="4" w:space="0" w:color="000000"/>
              <w:right w:val="single" w:sz="4" w:space="0" w:color="000000"/>
            </w:tcBorders>
            <w:shd w:val="clear" w:color="auto" w:fill="FFFFFF" w:themeFill="background1"/>
          </w:tcPr>
          <w:p w14:paraId="1119FE4C" w14:textId="77777777" w:rsidR="00380176" w:rsidRPr="00BD7E5B" w:rsidRDefault="00380176" w:rsidP="00380176">
            <w:pPr>
              <w:shd w:val="clear" w:color="auto" w:fill="FFFFFF" w:themeFill="background1"/>
              <w:rPr>
                <w:rFonts w:ascii="Times New Roman" w:eastAsia="SimSun" w:hAnsi="Times New Roman"/>
                <w:sz w:val="20"/>
                <w:szCs w:val="20"/>
              </w:rPr>
            </w:pPr>
          </w:p>
        </w:tc>
      </w:tr>
      <w:tr w:rsidR="00351644" w:rsidRPr="00BD7E5B" w14:paraId="5292959C"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52BF20C" w14:textId="77777777" w:rsidR="00351644" w:rsidRPr="00BD7E5B" w:rsidRDefault="00351644" w:rsidP="00351644">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.1</w:t>
            </w:r>
            <w:r w:rsidRPr="00BD7E5B">
              <w:rPr>
                <w:rFonts w:ascii="Times New Roman" w:eastAsia="SimSun" w:hAnsi="Times New Roman"/>
                <w:sz w:val="20"/>
                <w:szCs w:val="20"/>
              </w:rPr>
              <w:t>] - Деловое управление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21F17AC5" w14:textId="4872C38D"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FFAB30" w14:textId="0C3E7F00"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100/5000 кв. м</w:t>
            </w:r>
            <w:r w:rsidRPr="00BD7E5B">
              <w:rPr>
                <w:rFonts w:ascii="Times New Roman" w:eastAsia="SimSun" w:hAnsi="Times New Roman"/>
                <w:sz w:val="20"/>
                <w:szCs w:val="20"/>
              </w:rPr>
              <w:t>;</w:t>
            </w:r>
          </w:p>
          <w:p w14:paraId="36571F30"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47544A9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07BEF1CE"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34F28FA"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4EE3E10D" w14:textId="52B59CE8"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173D8E96"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минимальный отступ от красной линии улиц/проездов - </w:t>
            </w:r>
            <w:r w:rsidRPr="00BD7E5B">
              <w:rPr>
                <w:rFonts w:ascii="Times New Roman" w:eastAsia="SimSun" w:hAnsi="Times New Roman"/>
                <w:b/>
                <w:sz w:val="20"/>
                <w:szCs w:val="20"/>
              </w:rPr>
              <w:t>3 м.</w:t>
            </w:r>
          </w:p>
          <w:p w14:paraId="2F93C252"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5D08C05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5C8268F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4.2</w:t>
            </w:r>
            <w:r w:rsidRPr="00BD7E5B">
              <w:rPr>
                <w:rFonts w:ascii="Times New Roman" w:eastAsia="SimSun" w:hAnsi="Times New Roman"/>
                <w:sz w:val="20"/>
                <w:szCs w:val="20"/>
              </w:rPr>
              <w:t>] - Объекты торговли (торговые центры, торгово-развлекательные центры (комплексы)</w:t>
            </w:r>
          </w:p>
        </w:tc>
        <w:tc>
          <w:tcPr>
            <w:tcW w:w="3717" w:type="dxa"/>
            <w:tcBorders>
              <w:top w:val="single" w:sz="4" w:space="0" w:color="000000"/>
              <w:left w:val="single" w:sz="4" w:space="0" w:color="000000"/>
              <w:bottom w:val="single" w:sz="4" w:space="0" w:color="000000"/>
            </w:tcBorders>
            <w:shd w:val="clear" w:color="auto" w:fill="FFFFFF" w:themeFill="background1"/>
          </w:tcPr>
          <w:p w14:paraId="1202EAFC" w14:textId="19349313" w:rsidR="00351644" w:rsidRPr="00BD7E5B" w:rsidRDefault="00351644" w:rsidP="00351644">
            <w:pPr>
              <w:rPr>
                <w:rFonts w:ascii="Times New Roman" w:hAnsi="Times New Roman"/>
                <w:sz w:val="20"/>
                <w:szCs w:val="20"/>
              </w:rPr>
            </w:pPr>
            <w:r w:rsidRPr="00BD7E5B">
              <w:rPr>
                <w:rFonts w:ascii="Times New Roman" w:hAnsi="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06" w:tooltip="4.5" w:history="1">
              <w:r w:rsidRPr="00BD7E5B">
                <w:rPr>
                  <w:rFonts w:ascii="Times New Roman" w:hAnsi="Times New Roman"/>
                  <w:sz w:val="20"/>
                  <w:szCs w:val="20"/>
                </w:rPr>
                <w:t>кодами 4.5</w:t>
              </w:r>
            </w:hyperlink>
            <w:r w:rsidRPr="00BD7E5B">
              <w:rPr>
                <w:rFonts w:ascii="Times New Roman" w:hAnsi="Times New Roman"/>
                <w:sz w:val="20"/>
                <w:szCs w:val="20"/>
              </w:rPr>
              <w:t xml:space="preserve">, </w:t>
            </w:r>
            <w:hyperlink w:anchor="Par309" w:tooltip="4.6" w:history="1">
              <w:r w:rsidRPr="00BD7E5B">
                <w:rPr>
                  <w:rFonts w:ascii="Times New Roman" w:hAnsi="Times New Roman"/>
                  <w:sz w:val="20"/>
                  <w:szCs w:val="20"/>
                </w:rPr>
                <w:t>4.6</w:t>
              </w:r>
            </w:hyperlink>
            <w:r w:rsidRPr="00BD7E5B">
              <w:rPr>
                <w:rFonts w:ascii="Times New Roman" w:hAnsi="Times New Roman"/>
                <w:sz w:val="20"/>
                <w:szCs w:val="20"/>
              </w:rPr>
              <w:t xml:space="preserve">, </w:t>
            </w:r>
            <w:hyperlink w:anchor="Par316" w:tooltip="4.8" w:history="1">
              <w:r w:rsidRPr="00BD7E5B">
                <w:rPr>
                  <w:rFonts w:ascii="Times New Roman" w:hAnsi="Times New Roman"/>
                  <w:sz w:val="20"/>
                  <w:szCs w:val="20"/>
                </w:rPr>
                <w:t>4.8</w:t>
              </w:r>
            </w:hyperlink>
            <w:r w:rsidRPr="00BD7E5B">
              <w:rPr>
                <w:rFonts w:ascii="Times New Roman" w:hAnsi="Times New Roman"/>
                <w:sz w:val="20"/>
                <w:szCs w:val="20"/>
              </w:rPr>
              <w:t xml:space="preserve"> - </w:t>
            </w:r>
            <w:hyperlink w:anchor="Par322" w:tooltip="4.8.2" w:history="1">
              <w:r w:rsidRPr="00BD7E5B">
                <w:rPr>
                  <w:rFonts w:ascii="Times New Roman" w:hAnsi="Times New Roman"/>
                  <w:sz w:val="20"/>
                  <w:szCs w:val="20"/>
                </w:rPr>
                <w:t>4.8.2</w:t>
              </w:r>
            </w:hyperlink>
            <w:r w:rsidRPr="00BD7E5B">
              <w:rPr>
                <w:rFonts w:ascii="Times New Roman" w:hAnsi="Times New Roman"/>
                <w:sz w:val="20"/>
                <w:szCs w:val="20"/>
              </w:rPr>
              <w:t>; размещение гаражей и (или) стоянок для автомобилей сотрудников и посетителей торгового центра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FD920D" w14:textId="75FCD446" w:rsidR="00351644" w:rsidRPr="00BD7E5B" w:rsidRDefault="00351644" w:rsidP="00351644">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400/50000кв. м.</w:t>
            </w:r>
          </w:p>
          <w:p w14:paraId="5ED8C1A8"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3C8A2811"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1B2FEC72"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4 этажа.</w:t>
            </w:r>
          </w:p>
          <w:p w14:paraId="188E83D8"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от уровня земли </w:t>
            </w:r>
            <w:r w:rsidRPr="00BD7E5B">
              <w:rPr>
                <w:rFonts w:ascii="Times New Roman" w:hAnsi="Times New Roman"/>
                <w:sz w:val="20"/>
                <w:szCs w:val="20"/>
              </w:rPr>
              <w:t>до верха перекрытия последнего этажа</w:t>
            </w:r>
            <w:r w:rsidRPr="00BD7E5B">
              <w:rPr>
                <w:rFonts w:ascii="Times New Roman" w:eastAsia="SimSun" w:hAnsi="Times New Roman"/>
                <w:sz w:val="20"/>
                <w:szCs w:val="20"/>
              </w:rPr>
              <w:t xml:space="preserve"> - </w:t>
            </w:r>
            <w:r w:rsidRPr="00BD7E5B">
              <w:rPr>
                <w:rFonts w:ascii="Times New Roman" w:eastAsia="SimSun" w:hAnsi="Times New Roman"/>
                <w:b/>
                <w:sz w:val="20"/>
                <w:szCs w:val="20"/>
              </w:rPr>
              <w:t>15 м</w:t>
            </w:r>
            <w:r w:rsidRPr="00BD7E5B">
              <w:rPr>
                <w:rFonts w:ascii="Times New Roman" w:eastAsia="SimSun" w:hAnsi="Times New Roman"/>
                <w:sz w:val="20"/>
                <w:szCs w:val="20"/>
              </w:rPr>
              <w:t>;</w:t>
            </w:r>
          </w:p>
          <w:p w14:paraId="2E64B250" w14:textId="77777777" w:rsidR="00351644" w:rsidRPr="00BD7E5B" w:rsidRDefault="00351644" w:rsidP="00351644">
            <w:pPr>
              <w:keepLines/>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68196D6B"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32879137" w14:textId="77777777" w:rsidR="00351644" w:rsidRPr="00BD7E5B" w:rsidRDefault="00351644" w:rsidP="00351644">
            <w:pPr>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15DAC1AD"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444C366"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1F8CDD03"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3C7FB30"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4.3</w:t>
            </w:r>
            <w:r w:rsidRPr="00BD7E5B">
              <w:rPr>
                <w:rFonts w:ascii="Times New Roman" w:eastAsia="SimSun" w:hAnsi="Times New Roman"/>
                <w:sz w:val="20"/>
                <w:szCs w:val="20"/>
              </w:rPr>
              <w:t>] - Рынки</w:t>
            </w:r>
          </w:p>
        </w:tc>
        <w:tc>
          <w:tcPr>
            <w:tcW w:w="3717" w:type="dxa"/>
            <w:tcBorders>
              <w:top w:val="single" w:sz="4" w:space="0" w:color="000000"/>
              <w:left w:val="single" w:sz="4" w:space="0" w:color="000000"/>
              <w:bottom w:val="single" w:sz="4" w:space="0" w:color="000000"/>
            </w:tcBorders>
            <w:shd w:val="clear" w:color="auto" w:fill="FFFFFF" w:themeFill="background1"/>
          </w:tcPr>
          <w:p w14:paraId="710D9F59" w14:textId="77777777"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9FC26A6" w14:textId="32A70C46"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гаражей и (или) стоянок для автомобилей сотрудников и посетителей рынка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636958" w14:textId="77777777" w:rsidR="00351644" w:rsidRPr="00BD7E5B" w:rsidRDefault="00351644" w:rsidP="00351644">
            <w:pPr>
              <w:shd w:val="clear" w:color="auto" w:fill="FFFFFF" w:themeFill="background1"/>
              <w:rPr>
                <w:rFonts w:ascii="Times New Roman" w:eastAsia="SimSun" w:hAnsi="Times New Roman"/>
                <w:b/>
                <w:sz w:val="20"/>
                <w:szCs w:val="20"/>
                <w:lang w:bidi="ru-RU"/>
              </w:rPr>
            </w:pPr>
            <w:r w:rsidRPr="00BD7E5B">
              <w:rPr>
                <w:rFonts w:ascii="Times New Roman" w:eastAsia="SimSun" w:hAnsi="Times New Roman"/>
                <w:sz w:val="20"/>
                <w:szCs w:val="20"/>
                <w:lang w:bidi="ru-RU"/>
              </w:rPr>
              <w:t xml:space="preserve">-минимальная/максимальная площадь земельных участков– </w:t>
            </w:r>
            <w:r w:rsidRPr="00BD7E5B">
              <w:rPr>
                <w:rFonts w:ascii="Times New Roman" w:eastAsia="SimSun" w:hAnsi="Times New Roman"/>
                <w:b/>
                <w:sz w:val="20"/>
                <w:szCs w:val="20"/>
                <w:lang w:bidi="ru-RU"/>
              </w:rPr>
              <w:t>100 кв. м/10000 кв. м;</w:t>
            </w:r>
          </w:p>
          <w:p w14:paraId="75CD5A43" w14:textId="77777777" w:rsidR="00351644" w:rsidRPr="00BD7E5B" w:rsidRDefault="00351644" w:rsidP="00351644">
            <w:pPr>
              <w:shd w:val="clear" w:color="auto" w:fill="FFFFFF" w:themeFill="background1"/>
              <w:rPr>
                <w:rFonts w:ascii="Times New Roman" w:eastAsia="SimSun" w:hAnsi="Times New Roman"/>
                <w:sz w:val="20"/>
                <w:szCs w:val="20"/>
                <w:lang w:bidi="ru-RU"/>
              </w:rPr>
            </w:pPr>
            <w:r w:rsidRPr="00BD7E5B">
              <w:rPr>
                <w:rFonts w:ascii="Times New Roman" w:eastAsia="SimSun" w:hAnsi="Times New Roman"/>
                <w:sz w:val="20"/>
                <w:szCs w:val="20"/>
                <w:lang w:bidi="ru-RU"/>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bidi="ru-RU"/>
              </w:rPr>
              <w:t>6 м;</w:t>
            </w:r>
          </w:p>
          <w:p w14:paraId="620CC1EF" w14:textId="77777777" w:rsidR="00351644" w:rsidRPr="00BD7E5B" w:rsidRDefault="00351644" w:rsidP="00351644">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 xml:space="preserve">3 м; </w:t>
            </w:r>
          </w:p>
          <w:p w14:paraId="1E78E8E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w:t>
            </w:r>
            <w:r w:rsidRPr="00BD7E5B">
              <w:rPr>
                <w:rFonts w:ascii="Times New Roman" w:eastAsia="SimSun" w:hAnsi="Times New Roman"/>
                <w:b/>
                <w:sz w:val="20"/>
                <w:szCs w:val="20"/>
              </w:rPr>
              <w:t>4 этажа (включая мансардный этаж);</w:t>
            </w:r>
          </w:p>
        </w:tc>
      </w:tr>
      <w:tr w:rsidR="00351644" w:rsidRPr="00BD7E5B" w14:paraId="3D7AEB9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7A077ACD"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.4</w:t>
            </w:r>
            <w:r w:rsidRPr="00BD7E5B">
              <w:rPr>
                <w:rFonts w:ascii="Times New Roman" w:eastAsia="SimSun" w:hAnsi="Times New Roman"/>
                <w:sz w:val="20"/>
                <w:szCs w:val="20"/>
              </w:rPr>
              <w:t>] - Магазины</w:t>
            </w:r>
          </w:p>
        </w:tc>
        <w:tc>
          <w:tcPr>
            <w:tcW w:w="3717" w:type="dxa"/>
            <w:tcBorders>
              <w:top w:val="single" w:sz="4" w:space="0" w:color="000000"/>
              <w:left w:val="single" w:sz="4" w:space="0" w:color="000000"/>
              <w:bottom w:val="single" w:sz="4" w:space="0" w:color="000000"/>
            </w:tcBorders>
            <w:shd w:val="clear" w:color="auto" w:fill="FFFFFF" w:themeFill="background1"/>
          </w:tcPr>
          <w:p w14:paraId="0BFF0BF4" w14:textId="746F4788" w:rsidR="00351644" w:rsidRPr="00BD7E5B" w:rsidRDefault="00351644" w:rsidP="00351644">
            <w:pPr>
              <w:rPr>
                <w:rFonts w:ascii="Times New Roman" w:hAnsi="Times New Roman"/>
                <w:sz w:val="20"/>
                <w:szCs w:val="20"/>
              </w:rPr>
            </w:pPr>
            <w:r w:rsidRPr="00BD7E5B">
              <w:rPr>
                <w:rFonts w:ascii="Times New Roman" w:hAnsi="Times New Roman"/>
                <w:sz w:val="20"/>
                <w:szCs w:val="20"/>
              </w:rPr>
              <w:t xml:space="preserve">Размещение объектов капитального </w:t>
            </w:r>
            <w:r w:rsidRPr="00BD7E5B">
              <w:rPr>
                <w:rFonts w:ascii="Times New Roman" w:hAnsi="Times New Roman"/>
                <w:sz w:val="20"/>
                <w:szCs w:val="20"/>
              </w:rPr>
              <w:lastRenderedPageBreak/>
              <w:t>строительства, предназначенных для продажи товаров, торговая площадь которых составляет до 5000 кв. м</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527A3E52"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минимальная/максимальная площадь земельных участков –</w:t>
            </w:r>
            <w:r w:rsidRPr="00BD7E5B">
              <w:rPr>
                <w:rFonts w:ascii="Times New Roman" w:eastAsia="SimSun" w:hAnsi="Times New Roman"/>
                <w:b/>
                <w:sz w:val="20"/>
                <w:szCs w:val="20"/>
              </w:rPr>
              <w:t>100/10000 кв. м</w:t>
            </w:r>
            <w:r w:rsidRPr="00BD7E5B">
              <w:rPr>
                <w:rFonts w:ascii="Times New Roman" w:eastAsia="SimSun" w:hAnsi="Times New Roman"/>
                <w:sz w:val="20"/>
                <w:szCs w:val="20"/>
              </w:rPr>
              <w:t>;</w:t>
            </w:r>
          </w:p>
          <w:p w14:paraId="36B5AFD9"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 ширина земельных участков вдоль фронта улицы (проезда) </w:t>
            </w:r>
          </w:p>
          <w:p w14:paraId="7327EC6C"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5DA5EE3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1B05493"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24A965C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11B1EC4B" w14:textId="67F42D94"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71C2B5C9" w14:textId="77777777" w:rsidR="00351644" w:rsidRPr="00BD7E5B" w:rsidRDefault="00351644" w:rsidP="00351644">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55C4D73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7B81CBF8"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091D0E98"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FADF66C"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lastRenderedPageBreak/>
              <w:t>[4</w:t>
            </w:r>
            <w:r w:rsidRPr="00BD7E5B">
              <w:rPr>
                <w:rFonts w:ascii="Times New Roman" w:hAnsi="Times New Roman"/>
                <w:sz w:val="20"/>
                <w:szCs w:val="20"/>
              </w:rPr>
              <w:t>.5</w:t>
            </w:r>
            <w:r w:rsidRPr="00BD7E5B">
              <w:rPr>
                <w:rFonts w:ascii="Times New Roman" w:eastAsia="SimSun" w:hAnsi="Times New Roman"/>
                <w:sz w:val="20"/>
                <w:szCs w:val="20"/>
              </w:rPr>
              <w:t xml:space="preserve">] - </w:t>
            </w:r>
            <w:r w:rsidRPr="00BD7E5B">
              <w:rPr>
                <w:rFonts w:ascii="Times New Roman" w:hAnsi="Times New Roman"/>
                <w:sz w:val="20"/>
                <w:szCs w:val="20"/>
              </w:rPr>
              <w:t>Банковская и страховая деятельность</w:t>
            </w:r>
          </w:p>
        </w:tc>
        <w:tc>
          <w:tcPr>
            <w:tcW w:w="3717" w:type="dxa"/>
            <w:tcBorders>
              <w:top w:val="single" w:sz="4" w:space="0" w:color="000000"/>
              <w:left w:val="single" w:sz="4" w:space="0" w:color="000000"/>
              <w:bottom w:val="single" w:sz="4" w:space="0" w:color="000000"/>
            </w:tcBorders>
            <w:shd w:val="clear" w:color="auto" w:fill="FFFFFF" w:themeFill="background1"/>
          </w:tcPr>
          <w:p w14:paraId="3FD367E6" w14:textId="7509FEB6"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205" w:type="dxa"/>
            <w:vMerge/>
            <w:tcBorders>
              <w:left w:val="single" w:sz="4" w:space="0" w:color="000000"/>
              <w:right w:val="single" w:sz="4" w:space="0" w:color="000000"/>
            </w:tcBorders>
            <w:shd w:val="clear" w:color="auto" w:fill="FFFFFF" w:themeFill="background1"/>
          </w:tcPr>
          <w:p w14:paraId="2C45B427"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25FACACD" w14:textId="77777777" w:rsidTr="00570A50">
        <w:tc>
          <w:tcPr>
            <w:tcW w:w="2815" w:type="dxa"/>
            <w:tcBorders>
              <w:top w:val="single" w:sz="4" w:space="0" w:color="000000"/>
              <w:left w:val="single" w:sz="4" w:space="0" w:color="000000"/>
              <w:bottom w:val="single" w:sz="4" w:space="0" w:color="000000"/>
            </w:tcBorders>
            <w:shd w:val="clear" w:color="auto" w:fill="FFFFFF" w:themeFill="background1"/>
          </w:tcPr>
          <w:p w14:paraId="3AC58934"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.6</w:t>
            </w:r>
            <w:r w:rsidRPr="00BD7E5B">
              <w:rPr>
                <w:rFonts w:ascii="Times New Roman" w:eastAsia="SimSun" w:hAnsi="Times New Roman"/>
                <w:sz w:val="20"/>
                <w:szCs w:val="20"/>
              </w:rPr>
              <w:t xml:space="preserve">] - </w:t>
            </w:r>
            <w:r w:rsidRPr="00BD7E5B">
              <w:rPr>
                <w:rFonts w:ascii="Times New Roman" w:hAnsi="Times New Roman"/>
                <w:sz w:val="20"/>
                <w:szCs w:val="20"/>
              </w:rPr>
              <w:t>Общественное питание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472D5B45" w14:textId="38CDCAEF"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205" w:type="dxa"/>
            <w:vMerge/>
            <w:tcBorders>
              <w:left w:val="single" w:sz="4" w:space="0" w:color="000000"/>
              <w:right w:val="single" w:sz="4" w:space="0" w:color="000000"/>
            </w:tcBorders>
            <w:shd w:val="clear" w:color="auto" w:fill="FFFFFF" w:themeFill="background1"/>
          </w:tcPr>
          <w:p w14:paraId="32133591"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78F9D37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345ABAA"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4.10</w:t>
            </w:r>
            <w:r w:rsidRPr="00BD7E5B">
              <w:rPr>
                <w:rFonts w:ascii="Times New Roman" w:eastAsia="SimSun" w:hAnsi="Times New Roman"/>
                <w:sz w:val="20"/>
                <w:szCs w:val="20"/>
              </w:rPr>
              <w:t>] - Выставочно-ярмарочная деятельность</w:t>
            </w:r>
          </w:p>
        </w:tc>
        <w:tc>
          <w:tcPr>
            <w:tcW w:w="3717" w:type="dxa"/>
            <w:tcBorders>
              <w:top w:val="single" w:sz="4" w:space="0" w:color="000000"/>
              <w:left w:val="single" w:sz="4" w:space="0" w:color="000000"/>
              <w:bottom w:val="single" w:sz="4" w:space="0" w:color="000000"/>
            </w:tcBorders>
            <w:shd w:val="clear" w:color="auto" w:fill="FFFFFF" w:themeFill="background1"/>
          </w:tcPr>
          <w:p w14:paraId="12D7554E" w14:textId="2CF3633A" w:rsidR="00351644" w:rsidRPr="00BD7E5B" w:rsidRDefault="00351644" w:rsidP="00351644">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F03BD1"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400/50000</w:t>
            </w:r>
            <w:r w:rsidRPr="00BD7E5B">
              <w:rPr>
                <w:rFonts w:ascii="Times New Roman" w:eastAsia="SimSun" w:hAnsi="Times New Roman"/>
                <w:sz w:val="20"/>
                <w:szCs w:val="20"/>
              </w:rPr>
              <w:t xml:space="preserve"> кв. м.</w:t>
            </w:r>
          </w:p>
          <w:p w14:paraId="4033C0C1"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1C76814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094B7B56"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4 этажа.</w:t>
            </w:r>
          </w:p>
          <w:p w14:paraId="2FC7383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от уровня земли </w:t>
            </w:r>
            <w:r w:rsidRPr="00BD7E5B">
              <w:rPr>
                <w:rFonts w:ascii="Times New Roman" w:hAnsi="Times New Roman"/>
                <w:sz w:val="20"/>
                <w:szCs w:val="20"/>
              </w:rPr>
              <w:t>до верха перекрытия последнего этажа</w:t>
            </w:r>
            <w:r w:rsidRPr="00BD7E5B">
              <w:rPr>
                <w:rFonts w:ascii="Times New Roman" w:eastAsia="SimSun" w:hAnsi="Times New Roman"/>
                <w:sz w:val="20"/>
                <w:szCs w:val="20"/>
              </w:rPr>
              <w:t xml:space="preserve"> - </w:t>
            </w:r>
            <w:r w:rsidRPr="00BD7E5B">
              <w:rPr>
                <w:rFonts w:ascii="Times New Roman" w:eastAsia="SimSun" w:hAnsi="Times New Roman"/>
                <w:b/>
                <w:sz w:val="20"/>
                <w:szCs w:val="20"/>
              </w:rPr>
              <w:t>15 м</w:t>
            </w:r>
            <w:r w:rsidRPr="00BD7E5B">
              <w:rPr>
                <w:rFonts w:ascii="Times New Roman" w:eastAsia="SimSun" w:hAnsi="Times New Roman"/>
                <w:sz w:val="20"/>
                <w:szCs w:val="20"/>
              </w:rPr>
              <w:t>;</w:t>
            </w:r>
          </w:p>
          <w:p w14:paraId="08C50CCC" w14:textId="77777777" w:rsidR="00351644" w:rsidRPr="00BD7E5B" w:rsidRDefault="00351644" w:rsidP="00351644">
            <w:pPr>
              <w:keepLines/>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0A88AE07"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3888F3B2" w14:textId="77777777" w:rsidR="00351644" w:rsidRPr="00BD7E5B" w:rsidRDefault="00351644" w:rsidP="00351644">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351644" w:rsidRPr="00BD7E5B" w14:paraId="3F7EDB6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3339531" w14:textId="0EE80E6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.7</w:t>
            </w:r>
            <w:r w:rsidRPr="00BD7E5B">
              <w:rPr>
                <w:rFonts w:ascii="Times New Roman" w:eastAsia="SimSun" w:hAnsi="Times New Roman"/>
                <w:sz w:val="20"/>
                <w:szCs w:val="20"/>
              </w:rPr>
              <w:t xml:space="preserve">] - </w:t>
            </w:r>
            <w:r w:rsidRPr="00BD7E5B">
              <w:rPr>
                <w:rFonts w:ascii="Times New Roman" w:hAnsi="Times New Roman"/>
                <w:sz w:val="20"/>
                <w:szCs w:val="20"/>
              </w:rPr>
              <w:t>Гостиничное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0CEF3B91" w14:textId="1A30388A"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гостиниц</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CCD715" w14:textId="23C90A19"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400/5000 кв. м</w:t>
            </w:r>
            <w:r w:rsidRPr="00BD7E5B">
              <w:rPr>
                <w:rFonts w:ascii="Times New Roman" w:eastAsia="SimSun" w:hAnsi="Times New Roman"/>
                <w:sz w:val="20"/>
                <w:szCs w:val="20"/>
              </w:rPr>
              <w:t>;</w:t>
            </w:r>
          </w:p>
          <w:p w14:paraId="5D641D50" w14:textId="7777777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w:t>
            </w:r>
          </w:p>
          <w:p w14:paraId="64C57A59" w14:textId="77777777" w:rsidR="00351644" w:rsidRPr="00BD7E5B" w:rsidRDefault="00351644" w:rsidP="00351644">
            <w:pPr>
              <w:widowControl w:val="0"/>
              <w:shd w:val="clear" w:color="auto" w:fill="FFFFFF" w:themeFill="background1"/>
              <w:rPr>
                <w:rFonts w:ascii="Times New Roman" w:eastAsia="SimSun" w:hAnsi="Times New Roman"/>
                <w:sz w:val="20"/>
                <w:szCs w:val="20"/>
              </w:rPr>
            </w:pPr>
            <w:r w:rsidRPr="00BD7E5B">
              <w:rPr>
                <w:rFonts w:ascii="Times New Roman" w:hAnsi="Times New Roman"/>
                <w:sz w:val="20"/>
                <w:szCs w:val="20"/>
              </w:rPr>
              <w:t>– 2</w:t>
            </w:r>
            <w:r w:rsidRPr="00BD7E5B">
              <w:rPr>
                <w:rFonts w:ascii="Times New Roman" w:hAnsi="Times New Roman"/>
                <w:b/>
                <w:sz w:val="20"/>
                <w:szCs w:val="20"/>
              </w:rPr>
              <w:t>0 м</w:t>
            </w:r>
            <w:r w:rsidRPr="00BD7E5B">
              <w:rPr>
                <w:rFonts w:ascii="Times New Roman" w:hAnsi="Times New Roman"/>
                <w:sz w:val="20"/>
                <w:szCs w:val="20"/>
              </w:rPr>
              <w:t xml:space="preserve">; </w:t>
            </w:r>
          </w:p>
          <w:p w14:paraId="06F3A4F1" w14:textId="7777777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r w:rsidRPr="00BD7E5B">
              <w:rPr>
                <w:rFonts w:ascii="Times New Roman" w:eastAsia="SimSun" w:hAnsi="Times New Roman"/>
                <w:sz w:val="20"/>
                <w:szCs w:val="20"/>
              </w:rPr>
              <w:t xml:space="preserve"> (включая мансардный этаж);</w:t>
            </w:r>
          </w:p>
          <w:p w14:paraId="4C0B67A6" w14:textId="77777777" w:rsidR="00351644" w:rsidRPr="00BD7E5B" w:rsidRDefault="00351644" w:rsidP="00351644">
            <w:pPr>
              <w:widowControl w:val="0"/>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w:t>
            </w:r>
          </w:p>
          <w:p w14:paraId="6C942AB0" w14:textId="77777777" w:rsidR="00351644" w:rsidRPr="00BD7E5B" w:rsidRDefault="00351644" w:rsidP="00351644">
            <w:pPr>
              <w:widowControl w:val="0"/>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0B36848C" w14:textId="611C4BC0"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4587A3D5" w14:textId="77777777" w:rsidR="00351644" w:rsidRPr="00BD7E5B" w:rsidRDefault="00351644" w:rsidP="00351644">
            <w:pPr>
              <w:widowControl w:val="0"/>
              <w:shd w:val="clear" w:color="auto" w:fill="FFFFFF" w:themeFill="background1"/>
              <w:tabs>
                <w:tab w:val="left" w:pos="2520"/>
              </w:tabs>
              <w:rPr>
                <w:rFonts w:ascii="Times New Roman" w:eastAsia="SimSu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7FA50C53" w14:textId="77777777" w:rsidR="00351644" w:rsidRPr="00BD7E5B" w:rsidRDefault="00351644" w:rsidP="00351644">
            <w:pPr>
              <w:widowControl w:val="0"/>
              <w:shd w:val="clear" w:color="auto" w:fill="FFFFFF" w:themeFill="background1"/>
              <w:tabs>
                <w:tab w:val="left" w:pos="2520"/>
              </w:tabs>
              <w:rPr>
                <w:rFonts w:ascii="Times New Roman" w:eastAsia="SimSun" w:hAnsi="Times New Roman"/>
                <w:b/>
                <w:sz w:val="20"/>
                <w:szCs w:val="20"/>
              </w:rPr>
            </w:pPr>
            <w:r w:rsidRPr="00BD7E5B">
              <w:rPr>
                <w:rFonts w:ascii="Times New Roman" w:eastAsia="SimSun" w:hAnsi="Times New Roman"/>
                <w:sz w:val="20"/>
                <w:szCs w:val="20"/>
              </w:rPr>
              <w:t xml:space="preserve">- максимальное количество номеров – </w:t>
            </w:r>
            <w:r w:rsidRPr="00BD7E5B">
              <w:rPr>
                <w:rFonts w:ascii="Times New Roman" w:eastAsia="SimSun" w:hAnsi="Times New Roman"/>
                <w:b/>
                <w:sz w:val="20"/>
                <w:szCs w:val="20"/>
              </w:rPr>
              <w:t>30.</w:t>
            </w:r>
          </w:p>
          <w:p w14:paraId="79D6C63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351644" w:rsidRPr="00BD7E5B" w14:paraId="2B38B6E4"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00B4243D"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3717" w:type="dxa"/>
            <w:tcBorders>
              <w:top w:val="single" w:sz="4" w:space="0" w:color="000000"/>
              <w:left w:val="single" w:sz="4" w:space="0" w:color="000000"/>
              <w:bottom w:val="single" w:sz="4" w:space="0" w:color="000000"/>
            </w:tcBorders>
            <w:shd w:val="clear" w:color="auto" w:fill="FFFFFF" w:themeFill="background1"/>
          </w:tcPr>
          <w:p w14:paraId="19DEEA84"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w:t>
            </w:r>
            <w:r w:rsidRPr="00BD7E5B">
              <w:rPr>
                <w:rFonts w:ascii="Times New Roman" w:eastAsia="SimSun" w:hAnsi="Times New Roman"/>
                <w:sz w:val="20"/>
                <w:szCs w:val="20"/>
              </w:rPr>
              <w:lastRenderedPageBreak/>
              <w:t>использования с кодами 12.0.1 - 12.0.2</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17D77FD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Регламенты не устанавливаются.</w:t>
            </w:r>
          </w:p>
          <w:p w14:paraId="414FBDFF"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w:t>
            </w:r>
            <w:r w:rsidRPr="00BD7E5B">
              <w:rPr>
                <w:rFonts w:ascii="Times New Roman" w:eastAsia="SimSun" w:hAnsi="Times New Roman"/>
                <w:sz w:val="20"/>
                <w:szCs w:val="20"/>
              </w:rPr>
              <w:lastRenderedPageBreak/>
              <w:t>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51644" w:rsidRPr="00BD7E5B" w14:paraId="757CF32B" w14:textId="77777777" w:rsidTr="00294AD8">
        <w:tc>
          <w:tcPr>
            <w:tcW w:w="2815" w:type="dxa"/>
            <w:shd w:val="clear" w:color="auto" w:fill="FFFFFF" w:themeFill="background1"/>
            <w:vAlign w:val="center"/>
          </w:tcPr>
          <w:p w14:paraId="39CD237E" w14:textId="77777777" w:rsidR="00351644" w:rsidRPr="00BD7E5B" w:rsidRDefault="00351644" w:rsidP="00351644">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lastRenderedPageBreak/>
              <w:t>[12.0.1] - Улично-дорожная сеть</w:t>
            </w:r>
          </w:p>
        </w:tc>
        <w:tc>
          <w:tcPr>
            <w:tcW w:w="3717" w:type="dxa"/>
            <w:shd w:val="clear" w:color="auto" w:fill="FFFFFF" w:themeFill="background1"/>
            <w:vAlign w:val="center"/>
          </w:tcPr>
          <w:p w14:paraId="0DD76A60" w14:textId="41D071BB"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Pr="00BD7E5B">
              <w:rPr>
                <w:rFonts w:ascii="Times New Roman" w:eastAsia="SimSun" w:hAnsi="Times New Roman"/>
                <w:sz w:val="20"/>
                <w:szCs w:val="20"/>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205" w:type="dxa"/>
            <w:vMerge/>
            <w:tcBorders>
              <w:left w:val="single" w:sz="4" w:space="0" w:color="000000"/>
              <w:right w:val="single" w:sz="4" w:space="0" w:color="000000"/>
            </w:tcBorders>
            <w:shd w:val="clear" w:color="auto" w:fill="FFFFFF" w:themeFill="background1"/>
          </w:tcPr>
          <w:p w14:paraId="1C1890EF" w14:textId="77777777" w:rsidR="00351644" w:rsidRPr="00BD7E5B" w:rsidRDefault="00351644" w:rsidP="00351644">
            <w:pPr>
              <w:shd w:val="clear" w:color="auto" w:fill="FFFFFF" w:themeFill="background1"/>
              <w:rPr>
                <w:rFonts w:ascii="Times New Roman" w:hAnsi="Times New Roman"/>
                <w:sz w:val="20"/>
                <w:szCs w:val="20"/>
              </w:rPr>
            </w:pPr>
          </w:p>
        </w:tc>
      </w:tr>
      <w:tr w:rsidR="00351644" w:rsidRPr="00BD7E5B" w14:paraId="34300C5F" w14:textId="77777777" w:rsidTr="00294AD8">
        <w:tc>
          <w:tcPr>
            <w:tcW w:w="2815" w:type="dxa"/>
            <w:shd w:val="clear" w:color="auto" w:fill="FFFFFF" w:themeFill="background1"/>
            <w:vAlign w:val="center"/>
          </w:tcPr>
          <w:p w14:paraId="5589AA5C"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3717" w:type="dxa"/>
            <w:shd w:val="clear" w:color="auto" w:fill="FFFFFF" w:themeFill="background1"/>
            <w:vAlign w:val="center"/>
          </w:tcPr>
          <w:p w14:paraId="1D598170"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205" w:type="dxa"/>
            <w:vMerge/>
            <w:tcBorders>
              <w:left w:val="single" w:sz="4" w:space="0" w:color="000000"/>
              <w:right w:val="single" w:sz="4" w:space="0" w:color="000000"/>
            </w:tcBorders>
            <w:shd w:val="clear" w:color="auto" w:fill="BFBFBF" w:themeFill="background1" w:themeFillShade="BF"/>
          </w:tcPr>
          <w:p w14:paraId="0DC75C63"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721D95DD" w14:textId="77777777" w:rsidTr="00294AD8">
        <w:tc>
          <w:tcPr>
            <w:tcW w:w="2815" w:type="dxa"/>
            <w:shd w:val="clear" w:color="auto" w:fill="FFFFFF" w:themeFill="background1"/>
            <w:vAlign w:val="center"/>
          </w:tcPr>
          <w:p w14:paraId="32575A26"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3717" w:type="dxa"/>
            <w:shd w:val="clear" w:color="auto" w:fill="FFFFFF" w:themeFill="background1"/>
            <w:vAlign w:val="center"/>
          </w:tcPr>
          <w:p w14:paraId="5C2A4223"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8205" w:type="dxa"/>
            <w:vMerge/>
            <w:tcBorders>
              <w:left w:val="single" w:sz="4" w:space="0" w:color="000000"/>
              <w:bottom w:val="single" w:sz="4" w:space="0" w:color="000000"/>
              <w:right w:val="single" w:sz="4" w:space="0" w:color="000000"/>
            </w:tcBorders>
            <w:shd w:val="clear" w:color="auto" w:fill="BFBFBF" w:themeFill="background1" w:themeFillShade="BF"/>
          </w:tcPr>
          <w:p w14:paraId="5C382CDA" w14:textId="77777777" w:rsidR="00351644" w:rsidRPr="00BD7E5B" w:rsidRDefault="00351644" w:rsidP="00351644">
            <w:pPr>
              <w:shd w:val="clear" w:color="auto" w:fill="FFFFFF" w:themeFill="background1"/>
              <w:rPr>
                <w:rFonts w:ascii="Times New Roman" w:eastAsia="SimSun" w:hAnsi="Times New Roman"/>
                <w:sz w:val="20"/>
                <w:szCs w:val="20"/>
              </w:rPr>
            </w:pPr>
          </w:p>
        </w:tc>
      </w:tr>
    </w:tbl>
    <w:p w14:paraId="740B23FC"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A707F8B"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3670"/>
        <w:gridCol w:w="8646"/>
      </w:tblGrid>
      <w:tr w:rsidR="00B4793E" w:rsidRPr="00BD7E5B" w14:paraId="2B13AD02" w14:textId="77777777" w:rsidTr="00712FCB">
        <w:trPr>
          <w:tblHeader/>
        </w:trPr>
        <w:tc>
          <w:tcPr>
            <w:tcW w:w="2421" w:type="dxa"/>
          </w:tcPr>
          <w:p w14:paraId="78D9E137"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670" w:type="dxa"/>
          </w:tcPr>
          <w:p w14:paraId="59A2067F"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7E0185E"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366D0B3"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2CE0FDEB"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[2.1] - Для индивидуального жилищного строительства</w:t>
            </w:r>
          </w:p>
        </w:tc>
        <w:tc>
          <w:tcPr>
            <w:tcW w:w="3670" w:type="dxa"/>
            <w:tcBorders>
              <w:top w:val="single" w:sz="4" w:space="0" w:color="000000"/>
              <w:left w:val="single" w:sz="4" w:space="0" w:color="000000"/>
              <w:bottom w:val="single" w:sz="4" w:space="0" w:color="000000"/>
            </w:tcBorders>
            <w:shd w:val="clear" w:color="auto" w:fill="FFFFFF" w:themeFill="background1"/>
          </w:tcPr>
          <w:p w14:paraId="1BFE9D82" w14:textId="77777777" w:rsidR="00712FCB"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1ED4BC9" w14:textId="77777777" w:rsidR="00712FCB"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выращивание сельскохозяйственных культур;</w:t>
            </w:r>
          </w:p>
          <w:p w14:paraId="262F9CF9" w14:textId="57812367" w:rsidR="00B4793E"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A5C8F6" w14:textId="0EC81514"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177855"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350 /1500кв. м;</w:t>
            </w:r>
          </w:p>
          <w:p w14:paraId="721B4A4C"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1BFE4A03"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056A0712" w14:textId="11CEC21E" w:rsidR="00B4793E" w:rsidRPr="00BD7E5B" w:rsidRDefault="00B4793E" w:rsidP="00712FCB">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максимальная высота зданий от уровня земли до верха перекрытия последнего этажа</w:t>
            </w:r>
            <w:r w:rsidR="00177855" w:rsidRPr="00BD7E5B">
              <w:rPr>
                <w:rFonts w:ascii="Times New Roman" w:hAnsi="Times New Roman"/>
                <w:sz w:val="20"/>
                <w:szCs w:val="20"/>
              </w:rPr>
              <w:t xml:space="preserve"> </w:t>
            </w:r>
            <w:r w:rsidRPr="00BD7E5B">
              <w:rPr>
                <w:rFonts w:ascii="Times New Roman" w:hAnsi="Times New Roman"/>
                <w:sz w:val="20"/>
                <w:szCs w:val="20"/>
              </w:rPr>
              <w:t xml:space="preserve">–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4F9DF6EF"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максимальный процент застройки в границах земельного участка – </w:t>
            </w:r>
            <w:r w:rsidRPr="00BD7E5B">
              <w:rPr>
                <w:rFonts w:ascii="Times New Roman" w:hAnsi="Times New Roman"/>
                <w:b/>
                <w:sz w:val="20"/>
                <w:szCs w:val="20"/>
              </w:rPr>
              <w:t>60%</w:t>
            </w:r>
            <w:r w:rsidRPr="00BD7E5B">
              <w:rPr>
                <w:rFonts w:ascii="Times New Roman" w:hAnsi="Times New Roman"/>
                <w:sz w:val="20"/>
                <w:szCs w:val="20"/>
              </w:rPr>
              <w:t>;</w:t>
            </w:r>
          </w:p>
          <w:p w14:paraId="617D6A60" w14:textId="5CC9AB5F"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tc>
      </w:tr>
      <w:tr w:rsidR="00B4793E" w:rsidRPr="00BD7E5B" w14:paraId="5CEEAF58"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3A61251D"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2.1.1</w:t>
            </w:r>
            <w:r w:rsidRPr="00BD7E5B">
              <w:rPr>
                <w:rFonts w:ascii="Times New Roman" w:eastAsia="SimSun" w:hAnsi="Times New Roman"/>
                <w:sz w:val="20"/>
                <w:szCs w:val="20"/>
              </w:rPr>
              <w:t>] - Малоэтажная многоквартирная жилая застройка</w:t>
            </w:r>
          </w:p>
        </w:tc>
        <w:tc>
          <w:tcPr>
            <w:tcW w:w="3670" w:type="dxa"/>
            <w:tcBorders>
              <w:top w:val="single" w:sz="4" w:space="0" w:color="000000"/>
              <w:left w:val="single" w:sz="4" w:space="0" w:color="000000"/>
              <w:bottom w:val="single" w:sz="4" w:space="0" w:color="000000"/>
            </w:tcBorders>
            <w:shd w:val="clear" w:color="auto" w:fill="FFFFFF" w:themeFill="background1"/>
          </w:tcPr>
          <w:p w14:paraId="21C8EC02" w14:textId="77777777" w:rsidR="00712FCB"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малоэтажных многоквартирных домов (многоквартирные дома высотой до 4 этажей, включая мансардный);</w:t>
            </w:r>
          </w:p>
          <w:p w14:paraId="3412D9F3" w14:textId="77777777" w:rsidR="00712FCB"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обустройство спортивных и детских площадок, площадок для отдыха;</w:t>
            </w:r>
          </w:p>
          <w:p w14:paraId="288E1DD7" w14:textId="52401538" w:rsidR="00B4793E"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B8BA8"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минимальная/максимальная площадь земельного участка – </w:t>
            </w:r>
            <w:r w:rsidRPr="00BD7E5B">
              <w:rPr>
                <w:rFonts w:ascii="Times New Roman" w:eastAsia="SimSun" w:hAnsi="Times New Roman"/>
                <w:b/>
                <w:sz w:val="20"/>
                <w:szCs w:val="20"/>
              </w:rPr>
              <w:t>400/15000 кв.м</w:t>
            </w:r>
            <w:r w:rsidRPr="00BD7E5B">
              <w:rPr>
                <w:rFonts w:ascii="Times New Roman" w:eastAsia="SimSun" w:hAnsi="Times New Roman"/>
                <w:sz w:val="20"/>
                <w:szCs w:val="20"/>
              </w:rPr>
              <w:t>;</w:t>
            </w:r>
          </w:p>
          <w:p w14:paraId="68577D56" w14:textId="0C79ACE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7F7028B3" w14:textId="4FC52196"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максимальное количество этажей здания –</w:t>
            </w:r>
            <w:r w:rsidR="00177855" w:rsidRPr="00BD7E5B">
              <w:rPr>
                <w:rFonts w:ascii="Times New Roman" w:eastAsia="SimSun" w:hAnsi="Times New Roman"/>
                <w:sz w:val="20"/>
                <w:szCs w:val="20"/>
              </w:rPr>
              <w:t xml:space="preserve"> </w:t>
            </w:r>
            <w:r w:rsidRPr="00BD7E5B">
              <w:rPr>
                <w:rFonts w:ascii="Times New Roman" w:eastAsia="SimSun" w:hAnsi="Times New Roman"/>
                <w:b/>
                <w:sz w:val="20"/>
                <w:szCs w:val="20"/>
              </w:rPr>
              <w:t>4</w:t>
            </w:r>
            <w:r w:rsidRPr="00BD7E5B">
              <w:rPr>
                <w:rFonts w:ascii="Times New Roman" w:eastAsia="SimSun" w:hAnsi="Times New Roman"/>
                <w:sz w:val="20"/>
                <w:szCs w:val="20"/>
              </w:rPr>
              <w:t xml:space="preserve"> этажа (включая мансардный);</w:t>
            </w:r>
          </w:p>
          <w:p w14:paraId="0CD660C7"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 xml:space="preserve">; </w:t>
            </w:r>
          </w:p>
          <w:p w14:paraId="174B6E9D"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43DF38FA" w14:textId="7F517E22"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p w14:paraId="6599B4A5" w14:textId="77777777" w:rsidR="00B4793E" w:rsidRPr="00BD7E5B" w:rsidRDefault="00B4793E" w:rsidP="00712FCB">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54B41860"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1C17ED13" w14:textId="77777777" w:rsidR="00B4793E" w:rsidRPr="00BD7E5B" w:rsidRDefault="00B4793E" w:rsidP="00712FCB">
            <w:pPr>
              <w:shd w:val="clear" w:color="auto" w:fill="FFFFFF" w:themeFill="background1"/>
              <w:autoSpaceDE w:val="0"/>
              <w:rPr>
                <w:rFonts w:ascii="Times New Roman" w:hAnsi="Times New Roman"/>
                <w:sz w:val="20"/>
                <w:szCs w:val="20"/>
              </w:rPr>
            </w:pPr>
          </w:p>
        </w:tc>
      </w:tr>
      <w:tr w:rsidR="00B4793E" w:rsidRPr="00BD7E5B" w14:paraId="294FAEC8"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30324B69"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2.3</w:t>
            </w:r>
            <w:r w:rsidRPr="00BD7E5B">
              <w:rPr>
                <w:rFonts w:ascii="Times New Roman" w:eastAsia="SimSun" w:hAnsi="Times New Roman"/>
                <w:sz w:val="20"/>
                <w:szCs w:val="20"/>
              </w:rPr>
              <w:t>] - Блокированная жилая застройка</w:t>
            </w:r>
          </w:p>
        </w:tc>
        <w:tc>
          <w:tcPr>
            <w:tcW w:w="3670" w:type="dxa"/>
            <w:tcBorders>
              <w:top w:val="single" w:sz="4" w:space="0" w:color="000000"/>
              <w:left w:val="single" w:sz="4" w:space="0" w:color="000000"/>
              <w:bottom w:val="single" w:sz="4" w:space="0" w:color="000000"/>
            </w:tcBorders>
            <w:shd w:val="clear" w:color="auto" w:fill="FFFFFF" w:themeFill="background1"/>
          </w:tcPr>
          <w:p w14:paraId="1CB78573" w14:textId="00767797" w:rsidR="00DA0192" w:rsidRPr="00BD7E5B" w:rsidRDefault="00280564" w:rsidP="00712FCB">
            <w:pPr>
              <w:keepLines/>
              <w:widowControl w:val="0"/>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w:t>
            </w:r>
            <w:r w:rsidRPr="00BD7E5B">
              <w:rPr>
                <w:rFonts w:ascii="Times New Roman" w:hAnsi="Times New Roman"/>
                <w:sz w:val="20"/>
                <w:szCs w:val="20"/>
                <w:lang w:eastAsia="zh-CN"/>
              </w:rPr>
              <w:lastRenderedPageBreak/>
              <w:t>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875C2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lastRenderedPageBreak/>
              <w:t xml:space="preserve">- минимальная/максимальная площадь </w:t>
            </w:r>
            <w:r w:rsidRPr="00BD7E5B">
              <w:rPr>
                <w:rFonts w:ascii="Times New Roman" w:eastAsia="SimSun" w:hAnsi="Times New Roman"/>
                <w:sz w:val="20"/>
                <w:szCs w:val="20"/>
              </w:rPr>
              <w:t xml:space="preserve">участков на один автономный блок – </w:t>
            </w:r>
            <w:r w:rsidRPr="00BD7E5B">
              <w:rPr>
                <w:rFonts w:ascii="Times New Roman" w:eastAsia="SimSun" w:hAnsi="Times New Roman"/>
                <w:b/>
                <w:sz w:val="20"/>
                <w:szCs w:val="20"/>
              </w:rPr>
              <w:t>300/1000 кв. м</w:t>
            </w:r>
            <w:r w:rsidRPr="00BD7E5B">
              <w:rPr>
                <w:rFonts w:ascii="Times New Roman" w:eastAsia="SimSun" w:hAnsi="Times New Roman"/>
                <w:sz w:val="20"/>
                <w:szCs w:val="20"/>
              </w:rPr>
              <w:t>;</w:t>
            </w:r>
          </w:p>
          <w:p w14:paraId="2EE61F2D"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8 м</w:t>
            </w:r>
            <w:r w:rsidRPr="00BD7E5B">
              <w:rPr>
                <w:rFonts w:ascii="Times New Roman" w:hAnsi="Times New Roman"/>
                <w:sz w:val="20"/>
                <w:szCs w:val="20"/>
              </w:rPr>
              <w:t xml:space="preserve">; </w:t>
            </w:r>
          </w:p>
          <w:p w14:paraId="4D46DC3C"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327BD04D"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52F2E008"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4A89666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крайних земельных участков в блокировке </w:t>
            </w:r>
          </w:p>
          <w:p w14:paraId="1429580E"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3 м;</w:t>
            </w:r>
          </w:p>
          <w:p w14:paraId="1123C923"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BD7E5B">
              <w:rPr>
                <w:rFonts w:ascii="Times New Roman" w:hAnsi="Times New Roman"/>
                <w:b/>
                <w:sz w:val="20"/>
                <w:szCs w:val="20"/>
              </w:rPr>
              <w:t>0 м</w:t>
            </w:r>
            <w:r w:rsidRPr="00BD7E5B">
              <w:rPr>
                <w:rFonts w:ascii="Times New Roman" w:hAnsi="Times New Roman"/>
                <w:sz w:val="20"/>
                <w:szCs w:val="20"/>
              </w:rPr>
              <w:t>;</w:t>
            </w:r>
          </w:p>
          <w:p w14:paraId="24E7F219"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3м.</w:t>
            </w:r>
          </w:p>
          <w:p w14:paraId="713F6D44" w14:textId="77777777" w:rsidR="00B4793E" w:rsidRPr="00BD7E5B" w:rsidRDefault="00B4793E" w:rsidP="00712FCB">
            <w:pPr>
              <w:shd w:val="clear" w:color="auto" w:fill="FFFFFF" w:themeFill="background1"/>
              <w:rPr>
                <w:rFonts w:ascii="Times New Roman" w:hAnsi="Times New Roman"/>
                <w:sz w:val="20"/>
                <w:szCs w:val="20"/>
              </w:rPr>
            </w:pPr>
          </w:p>
        </w:tc>
      </w:tr>
      <w:tr w:rsidR="00B4793E" w:rsidRPr="00BD7E5B" w14:paraId="13211E4C"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70F109D7" w14:textId="77777777" w:rsidR="00B4793E" w:rsidRPr="00BD7E5B" w:rsidRDefault="00B4793E" w:rsidP="00712FCB">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lastRenderedPageBreak/>
              <w:t>[2.2] - Для ведения личного подсобного хозяйства (приусадебный земельный участок)</w:t>
            </w:r>
          </w:p>
        </w:tc>
        <w:tc>
          <w:tcPr>
            <w:tcW w:w="3670" w:type="dxa"/>
            <w:tcBorders>
              <w:top w:val="single" w:sz="4" w:space="0" w:color="000000"/>
              <w:left w:val="single" w:sz="4" w:space="0" w:color="000000"/>
              <w:bottom w:val="single" w:sz="4" w:space="0" w:color="000000"/>
            </w:tcBorders>
            <w:shd w:val="clear" w:color="auto" w:fill="FFFFFF" w:themeFill="background1"/>
          </w:tcPr>
          <w:p w14:paraId="13754B8F"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жилого дома, указанного в описании вида разрешенного использования с кодом 2.1;</w:t>
            </w:r>
          </w:p>
          <w:p w14:paraId="15E062D3"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производство сельскохозяйственной продукции;</w:t>
            </w:r>
          </w:p>
          <w:p w14:paraId="5C3C0321"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гаража и иных вспомогательных сооружений;</w:t>
            </w:r>
          </w:p>
          <w:p w14:paraId="607B6CA8" w14:textId="0E454C39" w:rsidR="00D14490"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04433E" w14:textId="417DD639"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177855"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500 /5000кв. м;</w:t>
            </w:r>
          </w:p>
          <w:p w14:paraId="1094960A"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2F4CC27E"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2ECE32D7"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37813E7E"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r w:rsidRPr="00BD7E5B">
              <w:rPr>
                <w:rFonts w:ascii="Times New Roman" w:hAnsi="Times New Roman"/>
                <w:sz w:val="20"/>
                <w:szCs w:val="20"/>
              </w:rPr>
              <w:t>;</w:t>
            </w:r>
          </w:p>
          <w:p w14:paraId="74474030"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6C765829" w14:textId="19548CBC"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r w:rsidR="00AD469C" w:rsidRPr="00BD7E5B">
              <w:rPr>
                <w:rStyle w:val="aff"/>
                <w:rFonts w:ascii="Times New Roman" w:hAnsi="Times New Roman"/>
                <w:sz w:val="20"/>
                <w:szCs w:val="20"/>
              </w:rPr>
              <w:footnoteReference w:id="2"/>
            </w:r>
          </w:p>
        </w:tc>
      </w:tr>
      <w:tr w:rsidR="00B4793E" w:rsidRPr="00BD7E5B" w14:paraId="7531ED8C"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01159C97" w14:textId="6FE82CEF" w:rsidR="00B4793E" w:rsidRPr="00BD7E5B" w:rsidRDefault="00B4793E" w:rsidP="00712FCB">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4.9</w:t>
            </w:r>
            <w:r w:rsidRPr="00BD7E5B">
              <w:rPr>
                <w:rFonts w:ascii="Times New Roman" w:eastAsia="SimSun" w:hAnsi="Times New Roman"/>
                <w:sz w:val="20"/>
                <w:szCs w:val="20"/>
              </w:rPr>
              <w:t xml:space="preserve">] - </w:t>
            </w:r>
            <w:r w:rsidR="008F20D0" w:rsidRPr="00BD7E5B">
              <w:rPr>
                <w:rFonts w:ascii="Times New Roman" w:eastAsia="SimSun" w:hAnsi="Times New Roman"/>
                <w:sz w:val="20"/>
                <w:szCs w:val="20"/>
              </w:rPr>
              <w:t>Служебные гаражи</w:t>
            </w:r>
          </w:p>
        </w:tc>
        <w:tc>
          <w:tcPr>
            <w:tcW w:w="3670" w:type="dxa"/>
            <w:tcBorders>
              <w:top w:val="single" w:sz="4" w:space="0" w:color="000000"/>
              <w:left w:val="single" w:sz="4" w:space="0" w:color="000000"/>
              <w:bottom w:val="single" w:sz="4" w:space="0" w:color="000000"/>
            </w:tcBorders>
            <w:shd w:val="clear" w:color="auto" w:fill="FFFFFF" w:themeFill="background1"/>
          </w:tcPr>
          <w:p w14:paraId="35250294" w14:textId="2E3471E9" w:rsidR="00B4793E" w:rsidRPr="00BD7E5B" w:rsidRDefault="008F20D0" w:rsidP="00712FCB">
            <w:pPr>
              <w:tabs>
                <w:tab w:val="left" w:pos="1134"/>
              </w:tabs>
              <w:rPr>
                <w:rFonts w:ascii="Times New Roman" w:hAnsi="Times New Roman"/>
                <w:sz w:val="20"/>
                <w:szCs w:val="20"/>
              </w:rPr>
            </w:pPr>
            <w:r w:rsidRPr="00BD7E5B">
              <w:rPr>
                <w:rFonts w:ascii="Times New Roman" w:hAnsi="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w:t>
            </w:r>
            <w:r w:rsidRPr="00BD7E5B">
              <w:rPr>
                <w:rFonts w:ascii="Times New Roman" w:hAnsi="Times New Roman"/>
                <w:sz w:val="20"/>
                <w:szCs w:val="20"/>
              </w:rPr>
              <w:lastRenderedPageBreak/>
              <w:t>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E0CAAC"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100/15000 кв. м</w:t>
            </w:r>
            <w:r w:rsidRPr="00BD7E5B">
              <w:rPr>
                <w:rFonts w:ascii="Times New Roman" w:eastAsia="SimSun" w:hAnsi="Times New Roman"/>
                <w:sz w:val="20"/>
                <w:szCs w:val="20"/>
              </w:rPr>
              <w:t>;</w:t>
            </w:r>
          </w:p>
          <w:p w14:paraId="35CC04D6"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6EE24787"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10 м</w:t>
            </w:r>
            <w:r w:rsidRPr="00BD7E5B">
              <w:rPr>
                <w:rFonts w:ascii="Times New Roman" w:eastAsia="SimSun" w:hAnsi="Times New Roman"/>
                <w:sz w:val="20"/>
                <w:szCs w:val="20"/>
              </w:rPr>
              <w:t>;</w:t>
            </w:r>
          </w:p>
          <w:p w14:paraId="79DEF250"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7902D308"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 м;</w:t>
            </w:r>
          </w:p>
          <w:p w14:paraId="7C66D05D" w14:textId="77777777" w:rsidR="00B4793E" w:rsidRPr="00BD7E5B" w:rsidRDefault="00B4793E" w:rsidP="00712FCB">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0F5486BC" w14:textId="77777777" w:rsidR="00B4793E" w:rsidRPr="00BD7E5B" w:rsidRDefault="00B4793E" w:rsidP="00712FCB">
            <w:pPr>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38C19305" w14:textId="77777777" w:rsidR="00B4793E" w:rsidRPr="00BD7E5B" w:rsidRDefault="00B4793E" w:rsidP="00712FCB">
            <w:pPr>
              <w:rPr>
                <w:rFonts w:ascii="Times New Roman" w:hAnsi="Times New Roman"/>
                <w:sz w:val="20"/>
                <w:szCs w:val="20"/>
              </w:rPr>
            </w:pPr>
            <w:r w:rsidRPr="00BD7E5B">
              <w:rPr>
                <w:rFonts w:ascii="Times New Roman" w:hAnsi="Times New Roman"/>
                <w:sz w:val="20"/>
                <w:szCs w:val="20"/>
              </w:rPr>
              <w:lastRenderedPageBreak/>
              <w:t xml:space="preserve">- минимальный отступ от красной линии улиц/проездов - </w:t>
            </w:r>
            <w:r w:rsidRPr="00BD7E5B">
              <w:rPr>
                <w:rFonts w:ascii="Times New Roman" w:hAnsi="Times New Roman"/>
                <w:b/>
                <w:sz w:val="20"/>
                <w:szCs w:val="20"/>
              </w:rPr>
              <w:t>3 м.</w:t>
            </w:r>
          </w:p>
        </w:tc>
      </w:tr>
      <w:tr w:rsidR="00B4793E" w:rsidRPr="00BD7E5B" w14:paraId="1BFEC7CB"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1772FFAF" w14:textId="77777777" w:rsidR="00B4793E" w:rsidRPr="00BD7E5B" w:rsidRDefault="00B4793E" w:rsidP="00712FCB">
            <w:pPr>
              <w:autoSpaceDE w:val="0"/>
              <w:rPr>
                <w:rFonts w:ascii="Times New Roman" w:eastAsia="SimSun" w:hAnsi="Times New Roman"/>
                <w:sz w:val="20"/>
                <w:szCs w:val="20"/>
              </w:rPr>
            </w:pPr>
            <w:r w:rsidRPr="00BD7E5B">
              <w:rPr>
                <w:rFonts w:ascii="Times New Roman" w:eastAsia="SimSun" w:hAnsi="Times New Roman"/>
                <w:sz w:val="20"/>
                <w:szCs w:val="20"/>
                <w:lang w:eastAsia="zh-CN"/>
              </w:rPr>
              <w:lastRenderedPageBreak/>
              <w:t>[</w:t>
            </w:r>
            <w:r w:rsidRPr="00BD7E5B">
              <w:rPr>
                <w:rFonts w:ascii="Times New Roman" w:hAnsi="Times New Roman"/>
                <w:sz w:val="20"/>
                <w:szCs w:val="20"/>
                <w:lang w:eastAsia="zh-CN"/>
              </w:rPr>
              <w:t>4.9.1.2</w:t>
            </w:r>
            <w:r w:rsidRPr="00BD7E5B">
              <w:rPr>
                <w:rFonts w:ascii="Times New Roman" w:eastAsia="SimSun" w:hAnsi="Times New Roman"/>
                <w:sz w:val="20"/>
                <w:szCs w:val="20"/>
                <w:lang w:eastAsia="zh-CN"/>
              </w:rPr>
              <w:t>] - Обеспечение дорожного отдыха</w:t>
            </w:r>
          </w:p>
        </w:tc>
        <w:tc>
          <w:tcPr>
            <w:tcW w:w="3670" w:type="dxa"/>
            <w:tcBorders>
              <w:top w:val="single" w:sz="4" w:space="0" w:color="000000"/>
              <w:left w:val="single" w:sz="4" w:space="0" w:color="000000"/>
              <w:bottom w:val="single" w:sz="4" w:space="0" w:color="000000"/>
            </w:tcBorders>
            <w:shd w:val="clear" w:color="auto" w:fill="FFFFFF" w:themeFill="background1"/>
          </w:tcPr>
          <w:p w14:paraId="31C79EBD" w14:textId="33121E70" w:rsidR="00B4793E" w:rsidRPr="00BD7E5B" w:rsidRDefault="008F20D0" w:rsidP="00712FCB">
            <w:pPr>
              <w:tabs>
                <w:tab w:val="left" w:pos="1134"/>
              </w:tabs>
              <w:rPr>
                <w:rFonts w:ascii="Times New Roman" w:hAnsi="Times New Roman"/>
                <w:sz w:val="20"/>
                <w:szCs w:val="20"/>
              </w:rPr>
            </w:pPr>
            <w:r w:rsidRPr="00BD7E5B">
              <w:rPr>
                <w:rFonts w:ascii="Times New Roman" w:hAnsi="Times New Roman"/>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217B0C"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60/5000 кв. м;</w:t>
            </w:r>
          </w:p>
          <w:p w14:paraId="697A52A6"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14C19B99"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от границ земельных участков - </w:t>
            </w:r>
            <w:r w:rsidRPr="00BD7E5B">
              <w:rPr>
                <w:rFonts w:ascii="Times New Roman" w:eastAsia="SimSun" w:hAnsi="Times New Roman"/>
                <w:b/>
                <w:sz w:val="20"/>
                <w:szCs w:val="20"/>
              </w:rPr>
              <w:t>1 м;</w:t>
            </w:r>
          </w:p>
          <w:p w14:paraId="627B08A2"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12 м;</w:t>
            </w:r>
          </w:p>
          <w:p w14:paraId="250716B4"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tc>
      </w:tr>
      <w:tr w:rsidR="00B4793E" w:rsidRPr="00BD7E5B" w14:paraId="7BE496AF" w14:textId="77777777" w:rsidTr="00712FCB">
        <w:tc>
          <w:tcPr>
            <w:tcW w:w="2421" w:type="dxa"/>
            <w:tcBorders>
              <w:top w:val="single" w:sz="4" w:space="0" w:color="auto"/>
            </w:tcBorders>
            <w:shd w:val="clear" w:color="auto" w:fill="FFFFFF" w:themeFill="background1"/>
            <w:vAlign w:val="center"/>
          </w:tcPr>
          <w:p w14:paraId="18436667" w14:textId="77777777" w:rsidR="00B4793E" w:rsidRPr="00BD7E5B" w:rsidRDefault="00B4793E" w:rsidP="00712FCB">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3670" w:type="dxa"/>
            <w:tcBorders>
              <w:top w:val="single" w:sz="4" w:space="0" w:color="auto"/>
            </w:tcBorders>
            <w:shd w:val="clear" w:color="auto" w:fill="FFFFFF" w:themeFill="background1"/>
            <w:vAlign w:val="center"/>
          </w:tcPr>
          <w:p w14:paraId="6CBC44F9" w14:textId="522D5A13" w:rsidR="00B4793E" w:rsidRPr="00BD7E5B" w:rsidRDefault="008F20D0" w:rsidP="00712FCB">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8646" w:type="dxa"/>
            <w:shd w:val="clear" w:color="auto" w:fill="FFFFFF" w:themeFill="background1"/>
            <w:vAlign w:val="center"/>
          </w:tcPr>
          <w:p w14:paraId="0DAEF035" w14:textId="77777777" w:rsidR="00B4793E" w:rsidRPr="00BD7E5B" w:rsidRDefault="00B4793E" w:rsidP="00712FCB">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0B41DC87"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78B5CE27"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71B2A753"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6DCA106A"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295E4D86" w14:textId="77777777" w:rsidTr="00712FCB">
        <w:tc>
          <w:tcPr>
            <w:tcW w:w="2421" w:type="dxa"/>
            <w:tcBorders>
              <w:top w:val="single" w:sz="4" w:space="0" w:color="auto"/>
            </w:tcBorders>
            <w:shd w:val="clear" w:color="auto" w:fill="FFFFFF" w:themeFill="background1"/>
            <w:vAlign w:val="center"/>
          </w:tcPr>
          <w:p w14:paraId="0B75B23C" w14:textId="77777777" w:rsidR="00B4793E" w:rsidRPr="00BD7E5B" w:rsidRDefault="00B4793E" w:rsidP="00712FCB">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3670" w:type="dxa"/>
            <w:tcBorders>
              <w:top w:val="single" w:sz="4" w:space="0" w:color="auto"/>
            </w:tcBorders>
            <w:shd w:val="clear" w:color="auto" w:fill="FFFFFF" w:themeFill="background1"/>
            <w:vAlign w:val="center"/>
          </w:tcPr>
          <w:p w14:paraId="3D43689C" w14:textId="0A241D40" w:rsidR="00B4793E" w:rsidRPr="00BD7E5B" w:rsidRDefault="008F20D0" w:rsidP="00712FCB">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646" w:type="dxa"/>
            <w:shd w:val="clear" w:color="auto" w:fill="FFFFFF" w:themeFill="background1"/>
            <w:vAlign w:val="center"/>
          </w:tcPr>
          <w:p w14:paraId="5E110714" w14:textId="77777777" w:rsidR="00B4793E" w:rsidRPr="00BD7E5B" w:rsidRDefault="00B4793E" w:rsidP="00712FCB">
            <w:pPr>
              <w:shd w:val="clear" w:color="auto" w:fill="FFFFFF" w:themeFill="background1"/>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4E49855F"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758E780F"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75A0BC86"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326D623B"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r w:rsidR="00B4793E" w:rsidRPr="00BD7E5B" w14:paraId="581E9C31"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21D0CA39"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3.7</w:t>
            </w:r>
            <w:r w:rsidRPr="00BD7E5B">
              <w:rPr>
                <w:rFonts w:ascii="Times New Roman" w:eastAsia="SimSun" w:hAnsi="Times New Roman"/>
                <w:sz w:val="20"/>
                <w:szCs w:val="20"/>
              </w:rPr>
              <w:t xml:space="preserve">] - </w:t>
            </w:r>
            <w:r w:rsidRPr="00BD7E5B">
              <w:rPr>
                <w:rFonts w:ascii="Times New Roman" w:hAnsi="Times New Roman"/>
                <w:sz w:val="20"/>
                <w:szCs w:val="20"/>
              </w:rPr>
              <w:t>Религиозное использование</w:t>
            </w:r>
          </w:p>
        </w:tc>
        <w:tc>
          <w:tcPr>
            <w:tcW w:w="3670" w:type="dxa"/>
            <w:tcBorders>
              <w:top w:val="single" w:sz="4" w:space="0" w:color="000000"/>
              <w:left w:val="single" w:sz="4" w:space="0" w:color="000000"/>
              <w:bottom w:val="single" w:sz="4" w:space="0" w:color="000000"/>
            </w:tcBorders>
            <w:shd w:val="clear" w:color="auto" w:fill="FFFFFF" w:themeFill="background1"/>
          </w:tcPr>
          <w:p w14:paraId="61EABD8E" w14:textId="18249679" w:rsidR="00B4793E" w:rsidRPr="00BD7E5B" w:rsidRDefault="00177855" w:rsidP="00177855">
            <w:pPr>
              <w:rPr>
                <w:rFonts w:ascii="Times New Roman" w:hAnsi="Times New Roman"/>
                <w:sz w:val="20"/>
                <w:szCs w:val="20"/>
              </w:rPr>
            </w:pPr>
            <w:r w:rsidRPr="00BD7E5B">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76CA0E" w14:textId="77777777" w:rsidR="00B4793E" w:rsidRPr="00BD7E5B" w:rsidRDefault="00B4793E" w:rsidP="00712FCB">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минимальная/максимальная площадь земельных участков – </w:t>
            </w:r>
            <w:r w:rsidRPr="00BD7E5B">
              <w:rPr>
                <w:rFonts w:ascii="Times New Roman" w:hAnsi="Times New Roman"/>
                <w:b/>
                <w:sz w:val="20"/>
                <w:szCs w:val="20"/>
              </w:rPr>
              <w:t>400/ 1500 кв. м</w:t>
            </w:r>
            <w:r w:rsidRPr="00BD7E5B">
              <w:rPr>
                <w:rFonts w:ascii="Times New Roman" w:hAnsi="Times New Roman"/>
                <w:sz w:val="20"/>
                <w:szCs w:val="20"/>
              </w:rPr>
              <w:t xml:space="preserve">; </w:t>
            </w:r>
          </w:p>
          <w:p w14:paraId="393229EB"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25 м</w:t>
            </w:r>
            <w:r w:rsidRPr="00BD7E5B">
              <w:rPr>
                <w:rFonts w:ascii="Times New Roman" w:eastAsia="SimSun" w:hAnsi="Times New Roman"/>
                <w:sz w:val="20"/>
                <w:szCs w:val="20"/>
              </w:rPr>
              <w:t>;</w:t>
            </w:r>
          </w:p>
          <w:p w14:paraId="547EE40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22FDC6B8" w14:textId="0C59512A"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максимальный процент</w:t>
            </w:r>
            <w:r w:rsidR="00177855" w:rsidRPr="00BD7E5B">
              <w:rPr>
                <w:rFonts w:ascii="Times New Roman" w:hAnsi="Times New Roman"/>
                <w:sz w:val="20"/>
                <w:szCs w:val="20"/>
              </w:rPr>
              <w:t xml:space="preserve"> </w:t>
            </w:r>
            <w:r w:rsidRPr="00BD7E5B">
              <w:rPr>
                <w:rFonts w:ascii="Times New Roman" w:hAnsi="Times New Roman"/>
                <w:sz w:val="20"/>
                <w:szCs w:val="20"/>
              </w:rPr>
              <w:t>застройки</w:t>
            </w:r>
            <w:r w:rsidRPr="00BD7E5B">
              <w:rPr>
                <w:rFonts w:ascii="Times New Roman" w:hAnsi="Times New Roman"/>
                <w:b/>
                <w:sz w:val="20"/>
                <w:szCs w:val="20"/>
              </w:rPr>
              <w:t>– 60%;</w:t>
            </w:r>
          </w:p>
          <w:p w14:paraId="7CBD37D6" w14:textId="5582B38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p w14:paraId="02141963" w14:textId="77777777" w:rsidR="00B4793E" w:rsidRPr="00BD7E5B" w:rsidRDefault="00B4793E" w:rsidP="00712FCB">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bl>
    <w:p w14:paraId="295AEA9B" w14:textId="77777777" w:rsidR="00B4793E" w:rsidRPr="00BD7E5B" w:rsidRDefault="00B4793E" w:rsidP="00B4793E">
      <w:pPr>
        <w:shd w:val="clear" w:color="auto" w:fill="FFFFFF" w:themeFill="background1"/>
      </w:pPr>
    </w:p>
    <w:p w14:paraId="7E32AE05" w14:textId="32EADE2E"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107"/>
        <w:gridCol w:w="8453"/>
      </w:tblGrid>
      <w:tr w:rsidR="00B4793E" w:rsidRPr="00BD7E5B" w14:paraId="5FA6E421" w14:textId="77777777" w:rsidTr="00177855">
        <w:trPr>
          <w:tblHeader/>
        </w:trPr>
        <w:tc>
          <w:tcPr>
            <w:tcW w:w="6107" w:type="dxa"/>
            <w:tcBorders>
              <w:top w:val="single" w:sz="4" w:space="0" w:color="000000"/>
              <w:left w:val="single" w:sz="4" w:space="0" w:color="000000"/>
              <w:bottom w:val="single" w:sz="4" w:space="0" w:color="000000"/>
            </w:tcBorders>
            <w:shd w:val="clear" w:color="auto" w:fill="auto"/>
            <w:vAlign w:val="center"/>
          </w:tcPr>
          <w:p w14:paraId="4865F6AC" w14:textId="77777777" w:rsidR="00B4793E" w:rsidRPr="00BD7E5B" w:rsidRDefault="00B4793E" w:rsidP="00177855">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4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51302" w14:textId="77777777" w:rsidR="00B4793E" w:rsidRPr="00BD7E5B" w:rsidRDefault="00B4793E" w:rsidP="00177855">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23CD6CD1" w14:textId="77777777" w:rsidTr="00177855">
        <w:tc>
          <w:tcPr>
            <w:tcW w:w="6107" w:type="dxa"/>
          </w:tcPr>
          <w:p w14:paraId="208AACDE" w14:textId="3C2D9DF2" w:rsidR="00B4793E" w:rsidRPr="00BD7E5B" w:rsidRDefault="00177855"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w:t>
            </w:r>
            <w:r w:rsidR="00B4793E" w:rsidRPr="00BD7E5B">
              <w:rPr>
                <w:rFonts w:ascii="Times New Roman" w:eastAsia="SimSun" w:hAnsi="Times New Roman"/>
                <w:sz w:val="20"/>
                <w:szCs w:val="20"/>
                <w:lang w:eastAsia="zh-CN"/>
              </w:rPr>
              <w:lastRenderedPageBreak/>
              <w:t>совместно с ними.</w:t>
            </w:r>
          </w:p>
          <w:p w14:paraId="03168330"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1B3874E" w14:textId="0646C69B"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177855"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2F5A7E07"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453" w:type="dxa"/>
          </w:tcPr>
          <w:p w14:paraId="3DA18FFC"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7A1D8E49"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w:t>
            </w:r>
            <w:r w:rsidRPr="00BD7E5B">
              <w:rPr>
                <w:rFonts w:ascii="Times New Roman" w:eastAsia="SimSun" w:hAnsi="Times New Roman"/>
                <w:sz w:val="20"/>
                <w:szCs w:val="20"/>
                <w:lang w:eastAsia="zh-CN"/>
              </w:rPr>
              <w:lastRenderedPageBreak/>
              <w:t>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AE87B42"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3F726D5F" w14:textId="77777777" w:rsidTr="00177855">
        <w:tc>
          <w:tcPr>
            <w:tcW w:w="6107" w:type="dxa"/>
          </w:tcPr>
          <w:p w14:paraId="1AD45F9A"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606449F8"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8453" w:type="dxa"/>
          </w:tcPr>
          <w:p w14:paraId="0276A3B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C723C5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 1м;</w:t>
            </w:r>
          </w:p>
          <w:p w14:paraId="65812E7E"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5 м;</w:t>
            </w:r>
          </w:p>
          <w:p w14:paraId="27E18FA9"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135111DA"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2826884D" w14:textId="6A904E61"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помещений</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до 100 кв. м.</w:t>
            </w:r>
          </w:p>
          <w:p w14:paraId="6947BCF9"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теплиц – до 2000 кв. м.</w:t>
            </w:r>
          </w:p>
          <w:p w14:paraId="002995D8"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56663CD5"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2B38AE85"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88BDED6"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68F08C42" w14:textId="407F58C6"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навесов должно осуществляться</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с учетом противопожарных требований и соблюдения нормативной</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продолжительности инсоляции придомовых территорий и жилых помещений.</w:t>
            </w:r>
          </w:p>
          <w:p w14:paraId="6F41BBFB" w14:textId="57E5B651"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Устройство навесов не должно ущемлять</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при устройстве навесов</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минимальный отступ от границы участка – 1м.</w:t>
            </w:r>
          </w:p>
          <w:p w14:paraId="47D57DA0" w14:textId="2A8951C2"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Хозяйственные постройки должны быть</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4413D43"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Вспомогательные строения, за исключением гаражей, размещать со стороны улиц не допускается.</w:t>
            </w:r>
          </w:p>
          <w:p w14:paraId="35D820E3"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B4793E" w:rsidRPr="00BD7E5B" w14:paraId="4477F342" w14:textId="77777777" w:rsidTr="00177855">
        <w:tc>
          <w:tcPr>
            <w:tcW w:w="6107" w:type="dxa"/>
          </w:tcPr>
          <w:p w14:paraId="23DAA53D"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8453" w:type="dxa"/>
          </w:tcPr>
          <w:p w14:paraId="1601D2D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5F01D54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4 м;</w:t>
            </w:r>
          </w:p>
          <w:p w14:paraId="6460ACF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10 м;</w:t>
            </w:r>
          </w:p>
          <w:p w14:paraId="6BD91A5C"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02D51AF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- 5 м.</w:t>
            </w:r>
          </w:p>
        </w:tc>
      </w:tr>
      <w:tr w:rsidR="00B4793E" w:rsidRPr="00BD7E5B" w14:paraId="4ACDE88E" w14:textId="77777777" w:rsidTr="00177855">
        <w:tc>
          <w:tcPr>
            <w:tcW w:w="6107" w:type="dxa"/>
          </w:tcPr>
          <w:p w14:paraId="48BC050B"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453" w:type="dxa"/>
          </w:tcPr>
          <w:p w14:paraId="701A4E3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3C3757F1"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23588C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7197B07B" w14:textId="77777777" w:rsidTr="00177855">
        <w:tc>
          <w:tcPr>
            <w:tcW w:w="6107" w:type="dxa"/>
          </w:tcPr>
          <w:p w14:paraId="585F5F62"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p w14:paraId="5DDB1D99"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p>
        </w:tc>
        <w:tc>
          <w:tcPr>
            <w:tcW w:w="8453" w:type="dxa"/>
          </w:tcPr>
          <w:p w14:paraId="3A0B5F1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расстояние до окон жилых и общественных зданий:</w:t>
            </w:r>
          </w:p>
          <w:p w14:paraId="614C778E"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4D93803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отдыха взрослого населения - не менее 10 м;</w:t>
            </w:r>
          </w:p>
          <w:p w14:paraId="2EAB957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07914F32"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- 10 - 40 м;</w:t>
            </w:r>
          </w:p>
          <w:p w14:paraId="6C97F2A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хозяйственных целей - не менее 20 м;</w:t>
            </w:r>
          </w:p>
          <w:p w14:paraId="1C44C112"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выгула собак - не менее 40 м;</w:t>
            </w:r>
          </w:p>
          <w:p w14:paraId="14AF7F45"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сушки белья - не нормируются.</w:t>
            </w:r>
          </w:p>
          <w:p w14:paraId="2BB24898"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B4793E" w:rsidRPr="00BD7E5B" w14:paraId="5A7856C9" w14:textId="77777777" w:rsidTr="00177855">
        <w:tc>
          <w:tcPr>
            <w:tcW w:w="6107" w:type="dxa"/>
          </w:tcPr>
          <w:p w14:paraId="635A408A"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общественные туалеты, надворные уборные</w:t>
            </w:r>
          </w:p>
        </w:tc>
        <w:tc>
          <w:tcPr>
            <w:tcW w:w="8453" w:type="dxa"/>
          </w:tcPr>
          <w:p w14:paraId="186AD0AB"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соседнего жилого дома не менее - 12 м;</w:t>
            </w:r>
          </w:p>
          <w:p w14:paraId="54D3DE2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EFD5FB1"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394D02F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44097868" w14:textId="77777777" w:rsidTr="00177855">
        <w:tc>
          <w:tcPr>
            <w:tcW w:w="6107" w:type="dxa"/>
          </w:tcPr>
          <w:p w14:paraId="55A643AC"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453" w:type="dxa"/>
          </w:tcPr>
          <w:p w14:paraId="667EF17A"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F02C6EA"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1895C093"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1186E502" w14:textId="77777777" w:rsidTr="00177855">
        <w:tc>
          <w:tcPr>
            <w:tcW w:w="6107" w:type="dxa"/>
          </w:tcPr>
          <w:p w14:paraId="3A5CFFAE"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гаражи для хранения индивидуального автотранспорта</w:t>
            </w:r>
          </w:p>
        </w:tc>
        <w:tc>
          <w:tcPr>
            <w:tcW w:w="8453" w:type="dxa"/>
          </w:tcPr>
          <w:p w14:paraId="1CC97E25"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78F9134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границы смежного земельного участка не менее - 1 м;</w:t>
            </w:r>
          </w:p>
          <w:p w14:paraId="06666437"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красной линии – 5 м,допускается размещать по красной линии без устройства распашных ворот;</w:t>
            </w:r>
          </w:p>
          <w:p w14:paraId="211F538C"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49D4D2DD"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04AA3A3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4793E" w:rsidRPr="00BD7E5B" w14:paraId="0555FDDD" w14:textId="77777777" w:rsidTr="00177855">
        <w:tc>
          <w:tcPr>
            <w:tcW w:w="6107" w:type="dxa"/>
          </w:tcPr>
          <w:p w14:paraId="7F0C3F96"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гостевые автостоянки жилых домов </w:t>
            </w:r>
          </w:p>
        </w:tc>
        <w:tc>
          <w:tcPr>
            <w:tcW w:w="8453" w:type="dxa"/>
          </w:tcPr>
          <w:p w14:paraId="13F050B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B4793E" w:rsidRPr="00BD7E5B" w14:paraId="686A8096" w14:textId="77777777" w:rsidTr="00177855">
        <w:tc>
          <w:tcPr>
            <w:tcW w:w="6107" w:type="dxa"/>
          </w:tcPr>
          <w:p w14:paraId="4EF8B84A" w14:textId="0E58C708" w:rsidR="00B4793E" w:rsidRPr="00BD7E5B" w:rsidRDefault="00177855"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8453" w:type="dxa"/>
          </w:tcPr>
          <w:p w14:paraId="36C2C0C8"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58D3E2B7"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53AD79B8" w14:textId="1C088C2D"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41236F9F" w14:textId="0EF66D12"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077DF032" w14:textId="1EC31366"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057461F2" w14:textId="3CCBEAF3"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5CDE21BB" w14:textId="76013D46"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Расстояния между остановками общественного пассажирского транспорта в общественно-деловой зоне не должны превышать 250 метров.</w:t>
      </w:r>
    </w:p>
    <w:p w14:paraId="50C0F234"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1518849E"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жилых зданиях не допускается размещать:</w:t>
      </w:r>
    </w:p>
    <w:p w14:paraId="68A45F10"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04DFD57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трансформаторные подстанции;</w:t>
      </w:r>
    </w:p>
    <w:p w14:paraId="1A0CD1E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78DC7F8C"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3E1623C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лечебные учреждения;</w:t>
      </w:r>
    </w:p>
    <w:p w14:paraId="726693BA"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643E46F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общественные уборные;</w:t>
      </w:r>
    </w:p>
    <w:p w14:paraId="44368B5D"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бюро ритуального обслуживания;</w:t>
      </w:r>
    </w:p>
    <w:p w14:paraId="7B8D49B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765311DB"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BE0E6EE"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2E0839B7"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рыбные магазины;</w:t>
      </w:r>
    </w:p>
    <w:p w14:paraId="0C9AE1B3"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овощные магазины;</w:t>
      </w:r>
    </w:p>
    <w:p w14:paraId="2CD136B1"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712BF3A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3E2F0EDB"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назначении положительного санитарно-эпидемиологического заключения в жилых зданиях допускается размещать:</w:t>
      </w:r>
    </w:p>
    <w:p w14:paraId="2E59C299"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женские консультации;</w:t>
      </w:r>
    </w:p>
    <w:p w14:paraId="448B35A8"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2B96523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40DCB5D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6E38B2DF"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103316F1"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303CDD5"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13FC1349"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усадебного одно-, двухквартирного дома - 3 м;</w:t>
      </w:r>
    </w:p>
    <w:p w14:paraId="487CA61E"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постройки для содержания скота и птицы - 4 м;</w:t>
      </w:r>
    </w:p>
    <w:p w14:paraId="70FDBB7D"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других построек (бани, гаража и других) - 1 м;</w:t>
      </w:r>
    </w:p>
    <w:p w14:paraId="510EAE8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стволов высокорослых деревьев - 4 м;</w:t>
      </w:r>
    </w:p>
    <w:p w14:paraId="3B49940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от среднерослых - 2 м;</w:t>
      </w:r>
    </w:p>
    <w:p w14:paraId="10C1CD55"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кустарника - 1 м;</w:t>
      </w:r>
    </w:p>
    <w:p w14:paraId="75EEED19" w14:textId="5F9743CB" w:rsidR="00B4793E" w:rsidRPr="00BD7E5B" w:rsidRDefault="00177855"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 </w:t>
      </w:r>
      <w:r w:rsidR="00B4793E" w:rsidRPr="00BD7E5B">
        <w:rPr>
          <w:rFonts w:ascii="Times New Roman" w:eastAsia="Times New Roman" w:hAnsi="Times New Roman" w:cs="Times New Roman"/>
          <w:color w:val="000000"/>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B4793E" w:rsidRPr="00BD7E5B">
          <w:rPr>
            <w:rFonts w:ascii="Times New Roman" w:eastAsia="Times New Roman" w:hAnsi="Times New Roman" w:cs="Times New Roman"/>
            <w:color w:val="000000"/>
            <w:sz w:val="24"/>
            <w:szCs w:val="24"/>
            <w:lang w:eastAsia="ru-RU"/>
          </w:rPr>
          <w:t>12 метров</w:t>
        </w:r>
      </w:smartTag>
      <w:r w:rsidR="00B4793E" w:rsidRPr="00BD7E5B">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6A0AD343"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BD7E5B">
          <w:rPr>
            <w:rFonts w:ascii="Times New Roman" w:eastAsia="Times New Roman" w:hAnsi="Times New Roman" w:cs="Times New Roman"/>
            <w:color w:val="000000"/>
            <w:sz w:val="24"/>
            <w:szCs w:val="24"/>
            <w:lang w:eastAsia="ru-RU"/>
          </w:rPr>
          <w:t>1,0 м</w:t>
        </w:r>
      </w:smartTag>
      <w:r w:rsidRPr="00BD7E5B">
        <w:rPr>
          <w:rFonts w:ascii="Times New Roman" w:eastAsia="Times New Roman" w:hAnsi="Times New Roman" w:cs="Times New Roman"/>
          <w:color w:val="000000"/>
          <w:sz w:val="24"/>
          <w:szCs w:val="24"/>
          <w:lang w:eastAsia="ru-RU"/>
        </w:rPr>
        <w:t xml:space="preserve"> - для одноэтажного жилого дома;</w:t>
      </w:r>
    </w:p>
    <w:p w14:paraId="3C57A2DB"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BD7E5B">
          <w:rPr>
            <w:rFonts w:ascii="Times New Roman" w:eastAsia="Times New Roman" w:hAnsi="Times New Roman" w:cs="Times New Roman"/>
            <w:color w:val="000000"/>
            <w:sz w:val="24"/>
            <w:szCs w:val="24"/>
            <w:lang w:eastAsia="ru-RU"/>
          </w:rPr>
          <w:t>1,5 м</w:t>
        </w:r>
      </w:smartTag>
      <w:r w:rsidRPr="00BD7E5B">
        <w:rPr>
          <w:rFonts w:ascii="Times New Roman" w:eastAsia="Times New Roman" w:hAnsi="Times New Roman" w:cs="Times New Roman"/>
          <w:color w:val="000000"/>
          <w:sz w:val="24"/>
          <w:szCs w:val="24"/>
          <w:lang w:eastAsia="ru-RU"/>
        </w:rPr>
        <w:t xml:space="preserve"> - для двухэтажного жилого дома;</w:t>
      </w:r>
    </w:p>
    <w:p w14:paraId="090F8C85"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0 м"/>
        </w:smartTagPr>
        <w:r w:rsidRPr="00BD7E5B">
          <w:rPr>
            <w:rFonts w:ascii="Times New Roman" w:eastAsia="Times New Roman" w:hAnsi="Times New Roman" w:cs="Times New Roman"/>
            <w:color w:val="000000"/>
            <w:sz w:val="24"/>
            <w:szCs w:val="24"/>
            <w:lang w:eastAsia="ru-RU"/>
          </w:rPr>
          <w:t>2,0 м</w:t>
        </w:r>
      </w:smartTag>
      <w:r w:rsidRPr="00BD7E5B">
        <w:rPr>
          <w:rFonts w:ascii="Times New Roman" w:eastAsia="Times New Roman" w:hAnsi="Times New Roman" w:cs="Times New Roman"/>
          <w:color w:val="000000"/>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348E7F71"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9BBE392"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81649DC" w14:textId="1B915B54"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Изменение</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рельефа</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2A1C2D07" w14:textId="0F345230"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Все строения должны быть</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15F8308D" w14:textId="26FF34BB"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Отмостка здания должна располагаться в пределах отведенного (предоставленного) земельного участка, ширина -</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не менее 0,8 м, уклон отмостки рекомендуется принимать не менее 10% в сторону от здания.</w:t>
      </w:r>
    </w:p>
    <w:p w14:paraId="4631C478"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Требования к ограждению земельных участков:</w:t>
      </w:r>
    </w:p>
    <w:p w14:paraId="7E4B0070" w14:textId="2782C91F"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E5CC884" w14:textId="131019FE"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885454B" w14:textId="089C18CB"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5BC04A2D" w14:textId="49BA2AB4"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7AEA8AD1" w14:textId="0EB2AB96"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w:t>
      </w:r>
      <w:r w:rsidRPr="00BD7E5B">
        <w:rPr>
          <w:rFonts w:ascii="Times New Roman" w:eastAsia="Times New Roman" w:hAnsi="Times New Roman" w:cs="Times New Roman"/>
          <w:color w:val="000000"/>
          <w:sz w:val="24"/>
          <w:szCs w:val="24"/>
          <w:lang w:eastAsia="ru-RU"/>
        </w:rPr>
        <w:lastRenderedPageBreak/>
        <w:t>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2DC7867"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2F03C04A"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DF4AB8D"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E6623CD"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зон затопления, подтопления запрещаются:</w:t>
      </w:r>
    </w:p>
    <w:p w14:paraId="5F7858AC" w14:textId="701AAEB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26EE9939" w14:textId="7F2D8903"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A78F846" w14:textId="1CE71319"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7DD963BA"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D3CFA8"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3D227E3"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05110B9"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0FB5A34" w14:textId="641FE050"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 границах территорий общего пользования;</w:t>
      </w:r>
    </w:p>
    <w:p w14:paraId="25C0644B" w14:textId="6C599FCE"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0D45E32"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w:t>
      </w:r>
      <w:r w:rsidRPr="00BD7E5B">
        <w:rPr>
          <w:rFonts w:ascii="Times New Roman" w:eastAsia="SimSun" w:hAnsi="Times New Roman" w:cs="Times New Roman"/>
          <w:sz w:val="24"/>
          <w:szCs w:val="24"/>
          <w:lang w:eastAsia="zh-CN"/>
        </w:rPr>
        <w:lastRenderedPageBreak/>
        <w:t>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BC6B9F3" w14:textId="584C35AC" w:rsidR="00B7442A" w:rsidRPr="00BD7E5B" w:rsidRDefault="002406B8" w:rsidP="002406B8">
      <w:pPr>
        <w:pStyle w:val="3"/>
        <w:keepLines/>
        <w:spacing w:after="240"/>
        <w:jc w:val="center"/>
        <w:rPr>
          <w:rFonts w:ascii="Times New Roman" w:eastAsiaTheme="majorEastAsia" w:hAnsi="Times New Roman" w:cstheme="majorBidi"/>
          <w:color w:val="auto"/>
          <w:sz w:val="24"/>
          <w:szCs w:val="24"/>
        </w:rPr>
      </w:pPr>
      <w:bookmarkStart w:id="59" w:name="_Toc178232290"/>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.3. </w:t>
      </w:r>
      <w:r w:rsidR="006A00D3" w:rsidRPr="00BD7E5B">
        <w:rPr>
          <w:rFonts w:ascii="Times New Roman" w:eastAsiaTheme="majorEastAsia" w:hAnsi="Times New Roman" w:cstheme="majorBidi"/>
          <w:color w:val="auto"/>
          <w:sz w:val="24"/>
          <w:szCs w:val="24"/>
        </w:rPr>
        <w:t>ОД</w:t>
      </w:r>
      <w:r w:rsidRPr="00BD7E5B">
        <w:rPr>
          <w:rFonts w:ascii="Times New Roman" w:eastAsiaTheme="majorEastAsia" w:hAnsi="Times New Roman" w:cstheme="majorBidi"/>
          <w:color w:val="auto"/>
          <w:sz w:val="24"/>
          <w:szCs w:val="24"/>
        </w:rPr>
        <w:t>3</w:t>
      </w:r>
      <w:r w:rsidR="00B7442A" w:rsidRPr="00BD7E5B">
        <w:rPr>
          <w:rFonts w:ascii="Times New Roman" w:eastAsiaTheme="majorEastAsia" w:hAnsi="Times New Roman" w:cstheme="majorBidi"/>
          <w:color w:val="auto"/>
          <w:sz w:val="24"/>
          <w:szCs w:val="24"/>
        </w:rPr>
        <w:t xml:space="preserve">. Зона </w:t>
      </w:r>
      <w:r w:rsidRPr="00BD7E5B">
        <w:rPr>
          <w:rFonts w:ascii="Times New Roman" w:eastAsiaTheme="majorEastAsia" w:hAnsi="Times New Roman" w:cstheme="majorBidi"/>
          <w:color w:val="auto"/>
          <w:sz w:val="24"/>
          <w:szCs w:val="24"/>
        </w:rPr>
        <w:t>специализированной общественной</w:t>
      </w:r>
      <w:r w:rsidR="00B7442A" w:rsidRPr="00BD7E5B">
        <w:rPr>
          <w:rFonts w:ascii="Times New Roman" w:eastAsiaTheme="majorEastAsia" w:hAnsi="Times New Roman" w:cstheme="majorBidi"/>
          <w:color w:val="auto"/>
          <w:sz w:val="24"/>
          <w:szCs w:val="24"/>
        </w:rPr>
        <w:t xml:space="preserve"> застройки</w:t>
      </w:r>
      <w:bookmarkEnd w:id="59"/>
    </w:p>
    <w:p w14:paraId="41D8A027" w14:textId="1828B8B6" w:rsidR="00B7442A" w:rsidRPr="00BD7E5B" w:rsidRDefault="002406B8" w:rsidP="002406B8">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специализированной общественной застройки ОД 3 предназначена для размещения объектов образования, здравоохранения, культуры, физической культуры и массового спорта, объектов инженерной и транспортной инфраструктуры, обеспечивающих функционирование данной зоны.</w:t>
      </w:r>
    </w:p>
    <w:p w14:paraId="2E84E231" w14:textId="77777777" w:rsidR="00B7442A" w:rsidRPr="00BD7E5B" w:rsidRDefault="00B7442A" w:rsidP="00B7442A">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3AE64C77" w14:textId="77777777"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 w:type="dxa"/>
          <w:right w:w="11" w:type="dxa"/>
        </w:tblCellMar>
        <w:tblLook w:val="01E0" w:firstRow="1" w:lastRow="1" w:firstColumn="1" w:lastColumn="1" w:noHBand="0" w:noVBand="0"/>
      </w:tblPr>
      <w:tblGrid>
        <w:gridCol w:w="2379"/>
        <w:gridCol w:w="4926"/>
        <w:gridCol w:w="7287"/>
      </w:tblGrid>
      <w:tr w:rsidR="002406B8" w:rsidRPr="00BD7E5B" w14:paraId="6A7D833A" w14:textId="77777777" w:rsidTr="006129D2">
        <w:trPr>
          <w:tblHeader/>
        </w:trPr>
        <w:tc>
          <w:tcPr>
            <w:tcW w:w="815" w:type="pct"/>
          </w:tcPr>
          <w:p w14:paraId="579098D9" w14:textId="5A68B7B4" w:rsidR="002406B8" w:rsidRPr="00BD7E5B" w:rsidRDefault="002406B8" w:rsidP="006129D2">
            <w:pPr>
              <w:keepNext/>
              <w:keepLines/>
              <w:widowControl w:val="0"/>
              <w:suppressAutoHyphens/>
              <w:overflowPunct w:val="0"/>
              <w:autoSpaceDE w:val="0"/>
              <w:autoSpaceDN w:val="0"/>
              <w:adjustRightInd w:val="0"/>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Виды разрешенного использования земельных участков</w:t>
            </w:r>
          </w:p>
        </w:tc>
        <w:tc>
          <w:tcPr>
            <w:tcW w:w="1688" w:type="pct"/>
          </w:tcPr>
          <w:p w14:paraId="6144AD13" w14:textId="39BE563D" w:rsidR="002406B8" w:rsidRPr="00BD7E5B" w:rsidRDefault="002406B8" w:rsidP="006129D2">
            <w:pPr>
              <w:keepNext/>
              <w:keepLines/>
              <w:widowControl w:val="0"/>
              <w:suppressAutoHyphens/>
              <w:overflowPunct w:val="0"/>
              <w:autoSpaceDE w:val="0"/>
              <w:autoSpaceDN w:val="0"/>
              <w:adjustRightInd w:val="0"/>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Описание вида разрешенного использования земельного участка</w:t>
            </w:r>
          </w:p>
        </w:tc>
        <w:tc>
          <w:tcPr>
            <w:tcW w:w="2497" w:type="pct"/>
          </w:tcPr>
          <w:p w14:paraId="22B08F7D" w14:textId="35695CA4" w:rsidR="002406B8" w:rsidRPr="00BD7E5B" w:rsidRDefault="002406B8" w:rsidP="006129D2">
            <w:pPr>
              <w:shd w:val="clear" w:color="auto" w:fill="FFFFFF" w:themeFill="background1"/>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29D2" w:rsidRPr="00BD7E5B" w14:paraId="41C63E75" w14:textId="77777777" w:rsidTr="006129D2">
        <w:tc>
          <w:tcPr>
            <w:tcW w:w="815" w:type="pct"/>
            <w:tcBorders>
              <w:top w:val="single" w:sz="4" w:space="0" w:color="auto"/>
              <w:bottom w:val="single" w:sz="4" w:space="0" w:color="auto"/>
              <w:right w:val="single" w:sz="4" w:space="0" w:color="auto"/>
            </w:tcBorders>
          </w:tcPr>
          <w:p w14:paraId="2B4E1073" w14:textId="377CE8B8"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[3.2.1] Дома социального обслуживания</w:t>
            </w:r>
          </w:p>
        </w:tc>
        <w:tc>
          <w:tcPr>
            <w:tcW w:w="1688" w:type="pct"/>
            <w:tcBorders>
              <w:top w:val="single" w:sz="4" w:space="0" w:color="auto"/>
              <w:left w:val="single" w:sz="4" w:space="0" w:color="auto"/>
              <w:bottom w:val="single" w:sz="4" w:space="0" w:color="auto"/>
              <w:right w:val="single" w:sz="4" w:space="0" w:color="auto"/>
            </w:tcBorders>
          </w:tcPr>
          <w:p w14:paraId="6CD9E76A"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домов престарелых, домов ребенка, детских домов, пунктов ночлега для бездомных граждан;</w:t>
            </w:r>
          </w:p>
          <w:p w14:paraId="7E8FACF7"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размещение объектов капитального строительства для временного размещения вынужденных переселенцев, лиц, признанных беженцами</w:t>
            </w:r>
          </w:p>
        </w:tc>
        <w:tc>
          <w:tcPr>
            <w:tcW w:w="2497" w:type="pct"/>
          </w:tcPr>
          <w:p w14:paraId="79AC0974"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57F3AC5D"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3A284420"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35CA5F62"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2FBA11B0"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104553AC"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4EA7B2F1"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4E021AAD" w14:textId="20D4D1C9" w:rsidR="006129D2" w:rsidRPr="00BD7E5B" w:rsidRDefault="006129D2" w:rsidP="006129D2">
            <w:pPr>
              <w:shd w:val="clear" w:color="auto" w:fill="FFFFFF" w:themeFill="background1"/>
              <w:spacing w:after="0" w:line="240" w:lineRule="auto"/>
              <w:rPr>
                <w:rFonts w:ascii="Times New Roman" w:eastAsia="Times New Roman" w:hAnsi="Times New Roman" w:cs="Times New Roman"/>
                <w:iCs/>
                <w:sz w:val="20"/>
                <w:szCs w:val="20"/>
                <w:lang w:eastAsia="ru-RU"/>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7D77EFEB" w14:textId="77777777" w:rsidTr="006129D2">
        <w:tc>
          <w:tcPr>
            <w:tcW w:w="815" w:type="pct"/>
            <w:tcBorders>
              <w:top w:val="single" w:sz="4" w:space="0" w:color="auto"/>
              <w:right w:val="single" w:sz="4" w:space="0" w:color="auto"/>
            </w:tcBorders>
          </w:tcPr>
          <w:p w14:paraId="38CED8A5" w14:textId="6E56252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[3.2.2] Оказание социальной помощи населению</w:t>
            </w:r>
          </w:p>
        </w:tc>
        <w:tc>
          <w:tcPr>
            <w:tcW w:w="1688" w:type="pct"/>
            <w:tcBorders>
              <w:top w:val="single" w:sz="4" w:space="0" w:color="auto"/>
              <w:left w:val="single" w:sz="4" w:space="0" w:color="auto"/>
              <w:right w:val="single" w:sz="4" w:space="0" w:color="auto"/>
            </w:tcBorders>
          </w:tcPr>
          <w:p w14:paraId="7259F6CC"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05DED8B"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некоммерческих фондов, благотворительных организаций, клубов по интересам</w:t>
            </w:r>
          </w:p>
        </w:tc>
        <w:tc>
          <w:tcPr>
            <w:tcW w:w="2497" w:type="pct"/>
          </w:tcPr>
          <w:p w14:paraId="6FF8D773"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386E5076"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7B11981A"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6D052A75"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7A3AC502"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3BA4DD54"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3ECBC63E"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2A81137D"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p w14:paraId="56EDD7AD" w14:textId="5361F4CA"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p>
        </w:tc>
      </w:tr>
      <w:tr w:rsidR="006129D2" w:rsidRPr="00BD7E5B" w14:paraId="51B4A81D" w14:textId="77777777" w:rsidTr="006129D2">
        <w:tc>
          <w:tcPr>
            <w:tcW w:w="815" w:type="pct"/>
            <w:tcBorders>
              <w:top w:val="single" w:sz="4" w:space="0" w:color="auto"/>
              <w:right w:val="single" w:sz="4" w:space="0" w:color="auto"/>
            </w:tcBorders>
          </w:tcPr>
          <w:p w14:paraId="0526474B" w14:textId="157318CA"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[3.2.4] Общежития</w:t>
            </w:r>
          </w:p>
        </w:tc>
        <w:tc>
          <w:tcPr>
            <w:tcW w:w="1688" w:type="pct"/>
            <w:tcBorders>
              <w:top w:val="single" w:sz="4" w:space="0" w:color="auto"/>
              <w:left w:val="single" w:sz="4" w:space="0" w:color="auto"/>
              <w:right w:val="single" w:sz="4" w:space="0" w:color="auto"/>
            </w:tcBorders>
          </w:tcPr>
          <w:p w14:paraId="2889AAA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Размещение зданий, предназначенных для размещения </w:t>
            </w:r>
            <w:r w:rsidRPr="00BD7E5B">
              <w:rPr>
                <w:rFonts w:ascii="Times New Roman" w:eastAsia="Times New Roman" w:hAnsi="Times New Roman" w:cs="Times New Roman"/>
                <w:iCs/>
                <w:sz w:val="20"/>
                <w:szCs w:val="20"/>
                <w:lang w:eastAsia="ru-RU"/>
              </w:rPr>
              <w:lastRenderedPageBreak/>
              <w:t>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2497" w:type="pct"/>
          </w:tcPr>
          <w:p w14:paraId="3D7F78BC"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lastRenderedPageBreak/>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5E478DF3"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xml:space="preserve">- минимальная ширина земельных участков вдоль фронта улицы (проезда) </w:t>
            </w:r>
          </w:p>
          <w:p w14:paraId="7A1D9251" w14:textId="77777777" w:rsidR="006129D2" w:rsidRPr="00BD7E5B" w:rsidRDefault="006129D2" w:rsidP="006129D2">
            <w:pPr>
              <w:widowControl w:val="0"/>
              <w:shd w:val="clear" w:color="auto" w:fill="FFFFFF" w:themeFill="background1"/>
              <w:spacing w:after="0" w:line="240" w:lineRule="auto"/>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5B8334F8"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393FE8F" w14:textId="77777777" w:rsidR="006129D2" w:rsidRPr="00BD7E5B" w:rsidRDefault="006129D2" w:rsidP="006129D2">
            <w:pPr>
              <w:widowControl w:val="0"/>
              <w:shd w:val="clear" w:color="auto" w:fill="FFFFFF" w:themeFill="background1"/>
              <w:spacing w:after="0" w:line="240" w:lineRule="auto"/>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6F99A670" w14:textId="77777777" w:rsidR="006129D2" w:rsidRPr="00BD7E5B" w:rsidRDefault="006129D2" w:rsidP="006129D2">
            <w:pPr>
              <w:widowControl w:val="0"/>
              <w:shd w:val="clear" w:color="auto" w:fill="FFFFFF" w:themeFill="background1"/>
              <w:overflowPunct w:val="0"/>
              <w:autoSpaceDE w:val="0"/>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74930581"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47471894" w14:textId="77777777" w:rsidR="006129D2" w:rsidRPr="00BD7E5B" w:rsidRDefault="006129D2" w:rsidP="006129D2">
            <w:pPr>
              <w:widowControl w:val="0"/>
              <w:shd w:val="clear" w:color="auto" w:fill="FFFFFF" w:themeFill="background1"/>
              <w:tabs>
                <w:tab w:val="left" w:pos="2520"/>
              </w:tabs>
              <w:spacing w:after="0" w:line="240" w:lineRule="auto"/>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0D86C334"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5FB68C7"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8EF4754"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2E901B5D"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69767AF3"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оборудования площадок для остановки автомобилей.</w:t>
            </w:r>
          </w:p>
          <w:p w14:paraId="0157B704"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 жилых зданиях не допускается размещать:</w:t>
            </w:r>
          </w:p>
          <w:p w14:paraId="1D14B5CC"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встроенные котельные и насосные, за исключением крышных котельных;</w:t>
            </w:r>
          </w:p>
          <w:p w14:paraId="5E6E8A18" w14:textId="3E8F266E"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sz w:val="20"/>
                <w:szCs w:val="20"/>
                <w:lang w:eastAsia="zh-CN"/>
              </w:rPr>
              <w:t>встроенные трансформаторные подстанции.</w:t>
            </w:r>
          </w:p>
        </w:tc>
      </w:tr>
      <w:tr w:rsidR="006129D2" w:rsidRPr="00BD7E5B" w14:paraId="5D77B4E3" w14:textId="77777777" w:rsidTr="006129D2">
        <w:tc>
          <w:tcPr>
            <w:tcW w:w="815" w:type="pct"/>
            <w:tcBorders>
              <w:top w:val="single" w:sz="4" w:space="0" w:color="auto"/>
              <w:bottom w:val="single" w:sz="4" w:space="0" w:color="auto"/>
              <w:right w:val="single" w:sz="4" w:space="0" w:color="auto"/>
            </w:tcBorders>
          </w:tcPr>
          <w:p w14:paraId="5DC5B99D" w14:textId="4543135B"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[3.4.1] Амбулаторно-поликлиническое обслуживание</w:t>
            </w:r>
          </w:p>
        </w:tc>
        <w:tc>
          <w:tcPr>
            <w:tcW w:w="1688" w:type="pct"/>
            <w:tcBorders>
              <w:top w:val="single" w:sz="4" w:space="0" w:color="auto"/>
              <w:left w:val="single" w:sz="4" w:space="0" w:color="auto"/>
              <w:bottom w:val="single" w:sz="4" w:space="0" w:color="auto"/>
              <w:right w:val="single" w:sz="4" w:space="0" w:color="auto"/>
            </w:tcBorders>
          </w:tcPr>
          <w:p w14:paraId="056E9F5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97" w:type="pct"/>
            <w:vMerge w:val="restart"/>
          </w:tcPr>
          <w:p w14:paraId="5B5C06AF"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74795A36"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6E86C65F"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437514FC"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7DB2E5BA"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53241D23"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2B7E9844"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688BFD0C" w14:textId="5E5DF0EC"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4AC06212" w14:textId="77777777" w:rsidTr="006129D2">
        <w:tc>
          <w:tcPr>
            <w:tcW w:w="815" w:type="pct"/>
            <w:tcBorders>
              <w:top w:val="single" w:sz="4" w:space="0" w:color="auto"/>
              <w:bottom w:val="single" w:sz="4" w:space="0" w:color="auto"/>
              <w:right w:val="single" w:sz="4" w:space="0" w:color="auto"/>
            </w:tcBorders>
          </w:tcPr>
          <w:p w14:paraId="7FD3B1EB" w14:textId="1C7F9CDF"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iCs/>
                <w:sz w:val="20"/>
                <w:szCs w:val="20"/>
                <w:lang w:eastAsia="ru-RU"/>
              </w:rPr>
              <w:t xml:space="preserve">[3.4.2] </w:t>
            </w:r>
            <w:r w:rsidRPr="00BD7E5B">
              <w:rPr>
                <w:rFonts w:ascii="Times New Roman" w:eastAsia="Times New Roman" w:hAnsi="Times New Roman" w:cs="Times New Roman"/>
                <w:sz w:val="20"/>
                <w:szCs w:val="20"/>
                <w:lang w:eastAsia="ru-RU"/>
              </w:rPr>
              <w:t>Стационарное медицинское обслуживание</w:t>
            </w:r>
          </w:p>
        </w:tc>
        <w:tc>
          <w:tcPr>
            <w:tcW w:w="1688" w:type="pct"/>
            <w:tcBorders>
              <w:top w:val="single" w:sz="4" w:space="0" w:color="auto"/>
              <w:left w:val="single" w:sz="4" w:space="0" w:color="auto"/>
              <w:bottom w:val="single" w:sz="4" w:space="0" w:color="auto"/>
              <w:right w:val="single" w:sz="4" w:space="0" w:color="auto"/>
            </w:tcBorders>
          </w:tcPr>
          <w:p w14:paraId="775D759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774E70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размещение станций скорой помощи;</w:t>
            </w:r>
          </w:p>
          <w:p w14:paraId="3ACF511B"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 размещение площадок санитарной авиации</w:t>
            </w:r>
          </w:p>
        </w:tc>
        <w:tc>
          <w:tcPr>
            <w:tcW w:w="2497" w:type="pct"/>
            <w:vMerge/>
          </w:tcPr>
          <w:p w14:paraId="4EEBE516" w14:textId="54F07A3B"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447728C4" w14:textId="77777777" w:rsidTr="006129D2">
        <w:tc>
          <w:tcPr>
            <w:tcW w:w="815" w:type="pct"/>
            <w:tcBorders>
              <w:top w:val="single" w:sz="4" w:space="0" w:color="auto"/>
              <w:bottom w:val="single" w:sz="4" w:space="0" w:color="auto"/>
              <w:right w:val="single" w:sz="4" w:space="0" w:color="auto"/>
            </w:tcBorders>
          </w:tcPr>
          <w:p w14:paraId="162106B7" w14:textId="103F48A1"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[3.5.1] Дошкольное, начальное и среднее общее образование </w:t>
            </w:r>
          </w:p>
        </w:tc>
        <w:tc>
          <w:tcPr>
            <w:tcW w:w="1688" w:type="pct"/>
            <w:tcBorders>
              <w:top w:val="single" w:sz="4" w:space="0" w:color="auto"/>
              <w:left w:val="single" w:sz="4" w:space="0" w:color="auto"/>
              <w:bottom w:val="single" w:sz="4" w:space="0" w:color="auto"/>
              <w:right w:val="single" w:sz="4" w:space="0" w:color="auto"/>
            </w:tcBorders>
          </w:tcPr>
          <w:p w14:paraId="0C0B542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97" w:type="pct"/>
          </w:tcPr>
          <w:p w14:paraId="015F02E1"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минимальная/максимальная площадь земельных участков</w:t>
            </w:r>
            <w:r w:rsidRPr="00BD7E5B">
              <w:rPr>
                <w:rFonts w:ascii="Times New Roman" w:eastAsia="SimSun" w:hAnsi="Times New Roman"/>
                <w:sz w:val="20"/>
                <w:szCs w:val="20"/>
              </w:rPr>
              <w:t xml:space="preserve"> </w:t>
            </w:r>
            <w:r w:rsidRPr="00BD7E5B">
              <w:rPr>
                <w:rFonts w:ascii="Times New Roman" w:eastAsia="SimSun" w:hAnsi="Times New Roman" w:cs="Times New Roman"/>
                <w:sz w:val="20"/>
                <w:szCs w:val="20"/>
              </w:rPr>
              <w:t>–</w:t>
            </w:r>
            <w:r w:rsidRPr="00BD7E5B">
              <w:rPr>
                <w:rFonts w:ascii="Times New Roman" w:eastAsia="SimSun" w:hAnsi="Times New Roman" w:cs="Times New Roman"/>
                <w:b/>
                <w:sz w:val="20"/>
                <w:szCs w:val="20"/>
              </w:rPr>
              <w:t>400/не подлежит ограничению</w:t>
            </w:r>
            <w:r w:rsidRPr="00BD7E5B">
              <w:rPr>
                <w:rFonts w:ascii="Times New Roman" w:eastAsia="SimSun" w:hAnsi="Times New Roman" w:cs="Times New Roman"/>
                <w:sz w:val="20"/>
                <w:szCs w:val="20"/>
              </w:rPr>
              <w:t>;</w:t>
            </w:r>
          </w:p>
          <w:p w14:paraId="34FE21D8"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cs="Times New Roman"/>
                <w:b/>
                <w:sz w:val="20"/>
                <w:szCs w:val="20"/>
              </w:rPr>
              <w:t>20 м</w:t>
            </w:r>
            <w:r w:rsidRPr="00BD7E5B">
              <w:rPr>
                <w:rFonts w:ascii="Times New Roman" w:eastAsia="SimSun" w:hAnsi="Times New Roman" w:cs="Times New Roman"/>
                <w:sz w:val="20"/>
                <w:szCs w:val="20"/>
              </w:rPr>
              <w:t>;</w:t>
            </w:r>
          </w:p>
          <w:p w14:paraId="1465267A"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w:t>
            </w:r>
            <w:r w:rsidRPr="00BD7E5B">
              <w:rPr>
                <w:rFonts w:ascii="Times New Roman" w:hAnsi="Times New Roman" w:cs="Times New Roman"/>
                <w:sz w:val="20"/>
                <w:szCs w:val="20"/>
              </w:rPr>
              <w:t xml:space="preserve">максимальное </w:t>
            </w:r>
            <w:r w:rsidRPr="00BD7E5B">
              <w:rPr>
                <w:rFonts w:ascii="Times New Roman" w:eastAsia="SimSun" w:hAnsi="Times New Roman" w:cs="Times New Roman"/>
                <w:sz w:val="20"/>
                <w:szCs w:val="20"/>
              </w:rPr>
              <w:t>количество надземных этажей зданий</w:t>
            </w:r>
            <w:r w:rsidRPr="00BD7E5B">
              <w:rPr>
                <w:rFonts w:ascii="Times New Roman" w:hAnsi="Times New Roman"/>
                <w:sz w:val="20"/>
                <w:szCs w:val="20"/>
              </w:rPr>
              <w:t xml:space="preserve"> </w:t>
            </w:r>
            <w:r w:rsidRPr="00BD7E5B">
              <w:rPr>
                <w:rFonts w:ascii="Times New Roman" w:hAnsi="Times New Roman" w:cs="Times New Roman"/>
                <w:sz w:val="20"/>
                <w:szCs w:val="20"/>
              </w:rPr>
              <w:t>-</w:t>
            </w:r>
            <w:r w:rsidRPr="00BD7E5B">
              <w:rPr>
                <w:rFonts w:ascii="Times New Roman" w:hAnsi="Times New Roman" w:cs="Times New Roman"/>
                <w:b/>
                <w:sz w:val="20"/>
                <w:szCs w:val="20"/>
              </w:rPr>
              <w:t>4</w:t>
            </w:r>
            <w:r w:rsidRPr="00BD7E5B">
              <w:rPr>
                <w:rFonts w:ascii="Times New Roman" w:hAnsi="Times New Roman" w:cs="Times New Roman"/>
                <w:sz w:val="20"/>
                <w:szCs w:val="20"/>
              </w:rPr>
              <w:t xml:space="preserve"> этажа;</w:t>
            </w:r>
          </w:p>
          <w:p w14:paraId="0781CE7C"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rPr>
              <w:t>40%</w:t>
            </w:r>
            <w:r w:rsidRPr="00BD7E5B">
              <w:rPr>
                <w:rFonts w:ascii="Times New Roman" w:eastAsia="SimSun" w:hAnsi="Times New Roman" w:cs="Times New Roman"/>
                <w:sz w:val="20"/>
                <w:szCs w:val="20"/>
              </w:rPr>
              <w:t>;</w:t>
            </w:r>
          </w:p>
          <w:p w14:paraId="19DB10B3"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минимальные отступы до границ смежных земельных участков - </w:t>
            </w:r>
            <w:r w:rsidRPr="00BD7E5B">
              <w:rPr>
                <w:rFonts w:ascii="Times New Roman" w:hAnsi="Times New Roman" w:cs="Times New Roman"/>
                <w:b/>
                <w:sz w:val="20"/>
                <w:szCs w:val="20"/>
              </w:rPr>
              <w:t>3 м;</w:t>
            </w:r>
          </w:p>
          <w:p w14:paraId="041C7437" w14:textId="77777777" w:rsidR="006129D2" w:rsidRPr="00BD7E5B" w:rsidRDefault="006129D2" w:rsidP="006129D2">
            <w:pPr>
              <w:shd w:val="clear" w:color="auto" w:fill="FFFFFF" w:themeFill="background1"/>
              <w:tabs>
                <w:tab w:val="left" w:pos="2520"/>
              </w:tabs>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минимальный отступ от красной линии улиц/проездов - </w:t>
            </w:r>
            <w:r w:rsidRPr="00BD7E5B">
              <w:rPr>
                <w:rFonts w:ascii="Times New Roman" w:hAnsi="Times New Roman" w:cs="Times New Roman"/>
                <w:b/>
                <w:sz w:val="20"/>
                <w:szCs w:val="20"/>
              </w:rPr>
              <w:t>10 м;</w:t>
            </w:r>
          </w:p>
          <w:p w14:paraId="363904BA" w14:textId="52A3214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hAnsi="Times New Roman"/>
                <w:sz w:val="20"/>
                <w:szCs w:val="20"/>
              </w:rPr>
              <w:t xml:space="preserve"> </w:t>
            </w:r>
            <w:r w:rsidRPr="00BD7E5B">
              <w:rPr>
                <w:rFonts w:ascii="Times New Roman" w:hAnsi="Times New Roman" w:cs="Times New Roman"/>
                <w:sz w:val="20"/>
                <w:szCs w:val="20"/>
              </w:rPr>
              <w:t>Участки дошкольных образовательных учреждений не должны примыкать непосредственно к магистральным улицам.</w:t>
            </w:r>
          </w:p>
        </w:tc>
      </w:tr>
      <w:tr w:rsidR="006129D2" w:rsidRPr="00BD7E5B" w14:paraId="42A3E703" w14:textId="77777777" w:rsidTr="006129D2">
        <w:tc>
          <w:tcPr>
            <w:tcW w:w="815" w:type="pct"/>
            <w:tcBorders>
              <w:top w:val="single" w:sz="4" w:space="0" w:color="auto"/>
              <w:bottom w:val="single" w:sz="4" w:space="0" w:color="auto"/>
              <w:right w:val="single" w:sz="4" w:space="0" w:color="auto"/>
            </w:tcBorders>
          </w:tcPr>
          <w:p w14:paraId="4D371418" w14:textId="2E73605D"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[3.5.2] Среднее и высшее профессиональное образование</w:t>
            </w:r>
          </w:p>
        </w:tc>
        <w:tc>
          <w:tcPr>
            <w:tcW w:w="1688" w:type="pct"/>
            <w:tcBorders>
              <w:top w:val="single" w:sz="4" w:space="0" w:color="auto"/>
              <w:left w:val="single" w:sz="4" w:space="0" w:color="auto"/>
              <w:bottom w:val="single" w:sz="4" w:space="0" w:color="auto"/>
              <w:right w:val="single" w:sz="4" w:space="0" w:color="auto"/>
            </w:tcBorders>
          </w:tcPr>
          <w:p w14:paraId="550ABA1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97" w:type="pct"/>
          </w:tcPr>
          <w:p w14:paraId="3C709066"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400/50000 кв. м</w:t>
            </w:r>
            <w:r w:rsidRPr="00BD7E5B">
              <w:rPr>
                <w:rFonts w:ascii="Times New Roman" w:eastAsia="SimSun" w:hAnsi="Times New Roman" w:cs="Times New Roman"/>
                <w:sz w:val="20"/>
                <w:szCs w:val="20"/>
                <w:lang w:eastAsia="zh-CN"/>
              </w:rPr>
              <w:t>;</w:t>
            </w:r>
          </w:p>
          <w:p w14:paraId="45607BBC"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2177BD9B"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25 м</w:t>
            </w:r>
            <w:r w:rsidRPr="00BD7E5B">
              <w:rPr>
                <w:rFonts w:ascii="Times New Roman" w:eastAsia="SimSun" w:hAnsi="Times New Roman" w:cs="Times New Roman"/>
                <w:sz w:val="20"/>
                <w:szCs w:val="20"/>
                <w:lang w:eastAsia="zh-CN"/>
              </w:rPr>
              <w:t>;</w:t>
            </w:r>
          </w:p>
          <w:p w14:paraId="09B1A2C7"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Times New Roman" w:hAnsi="Times New Roman" w:cs="Times New Roman"/>
                <w:sz w:val="20"/>
                <w:szCs w:val="20"/>
                <w:lang w:eastAsia="zh-CN"/>
              </w:rPr>
              <w:t>максимальное</w:t>
            </w:r>
            <w:r w:rsidRPr="00BD7E5B">
              <w:rPr>
                <w:rFonts w:ascii="Times New Roman" w:eastAsia="SimSun" w:hAnsi="Times New Roman" w:cs="Times New Roman"/>
                <w:sz w:val="20"/>
                <w:szCs w:val="20"/>
              </w:rPr>
              <w:t xml:space="preserve"> количество надземных этажей зданий</w:t>
            </w: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cs="Times New Roman"/>
                <w:sz w:val="20"/>
                <w:szCs w:val="20"/>
                <w:lang w:eastAsia="zh-CN"/>
              </w:rPr>
              <w:t>-</w:t>
            </w:r>
            <w:r w:rsidRPr="00BD7E5B">
              <w:rPr>
                <w:rFonts w:ascii="Times New Roman" w:eastAsia="Times New Roman" w:hAnsi="Times New Roman" w:cs="Times New Roman"/>
                <w:b/>
                <w:sz w:val="20"/>
                <w:szCs w:val="20"/>
                <w:lang w:eastAsia="zh-CN"/>
              </w:rPr>
              <w:t>4 этажа;</w:t>
            </w:r>
          </w:p>
          <w:p w14:paraId="7EBE59FF"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cs="Times New Roman"/>
                <w:b/>
                <w:sz w:val="20"/>
                <w:szCs w:val="20"/>
                <w:lang w:eastAsia="zh-CN"/>
              </w:rPr>
              <w:t>20 м</w:t>
            </w:r>
            <w:r w:rsidRPr="00BD7E5B">
              <w:rPr>
                <w:rFonts w:ascii="Times New Roman" w:eastAsia="Times New Roman" w:hAnsi="Times New Roman" w:cs="Times New Roman"/>
                <w:sz w:val="20"/>
                <w:szCs w:val="20"/>
                <w:lang w:eastAsia="zh-CN"/>
              </w:rPr>
              <w:t>;</w:t>
            </w:r>
          </w:p>
          <w:p w14:paraId="678F8432"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07CF560C"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cs="Times New Roman"/>
                <w:b/>
                <w:sz w:val="20"/>
                <w:szCs w:val="20"/>
                <w:lang w:eastAsia="zh-CN"/>
              </w:rPr>
              <w:t>3 м;</w:t>
            </w:r>
          </w:p>
          <w:p w14:paraId="3824C2B5"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10 м.</w:t>
            </w:r>
          </w:p>
          <w:p w14:paraId="1791778C" w14:textId="5B5F7ACA"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39A73FC7" w14:textId="77777777" w:rsidTr="006129D2">
        <w:tc>
          <w:tcPr>
            <w:tcW w:w="815" w:type="pct"/>
            <w:tcBorders>
              <w:top w:val="single" w:sz="4" w:space="0" w:color="auto"/>
              <w:bottom w:val="single" w:sz="4" w:space="0" w:color="auto"/>
              <w:right w:val="single" w:sz="4" w:space="0" w:color="auto"/>
            </w:tcBorders>
          </w:tcPr>
          <w:p w14:paraId="166E6CCA" w14:textId="3294E735"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[3.6] </w:t>
            </w:r>
            <w:r w:rsidRPr="00BD7E5B">
              <w:rPr>
                <w:rFonts w:ascii="Times New Roman" w:eastAsia="Calibri" w:hAnsi="Times New Roman" w:cs="Times New Roman"/>
                <w:sz w:val="20"/>
                <w:szCs w:val="20"/>
                <w:lang w:eastAsia="ru-RU"/>
              </w:rPr>
              <w:t>Культурное развитие</w:t>
            </w:r>
          </w:p>
        </w:tc>
        <w:tc>
          <w:tcPr>
            <w:tcW w:w="1688" w:type="pct"/>
            <w:tcBorders>
              <w:top w:val="single" w:sz="4" w:space="0" w:color="auto"/>
              <w:left w:val="single" w:sz="4" w:space="0" w:color="auto"/>
              <w:bottom w:val="single" w:sz="4" w:space="0" w:color="auto"/>
              <w:right w:val="single" w:sz="4" w:space="0" w:color="auto"/>
            </w:tcBorders>
          </w:tcPr>
          <w:p w14:paraId="255043FF"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Calibri" w:hAnsi="Times New Roman" w:cs="Times New Roman"/>
                <w:sz w:val="20"/>
                <w:szCs w:val="20"/>
                <w:lang w:eastAsia="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0" w:history="1">
              <w:r w:rsidRPr="00BD7E5B">
                <w:rPr>
                  <w:rFonts w:ascii="Times New Roman" w:eastAsia="Calibri" w:hAnsi="Times New Roman" w:cs="Times New Roman"/>
                  <w:sz w:val="20"/>
                  <w:szCs w:val="20"/>
                  <w:lang w:eastAsia="ru-RU"/>
                </w:rPr>
                <w:t>кодами 3.6.1</w:t>
              </w:r>
            </w:hyperlink>
            <w:r w:rsidRPr="00BD7E5B">
              <w:rPr>
                <w:rFonts w:ascii="Times New Roman" w:eastAsia="Calibri" w:hAnsi="Times New Roman" w:cs="Times New Roman"/>
                <w:sz w:val="20"/>
                <w:szCs w:val="20"/>
                <w:lang w:eastAsia="ru-RU"/>
              </w:rPr>
              <w:t xml:space="preserve"> - </w:t>
            </w:r>
            <w:hyperlink r:id="rId31" w:history="1">
              <w:r w:rsidRPr="00BD7E5B">
                <w:rPr>
                  <w:rFonts w:ascii="Times New Roman" w:eastAsia="Calibri" w:hAnsi="Times New Roman" w:cs="Times New Roman"/>
                  <w:sz w:val="20"/>
                  <w:szCs w:val="20"/>
                  <w:lang w:eastAsia="ru-RU"/>
                </w:rPr>
                <w:t xml:space="preserve">3.6.3 </w:t>
              </w:r>
            </w:hyperlink>
          </w:p>
        </w:tc>
        <w:tc>
          <w:tcPr>
            <w:tcW w:w="2497" w:type="pct"/>
            <w:vMerge w:val="restart"/>
            <w:shd w:val="clear" w:color="auto" w:fill="auto"/>
          </w:tcPr>
          <w:p w14:paraId="41AD4866"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минимальная/максимальная площадь земельных участков</w:t>
            </w:r>
            <w:r w:rsidRPr="00BD7E5B">
              <w:rPr>
                <w:rFonts w:ascii="Times New Roman" w:eastAsia="SimSun" w:hAnsi="Times New Roman"/>
                <w:sz w:val="20"/>
                <w:szCs w:val="20"/>
              </w:rPr>
              <w:t xml:space="preserve"> </w:t>
            </w:r>
            <w:r w:rsidRPr="00BD7E5B">
              <w:rPr>
                <w:rFonts w:ascii="Times New Roman" w:eastAsia="SimSun" w:hAnsi="Times New Roman" w:cs="Times New Roman"/>
                <w:sz w:val="20"/>
                <w:szCs w:val="20"/>
              </w:rPr>
              <w:t>–</w:t>
            </w:r>
            <w:r w:rsidRPr="00BD7E5B">
              <w:rPr>
                <w:rFonts w:ascii="Times New Roman" w:eastAsia="SimSun" w:hAnsi="Times New Roman" w:cs="Times New Roman"/>
                <w:b/>
                <w:sz w:val="20"/>
                <w:szCs w:val="20"/>
              </w:rPr>
              <w:t>1000/50000 кв. м</w:t>
            </w:r>
            <w:r w:rsidRPr="00BD7E5B">
              <w:rPr>
                <w:rFonts w:ascii="Times New Roman" w:eastAsia="SimSun" w:hAnsi="Times New Roman" w:cs="Times New Roman"/>
                <w:sz w:val="20"/>
                <w:szCs w:val="20"/>
              </w:rPr>
              <w:t>;</w:t>
            </w:r>
          </w:p>
          <w:p w14:paraId="2FBF59A8"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минимальная ширина земельных участков вдоль фронта улицы (проезда) </w:t>
            </w:r>
          </w:p>
          <w:p w14:paraId="5ADF4B62"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w:t>
            </w:r>
            <w:r w:rsidRPr="00BD7E5B">
              <w:rPr>
                <w:rFonts w:ascii="Times New Roman" w:eastAsia="SimSun" w:hAnsi="Times New Roman" w:cs="Times New Roman"/>
                <w:b/>
                <w:sz w:val="20"/>
                <w:szCs w:val="20"/>
              </w:rPr>
              <w:t>20 м</w:t>
            </w:r>
            <w:r w:rsidRPr="00BD7E5B">
              <w:rPr>
                <w:rFonts w:ascii="Times New Roman" w:eastAsia="SimSun" w:hAnsi="Times New Roman" w:cs="Times New Roman"/>
                <w:sz w:val="20"/>
                <w:szCs w:val="20"/>
              </w:rPr>
              <w:t>;</w:t>
            </w:r>
          </w:p>
          <w:p w14:paraId="435BE823"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максимальное количество надземных этажей зданий – </w:t>
            </w:r>
            <w:r w:rsidRPr="00BD7E5B">
              <w:rPr>
                <w:rFonts w:ascii="Times New Roman" w:eastAsia="SimSun" w:hAnsi="Times New Roman" w:cs="Times New Roman"/>
                <w:b/>
                <w:sz w:val="20"/>
                <w:szCs w:val="20"/>
              </w:rPr>
              <w:t>4 этажа</w:t>
            </w:r>
            <w:r w:rsidRPr="00BD7E5B">
              <w:rPr>
                <w:rFonts w:ascii="Times New Roman" w:eastAsia="SimSun" w:hAnsi="Times New Roman" w:cs="Times New Roman"/>
                <w:sz w:val="20"/>
                <w:szCs w:val="20"/>
              </w:rPr>
              <w:t xml:space="preserve"> (включая мансардный этаж);</w:t>
            </w:r>
          </w:p>
          <w:p w14:paraId="37E55205"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cs="Times New Roman"/>
                <w:sz w:val="20"/>
                <w:szCs w:val="20"/>
              </w:rPr>
            </w:pPr>
            <w:r w:rsidRPr="00BD7E5B">
              <w:rPr>
                <w:rFonts w:ascii="Times New Roman" w:hAnsi="Times New Roman" w:cs="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cs="Times New Roman"/>
                <w:b/>
                <w:sz w:val="20"/>
                <w:szCs w:val="20"/>
              </w:rPr>
              <w:t>20 м</w:t>
            </w:r>
            <w:r w:rsidRPr="00BD7E5B">
              <w:rPr>
                <w:rFonts w:ascii="Times New Roman" w:hAnsi="Times New Roman" w:cs="Times New Roman"/>
                <w:sz w:val="20"/>
                <w:szCs w:val="20"/>
              </w:rPr>
              <w:t>;</w:t>
            </w:r>
          </w:p>
          <w:p w14:paraId="73885258" w14:textId="77777777" w:rsidR="006129D2" w:rsidRPr="00BD7E5B" w:rsidRDefault="006129D2" w:rsidP="006129D2">
            <w:pPr>
              <w:shd w:val="clear" w:color="auto" w:fill="FFFFFF" w:themeFill="background1"/>
              <w:spacing w:after="0" w:line="240" w:lineRule="auto"/>
              <w:jc w:val="both"/>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rPr>
              <w:t>80%</w:t>
            </w:r>
            <w:r w:rsidRPr="00BD7E5B">
              <w:rPr>
                <w:rFonts w:ascii="Times New Roman" w:eastAsia="SimSun" w:hAnsi="Times New Roman" w:cs="Times New Roman"/>
                <w:sz w:val="20"/>
                <w:szCs w:val="20"/>
              </w:rPr>
              <w:t>;</w:t>
            </w:r>
          </w:p>
          <w:p w14:paraId="4FCBF394"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минимальные отступы до границ смежных земельных участков - </w:t>
            </w:r>
            <w:r w:rsidRPr="00BD7E5B">
              <w:rPr>
                <w:rFonts w:ascii="Times New Roman" w:hAnsi="Times New Roman" w:cs="Times New Roman"/>
                <w:b/>
                <w:sz w:val="20"/>
                <w:szCs w:val="20"/>
              </w:rPr>
              <w:t>3 м;</w:t>
            </w:r>
          </w:p>
          <w:p w14:paraId="407DEAD8" w14:textId="0F05885B" w:rsidR="006129D2" w:rsidRPr="00BD7E5B" w:rsidRDefault="006129D2" w:rsidP="006129D2">
            <w:pPr>
              <w:shd w:val="clear" w:color="auto" w:fill="FFFFFF" w:themeFill="background1"/>
              <w:tabs>
                <w:tab w:val="left" w:pos="2520"/>
              </w:tabs>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минимальный отступ от красной линии улиц/проездов - </w:t>
            </w:r>
            <w:r w:rsidRPr="00BD7E5B">
              <w:rPr>
                <w:rFonts w:ascii="Times New Roman" w:hAnsi="Times New Roman" w:cs="Times New Roman"/>
                <w:b/>
                <w:sz w:val="20"/>
                <w:szCs w:val="20"/>
              </w:rPr>
              <w:t>3 м.</w:t>
            </w:r>
          </w:p>
        </w:tc>
      </w:tr>
      <w:tr w:rsidR="006129D2" w:rsidRPr="00BD7E5B" w14:paraId="2CB703F5" w14:textId="77777777" w:rsidTr="006129D2">
        <w:tc>
          <w:tcPr>
            <w:tcW w:w="815" w:type="pct"/>
            <w:tcBorders>
              <w:top w:val="single" w:sz="4" w:space="0" w:color="auto"/>
              <w:bottom w:val="single" w:sz="4" w:space="0" w:color="auto"/>
              <w:right w:val="single" w:sz="4" w:space="0" w:color="auto"/>
            </w:tcBorders>
          </w:tcPr>
          <w:p w14:paraId="0E32D9EC" w14:textId="6F66B34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[3.6.1] Объекты культурно-досуговой деятельности</w:t>
            </w:r>
          </w:p>
        </w:tc>
        <w:tc>
          <w:tcPr>
            <w:tcW w:w="1688" w:type="pct"/>
            <w:tcBorders>
              <w:top w:val="single" w:sz="4" w:space="0" w:color="auto"/>
              <w:left w:val="single" w:sz="4" w:space="0" w:color="auto"/>
              <w:bottom w:val="single" w:sz="4" w:space="0" w:color="auto"/>
              <w:right w:val="single" w:sz="4" w:space="0" w:color="auto"/>
            </w:tcBorders>
          </w:tcPr>
          <w:p w14:paraId="4FDEF5F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497" w:type="pct"/>
            <w:vMerge/>
            <w:shd w:val="clear" w:color="auto" w:fill="auto"/>
          </w:tcPr>
          <w:p w14:paraId="125D9F5A" w14:textId="624CB75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93CA3C6" w14:textId="77777777" w:rsidTr="006129D2">
        <w:tc>
          <w:tcPr>
            <w:tcW w:w="815" w:type="pct"/>
            <w:tcBorders>
              <w:top w:val="single" w:sz="4" w:space="0" w:color="auto"/>
              <w:bottom w:val="single" w:sz="4" w:space="0" w:color="auto"/>
              <w:right w:val="single" w:sz="4" w:space="0" w:color="auto"/>
            </w:tcBorders>
          </w:tcPr>
          <w:p w14:paraId="4A719DEE" w14:textId="6AF139E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BD7E5B">
              <w:rPr>
                <w:rFonts w:ascii="Times New Roman" w:eastAsia="Times New Roman" w:hAnsi="Times New Roman" w:cs="Times New Roman"/>
                <w:iCs/>
                <w:sz w:val="20"/>
                <w:szCs w:val="20"/>
                <w:lang w:eastAsia="ru-RU"/>
              </w:rPr>
              <w:t xml:space="preserve">[3.6.2] </w:t>
            </w:r>
            <w:r w:rsidRPr="00BD7E5B">
              <w:rPr>
                <w:rFonts w:ascii="Times New Roman" w:eastAsia="Times New Roman" w:hAnsi="Times New Roman" w:cs="Times New Roman"/>
                <w:bCs/>
                <w:iCs/>
                <w:sz w:val="20"/>
                <w:szCs w:val="20"/>
                <w:lang w:eastAsia="ru-RU"/>
              </w:rPr>
              <w:t>Парки культуры и отдыха</w:t>
            </w:r>
          </w:p>
        </w:tc>
        <w:tc>
          <w:tcPr>
            <w:tcW w:w="1688" w:type="pct"/>
            <w:tcBorders>
              <w:top w:val="single" w:sz="4" w:space="0" w:color="auto"/>
              <w:left w:val="single" w:sz="4" w:space="0" w:color="auto"/>
              <w:bottom w:val="single" w:sz="4" w:space="0" w:color="auto"/>
              <w:right w:val="single" w:sz="4" w:space="0" w:color="auto"/>
            </w:tcBorders>
          </w:tcPr>
          <w:p w14:paraId="03C488E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BD7E5B">
              <w:rPr>
                <w:rFonts w:ascii="Times New Roman" w:eastAsia="Times New Roman" w:hAnsi="Times New Roman" w:cs="Times New Roman"/>
                <w:bCs/>
                <w:iCs/>
                <w:sz w:val="20"/>
                <w:szCs w:val="20"/>
                <w:lang w:eastAsia="ru-RU"/>
              </w:rPr>
              <w:t>Размещение парков культуры и отдыха</w:t>
            </w:r>
          </w:p>
        </w:tc>
        <w:tc>
          <w:tcPr>
            <w:tcW w:w="2497" w:type="pct"/>
          </w:tcPr>
          <w:p w14:paraId="6A8FDF4C"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Регламенты не устанавливаются.</w:t>
            </w:r>
          </w:p>
          <w:p w14:paraId="7F8DAD41" w14:textId="2C765E5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SimSun" w:hAnsi="Times New Roman" w:cs="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w:t>
            </w:r>
            <w:r w:rsidRPr="00BD7E5B">
              <w:rPr>
                <w:rFonts w:ascii="Times New Roman" w:eastAsia="SimSun" w:hAnsi="Times New Roman" w:cs="Times New Roman"/>
                <w:sz w:val="20"/>
                <w:szCs w:val="20"/>
              </w:rPr>
              <w:lastRenderedPageBreak/>
              <w:t>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129D2" w:rsidRPr="00BD7E5B" w14:paraId="05E4C00B" w14:textId="77777777" w:rsidTr="006129D2">
        <w:tc>
          <w:tcPr>
            <w:tcW w:w="815" w:type="pct"/>
            <w:tcBorders>
              <w:top w:val="single" w:sz="4" w:space="0" w:color="auto"/>
              <w:bottom w:val="single" w:sz="4" w:space="0" w:color="auto"/>
              <w:right w:val="single" w:sz="4" w:space="0" w:color="auto"/>
            </w:tcBorders>
          </w:tcPr>
          <w:p w14:paraId="6243D321" w14:textId="6D40543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 xml:space="preserve">[3.9.2] </w:t>
            </w:r>
            <w:r w:rsidRPr="00BD7E5B">
              <w:rPr>
                <w:rFonts w:ascii="Times New Roman" w:eastAsia="SimSun" w:hAnsi="Times New Roman" w:cs="Times New Roman"/>
                <w:iCs/>
                <w:sz w:val="20"/>
                <w:szCs w:val="20"/>
                <w:lang w:eastAsia="ru-RU"/>
              </w:rPr>
              <w:t>Проведение научных исследований</w:t>
            </w:r>
          </w:p>
        </w:tc>
        <w:tc>
          <w:tcPr>
            <w:tcW w:w="1688" w:type="pct"/>
            <w:tcBorders>
              <w:top w:val="single" w:sz="4" w:space="0" w:color="auto"/>
              <w:left w:val="single" w:sz="4" w:space="0" w:color="auto"/>
              <w:bottom w:val="single" w:sz="4" w:space="0" w:color="auto"/>
              <w:right w:val="single" w:sz="4" w:space="0" w:color="auto"/>
            </w:tcBorders>
          </w:tcPr>
          <w:p w14:paraId="5F0788A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497" w:type="pct"/>
          </w:tcPr>
          <w:p w14:paraId="4A4D3FC7" w14:textId="29A7DC79"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минимальная/максимальная площадь земельных участков</w:t>
            </w:r>
            <w:r w:rsidR="00926F21" w:rsidRPr="00BD7E5B">
              <w:rPr>
                <w:rFonts w:ascii="Times New Roman" w:eastAsia="SimSun" w:hAnsi="Times New Roman" w:cs="Times New Roman"/>
                <w:iCs/>
                <w:sz w:val="20"/>
                <w:szCs w:val="20"/>
                <w:lang w:eastAsia="ru-RU"/>
              </w:rPr>
              <w:t xml:space="preserve"> </w:t>
            </w:r>
            <w:r w:rsidRPr="00BD7E5B">
              <w:rPr>
                <w:rFonts w:ascii="Times New Roman" w:eastAsia="SimSun" w:hAnsi="Times New Roman" w:cs="Times New Roman"/>
                <w:iCs/>
                <w:sz w:val="20"/>
                <w:szCs w:val="20"/>
                <w:lang w:eastAsia="ru-RU"/>
              </w:rPr>
              <w:t>–1000/50000 кв. м;</w:t>
            </w:r>
          </w:p>
          <w:p w14:paraId="10949C5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минимальная ширина земельных участков вдоль фронта улицы (проезда) – 25 м;</w:t>
            </w:r>
          </w:p>
          <w:p w14:paraId="303DC643" w14:textId="50E41CF3"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максимальное количество надземных этажей зданий</w:t>
            </w:r>
            <w:r w:rsidR="00926F21" w:rsidRPr="00BD7E5B">
              <w:rPr>
                <w:rFonts w:ascii="Times New Roman" w:eastAsia="SimSun" w:hAnsi="Times New Roman" w:cs="Times New Roman"/>
                <w:iCs/>
                <w:sz w:val="20"/>
                <w:szCs w:val="20"/>
                <w:lang w:eastAsia="ru-RU"/>
              </w:rPr>
              <w:t xml:space="preserve"> </w:t>
            </w:r>
            <w:r w:rsidRPr="00BD7E5B">
              <w:rPr>
                <w:rFonts w:ascii="Times New Roman" w:eastAsia="SimSun" w:hAnsi="Times New Roman" w:cs="Times New Roman"/>
                <w:iCs/>
                <w:sz w:val="20"/>
                <w:szCs w:val="20"/>
                <w:lang w:eastAsia="ru-RU"/>
              </w:rPr>
              <w:t>-4этажа (включая мансардный этаж);</w:t>
            </w:r>
          </w:p>
          <w:p w14:paraId="4CEBD55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максимальный процент застройки в границах земельного участка – 80%;</w:t>
            </w:r>
          </w:p>
          <w:p w14:paraId="0E63BAF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минимальные отступы до границ смежных земельных участков - 3 м;</w:t>
            </w:r>
          </w:p>
          <w:p w14:paraId="43EA12EC" w14:textId="2307E86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минимальный отступ от красной линии улиц/проездов - 3 м.</w:t>
            </w:r>
          </w:p>
        </w:tc>
      </w:tr>
      <w:tr w:rsidR="006129D2" w:rsidRPr="00BD7E5B" w14:paraId="1C81E778" w14:textId="77777777" w:rsidTr="006129D2">
        <w:tc>
          <w:tcPr>
            <w:tcW w:w="815" w:type="pct"/>
            <w:tcBorders>
              <w:top w:val="single" w:sz="4" w:space="0" w:color="auto"/>
              <w:bottom w:val="single" w:sz="4" w:space="0" w:color="auto"/>
              <w:right w:val="single" w:sz="4" w:space="0" w:color="auto"/>
            </w:tcBorders>
          </w:tcPr>
          <w:p w14:paraId="50650578" w14:textId="0254792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[5.1.1] Обеспечение спортивно-зрелищных мероприятий</w:t>
            </w:r>
          </w:p>
        </w:tc>
        <w:tc>
          <w:tcPr>
            <w:tcW w:w="1688" w:type="pct"/>
            <w:tcBorders>
              <w:top w:val="single" w:sz="4" w:space="0" w:color="auto"/>
              <w:left w:val="single" w:sz="4" w:space="0" w:color="auto"/>
              <w:bottom w:val="single" w:sz="4" w:space="0" w:color="auto"/>
              <w:right w:val="single" w:sz="4" w:space="0" w:color="auto"/>
            </w:tcBorders>
          </w:tcPr>
          <w:p w14:paraId="4E8FA44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497" w:type="pct"/>
            <w:vMerge w:val="restart"/>
            <w:shd w:val="clear" w:color="auto" w:fill="auto"/>
          </w:tcPr>
          <w:p w14:paraId="33E4C685" w14:textId="77777777" w:rsidR="006129D2" w:rsidRPr="00BD7E5B" w:rsidRDefault="006129D2" w:rsidP="006129D2">
            <w:pPr>
              <w:widowControl w:val="0"/>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450/не подлежит ограничению</w:t>
            </w:r>
            <w:r w:rsidRPr="00BD7E5B">
              <w:rPr>
                <w:rFonts w:ascii="Times New Roman" w:eastAsia="SimSun" w:hAnsi="Times New Roman" w:cs="Times New Roman"/>
                <w:sz w:val="20"/>
                <w:szCs w:val="20"/>
                <w:lang w:eastAsia="zh-CN"/>
              </w:rPr>
              <w:t>;</w:t>
            </w:r>
          </w:p>
          <w:p w14:paraId="6AA09C87" w14:textId="77777777" w:rsidR="006129D2" w:rsidRPr="00BD7E5B" w:rsidRDefault="006129D2" w:rsidP="006129D2">
            <w:pPr>
              <w:widowControl w:val="0"/>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cs="Times New Roman"/>
                <w:b/>
                <w:sz w:val="20"/>
                <w:szCs w:val="20"/>
                <w:lang w:eastAsia="zh-CN"/>
              </w:rPr>
              <w:t>15 м</w:t>
            </w:r>
            <w:r w:rsidRPr="00BD7E5B">
              <w:rPr>
                <w:rFonts w:ascii="Times New Roman" w:eastAsia="Times New Roman" w:hAnsi="Times New Roman" w:cs="Times New Roman"/>
                <w:sz w:val="20"/>
                <w:szCs w:val="20"/>
                <w:lang w:eastAsia="zh-CN"/>
              </w:rPr>
              <w:t xml:space="preserve">; </w:t>
            </w:r>
          </w:p>
          <w:p w14:paraId="2EA1DA6F" w14:textId="77777777" w:rsidR="006129D2" w:rsidRPr="00BD7E5B" w:rsidRDefault="006129D2" w:rsidP="006129D2">
            <w:pPr>
              <w:widowControl w:val="0"/>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w:t>
            </w:r>
          </w:p>
          <w:p w14:paraId="1245A3AD" w14:textId="77777777" w:rsidR="006129D2" w:rsidRPr="00BD7E5B" w:rsidRDefault="006129D2" w:rsidP="006129D2">
            <w:pPr>
              <w:widowControl w:val="0"/>
              <w:shd w:val="clear" w:color="auto" w:fill="FFFFFF" w:themeFill="background1"/>
              <w:overflowPunct w:val="0"/>
              <w:autoSpaceDE w:val="0"/>
              <w:spacing w:after="0" w:line="240" w:lineRule="auto"/>
              <w:jc w:val="both"/>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90%</w:t>
            </w:r>
            <w:r w:rsidRPr="00BD7E5B">
              <w:rPr>
                <w:rFonts w:ascii="Times New Roman" w:eastAsia="SimSun" w:hAnsi="Times New Roman" w:cs="Times New Roman"/>
                <w:sz w:val="20"/>
                <w:szCs w:val="20"/>
                <w:lang w:eastAsia="zh-CN"/>
              </w:rPr>
              <w:t>;</w:t>
            </w:r>
          </w:p>
          <w:p w14:paraId="14A4E50A"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cs="Times New Roman"/>
                <w:b/>
                <w:sz w:val="20"/>
                <w:szCs w:val="20"/>
                <w:lang w:eastAsia="zh-CN"/>
              </w:rPr>
              <w:t>15 м</w:t>
            </w:r>
            <w:r w:rsidRPr="00BD7E5B">
              <w:rPr>
                <w:rFonts w:ascii="Times New Roman" w:eastAsia="Times New Roman" w:hAnsi="Times New Roman" w:cs="Times New Roman"/>
                <w:sz w:val="20"/>
                <w:szCs w:val="20"/>
                <w:lang w:eastAsia="zh-CN"/>
              </w:rPr>
              <w:t>;</w:t>
            </w:r>
          </w:p>
          <w:p w14:paraId="211ACEF2" w14:textId="14F3652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cs="Times New Roman"/>
                <w:b/>
                <w:sz w:val="20"/>
                <w:szCs w:val="20"/>
                <w:lang w:eastAsia="zh-CN"/>
              </w:rPr>
              <w:t>1 м</w:t>
            </w:r>
          </w:p>
        </w:tc>
      </w:tr>
      <w:tr w:rsidR="006129D2" w:rsidRPr="00BD7E5B" w14:paraId="7D577E05" w14:textId="77777777" w:rsidTr="006129D2">
        <w:tc>
          <w:tcPr>
            <w:tcW w:w="815" w:type="pct"/>
            <w:tcBorders>
              <w:top w:val="single" w:sz="4" w:space="0" w:color="auto"/>
              <w:bottom w:val="single" w:sz="4" w:space="0" w:color="auto"/>
              <w:right w:val="single" w:sz="4" w:space="0" w:color="auto"/>
            </w:tcBorders>
          </w:tcPr>
          <w:p w14:paraId="25B59658" w14:textId="2A93DA9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[5.1.2] Обеспечение занятий спортом в помещениях</w:t>
            </w:r>
          </w:p>
        </w:tc>
        <w:tc>
          <w:tcPr>
            <w:tcW w:w="1688" w:type="pct"/>
            <w:tcBorders>
              <w:top w:val="single" w:sz="4" w:space="0" w:color="auto"/>
              <w:left w:val="single" w:sz="4" w:space="0" w:color="auto"/>
              <w:bottom w:val="single" w:sz="4" w:space="0" w:color="auto"/>
              <w:right w:val="single" w:sz="4" w:space="0" w:color="auto"/>
            </w:tcBorders>
          </w:tcPr>
          <w:p w14:paraId="4255651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2497" w:type="pct"/>
            <w:vMerge/>
            <w:shd w:val="clear" w:color="auto" w:fill="auto"/>
          </w:tcPr>
          <w:p w14:paraId="6114FDBF"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004FC333" w14:textId="77777777" w:rsidTr="006129D2">
        <w:tc>
          <w:tcPr>
            <w:tcW w:w="815" w:type="pct"/>
            <w:tcBorders>
              <w:top w:val="single" w:sz="4" w:space="0" w:color="auto"/>
              <w:bottom w:val="single" w:sz="4" w:space="0" w:color="auto"/>
              <w:right w:val="single" w:sz="4" w:space="0" w:color="auto"/>
            </w:tcBorders>
          </w:tcPr>
          <w:p w14:paraId="7E46F3EC" w14:textId="04AE6E6E"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iCs/>
                <w:sz w:val="20"/>
                <w:szCs w:val="20"/>
                <w:lang w:eastAsia="ru-RU"/>
              </w:rPr>
              <w:t xml:space="preserve">[5.1.3] </w:t>
            </w:r>
            <w:r w:rsidRPr="00BD7E5B">
              <w:rPr>
                <w:rFonts w:ascii="Times New Roman" w:eastAsia="Times New Roman" w:hAnsi="Times New Roman" w:cs="Times New Roman"/>
                <w:sz w:val="20"/>
                <w:szCs w:val="20"/>
                <w:lang w:eastAsia="ru-RU"/>
              </w:rPr>
              <w:t>Площадки для занятий спортом</w:t>
            </w:r>
          </w:p>
        </w:tc>
        <w:tc>
          <w:tcPr>
            <w:tcW w:w="1688" w:type="pct"/>
            <w:tcBorders>
              <w:top w:val="single" w:sz="4" w:space="0" w:color="auto"/>
              <w:left w:val="single" w:sz="4" w:space="0" w:color="auto"/>
              <w:bottom w:val="single" w:sz="4" w:space="0" w:color="auto"/>
              <w:right w:val="single" w:sz="4" w:space="0" w:color="auto"/>
            </w:tcBorders>
          </w:tcPr>
          <w:p w14:paraId="030891D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97" w:type="pct"/>
            <w:vMerge/>
            <w:shd w:val="clear" w:color="auto" w:fill="auto"/>
          </w:tcPr>
          <w:p w14:paraId="7ACF5DD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AAF73E7" w14:textId="77777777" w:rsidTr="006129D2">
        <w:tc>
          <w:tcPr>
            <w:tcW w:w="815" w:type="pct"/>
            <w:tcBorders>
              <w:top w:val="single" w:sz="4" w:space="0" w:color="auto"/>
              <w:bottom w:val="single" w:sz="4" w:space="0" w:color="auto"/>
              <w:right w:val="single" w:sz="4" w:space="0" w:color="auto"/>
            </w:tcBorders>
          </w:tcPr>
          <w:p w14:paraId="13FE57B7" w14:textId="40BE1F3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[5.1.4] Оборудованные площадки для занятий спортом</w:t>
            </w:r>
          </w:p>
        </w:tc>
        <w:tc>
          <w:tcPr>
            <w:tcW w:w="1688" w:type="pct"/>
            <w:tcBorders>
              <w:top w:val="single" w:sz="4" w:space="0" w:color="auto"/>
              <w:left w:val="single" w:sz="4" w:space="0" w:color="auto"/>
              <w:bottom w:val="single" w:sz="4" w:space="0" w:color="auto"/>
              <w:right w:val="single" w:sz="4" w:space="0" w:color="auto"/>
            </w:tcBorders>
          </w:tcPr>
          <w:p w14:paraId="1F77B6B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497" w:type="pct"/>
            <w:vMerge/>
            <w:shd w:val="clear" w:color="auto" w:fill="auto"/>
          </w:tcPr>
          <w:p w14:paraId="4EAA69F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5EE41578" w14:textId="77777777" w:rsidTr="006129D2">
        <w:tc>
          <w:tcPr>
            <w:tcW w:w="815" w:type="pct"/>
            <w:tcBorders>
              <w:top w:val="single" w:sz="4" w:space="0" w:color="auto"/>
              <w:bottom w:val="single" w:sz="4" w:space="0" w:color="auto"/>
              <w:right w:val="single" w:sz="4" w:space="0" w:color="auto"/>
            </w:tcBorders>
          </w:tcPr>
          <w:p w14:paraId="3526CBD6" w14:textId="0D9125A5"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[5.1.7] Спортивные базы</w:t>
            </w:r>
          </w:p>
        </w:tc>
        <w:tc>
          <w:tcPr>
            <w:tcW w:w="1688" w:type="pct"/>
            <w:tcBorders>
              <w:top w:val="single" w:sz="4" w:space="0" w:color="auto"/>
              <w:left w:val="single" w:sz="4" w:space="0" w:color="auto"/>
              <w:bottom w:val="single" w:sz="4" w:space="0" w:color="auto"/>
              <w:right w:val="single" w:sz="4" w:space="0" w:color="auto"/>
            </w:tcBorders>
          </w:tcPr>
          <w:p w14:paraId="2C66962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спортивных баз и лагерей, в которых осуществляется спортивная подготовка длительно проживающих в них лиц</w:t>
            </w:r>
          </w:p>
        </w:tc>
        <w:tc>
          <w:tcPr>
            <w:tcW w:w="2497" w:type="pct"/>
          </w:tcPr>
          <w:p w14:paraId="7F693EB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-минимальная/максимальная площадь земельных участков - 300 кв. м/не подлежит ограничению;</w:t>
            </w:r>
          </w:p>
          <w:p w14:paraId="0397B91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-минимальная ширина земельных участков вдоль фронта улицы (проезда) -10 м;</w:t>
            </w:r>
          </w:p>
          <w:p w14:paraId="6EA378D8"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-минимальные отступы от границ земельных участков - 1 м;</w:t>
            </w:r>
          </w:p>
          <w:p w14:paraId="105FF51A"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-максимальное количество надземных этажей зданий – 2 этажа;</w:t>
            </w:r>
          </w:p>
          <w:p w14:paraId="4C4A990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-максимальная высота строений, сооружений от уровня земли - не подлежит ограничению;</w:t>
            </w:r>
          </w:p>
          <w:p w14:paraId="2555928E" w14:textId="64DD45F5"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-максимальный процент застройки в границах земельного участка – 80%.</w:t>
            </w:r>
          </w:p>
        </w:tc>
      </w:tr>
      <w:tr w:rsidR="006129D2" w:rsidRPr="00BD7E5B" w14:paraId="74B00B33"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4E26DE84"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[12.0] Земельные участки (территории) общего </w:t>
            </w:r>
            <w:r w:rsidRPr="00BD7E5B">
              <w:rPr>
                <w:rFonts w:ascii="Times New Roman" w:eastAsia="Times New Roman" w:hAnsi="Times New Roman" w:cs="Times New Roman"/>
                <w:iCs/>
                <w:sz w:val="20"/>
                <w:szCs w:val="20"/>
                <w:lang w:eastAsia="ru-RU"/>
              </w:rPr>
              <w:lastRenderedPageBreak/>
              <w:t>пользования</w:t>
            </w:r>
          </w:p>
        </w:tc>
        <w:tc>
          <w:tcPr>
            <w:tcW w:w="1688" w:type="pct"/>
            <w:tcBorders>
              <w:top w:val="single" w:sz="4" w:space="0" w:color="auto"/>
              <w:left w:val="single" w:sz="4" w:space="0" w:color="auto"/>
              <w:bottom w:val="single" w:sz="4" w:space="0" w:color="auto"/>
              <w:right w:val="single" w:sz="4" w:space="0" w:color="auto"/>
            </w:tcBorders>
          </w:tcPr>
          <w:p w14:paraId="44335847"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 xml:space="preserve">Земельные участки общего пользования. Содержание данного вида разрешенного использования включает в </w:t>
            </w:r>
            <w:r w:rsidRPr="00BD7E5B">
              <w:rPr>
                <w:rFonts w:ascii="Times New Roman" w:eastAsia="Times New Roman" w:hAnsi="Times New Roman" w:cs="Times New Roman"/>
                <w:iCs/>
                <w:sz w:val="20"/>
                <w:szCs w:val="20"/>
                <w:lang w:eastAsia="ru-RU"/>
              </w:rPr>
              <w:lastRenderedPageBreak/>
              <w:t>себя содержание видов разрешенного использования с кодами 12.0.1 - 12.0.2</w:t>
            </w:r>
          </w:p>
        </w:tc>
        <w:tc>
          <w:tcPr>
            <w:tcW w:w="2497" w:type="pct"/>
            <w:tcBorders>
              <w:top w:val="single" w:sz="4" w:space="0" w:color="auto"/>
              <w:left w:val="single" w:sz="4" w:space="0" w:color="auto"/>
              <w:bottom w:val="single" w:sz="4" w:space="0" w:color="auto"/>
              <w:right w:val="single" w:sz="4" w:space="0" w:color="auto"/>
            </w:tcBorders>
          </w:tcPr>
          <w:p w14:paraId="00CE6BF8"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Регламенты не устанавливаются.</w:t>
            </w:r>
          </w:p>
          <w:p w14:paraId="3A233B8B" w14:textId="4D9FB400"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Использование земельных участков, на которые действие градостроительных </w:t>
            </w:r>
            <w:r w:rsidRPr="00BD7E5B">
              <w:rPr>
                <w:rFonts w:ascii="Times New Roman" w:eastAsia="Times New Roman" w:hAnsi="Times New Roman" w:cs="Times New Roman"/>
                <w:iCs/>
                <w:sz w:val="20"/>
                <w:szCs w:val="20"/>
                <w:lang w:eastAsia="ru-RU"/>
              </w:rPr>
              <w:lastRenderedPageBreak/>
              <w:t>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129D2" w:rsidRPr="00BD7E5B" w14:paraId="619E449C"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20AA9D37"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[12.0.1] - Улично-дорожная сеть</w:t>
            </w:r>
          </w:p>
        </w:tc>
        <w:tc>
          <w:tcPr>
            <w:tcW w:w="1688" w:type="pct"/>
            <w:tcBorders>
              <w:top w:val="single" w:sz="4" w:space="0" w:color="auto"/>
              <w:left w:val="single" w:sz="4" w:space="0" w:color="auto"/>
              <w:bottom w:val="single" w:sz="4" w:space="0" w:color="auto"/>
              <w:right w:val="single" w:sz="4" w:space="0" w:color="auto"/>
            </w:tcBorders>
          </w:tcPr>
          <w:p w14:paraId="4C5DF9DB" w14:textId="1DC64A33" w:rsidR="006129D2" w:rsidRPr="00BD7E5B" w:rsidRDefault="006129D2" w:rsidP="006129D2">
            <w:pPr>
              <w:keepLines/>
              <w:overflowPunct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926F21" w:rsidRPr="00BD7E5B">
              <w:rPr>
                <w:rFonts w:ascii="Times New Roman" w:eastAsia="Times New Roman" w:hAnsi="Times New Roman" w:cs="Times New Roman"/>
                <w:iCs/>
                <w:sz w:val="20"/>
                <w:szCs w:val="20"/>
                <w:lang w:eastAsia="ru-RU"/>
              </w:rPr>
              <w:t xml:space="preserve"> </w:t>
            </w:r>
            <w:r w:rsidRPr="00BD7E5B">
              <w:rPr>
                <w:rFonts w:ascii="Times New Roman" w:eastAsia="Times New Roman" w:hAnsi="Times New Roman" w:cs="Times New Roman"/>
                <w:iCs/>
                <w:sz w:val="20"/>
                <w:szCs w:val="20"/>
                <w:lang w:eastAsia="ru-RU"/>
              </w:rPr>
              <w:t>2.7.1, 4.9, 7.2.3, а также некапитальных сооружений, предназначенных для охраны транспортных средств</w:t>
            </w:r>
          </w:p>
        </w:tc>
        <w:tc>
          <w:tcPr>
            <w:tcW w:w="2497" w:type="pct"/>
            <w:tcBorders>
              <w:top w:val="single" w:sz="4" w:space="0" w:color="auto"/>
              <w:left w:val="single" w:sz="4" w:space="0" w:color="auto"/>
              <w:bottom w:val="single" w:sz="4" w:space="0" w:color="auto"/>
              <w:right w:val="single" w:sz="4" w:space="0" w:color="auto"/>
            </w:tcBorders>
          </w:tcPr>
          <w:p w14:paraId="4C472D3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EA28C6F"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0FBB0644"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[12.0.2] - Благоустройство территории</w:t>
            </w:r>
          </w:p>
        </w:tc>
        <w:tc>
          <w:tcPr>
            <w:tcW w:w="1688" w:type="pct"/>
            <w:tcBorders>
              <w:top w:val="single" w:sz="4" w:space="0" w:color="auto"/>
              <w:left w:val="single" w:sz="4" w:space="0" w:color="auto"/>
              <w:bottom w:val="single" w:sz="4" w:space="0" w:color="auto"/>
              <w:right w:val="single" w:sz="4" w:space="0" w:color="auto"/>
            </w:tcBorders>
          </w:tcPr>
          <w:p w14:paraId="14EC2045" w14:textId="77777777" w:rsidR="006129D2" w:rsidRPr="00BD7E5B" w:rsidRDefault="006129D2" w:rsidP="006129D2">
            <w:pPr>
              <w:keepLines/>
              <w:overflowPunct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97" w:type="pct"/>
            <w:tcBorders>
              <w:top w:val="single" w:sz="4" w:space="0" w:color="auto"/>
              <w:left w:val="single" w:sz="4" w:space="0" w:color="auto"/>
              <w:bottom w:val="single" w:sz="4" w:space="0" w:color="auto"/>
              <w:right w:val="single" w:sz="4" w:space="0" w:color="auto"/>
            </w:tcBorders>
          </w:tcPr>
          <w:p w14:paraId="419EA81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bl>
    <w:p w14:paraId="10722843" w14:textId="77777777"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59EB8883" w14:textId="4ADAF6E8"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830"/>
        <w:gridCol w:w="3261"/>
        <w:gridCol w:w="8646"/>
      </w:tblGrid>
      <w:tr w:rsidR="00B7442A" w:rsidRPr="00BD7E5B" w14:paraId="4FFED3E7" w14:textId="77777777" w:rsidTr="006129D2">
        <w:trPr>
          <w:tblHeader/>
        </w:trPr>
        <w:tc>
          <w:tcPr>
            <w:tcW w:w="2830" w:type="dxa"/>
          </w:tcPr>
          <w:p w14:paraId="3BE0F7CF"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408FA175"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6131D680"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42A" w:rsidRPr="00BD7E5B" w14:paraId="7782ECE4" w14:textId="77777777" w:rsidTr="006129D2">
        <w:tc>
          <w:tcPr>
            <w:tcW w:w="2830" w:type="dxa"/>
            <w:tcBorders>
              <w:top w:val="single" w:sz="4" w:space="0" w:color="000000"/>
              <w:left w:val="single" w:sz="4" w:space="0" w:color="000000"/>
              <w:bottom w:val="single" w:sz="4" w:space="0" w:color="000000"/>
            </w:tcBorders>
            <w:shd w:val="clear" w:color="auto" w:fill="FFFFFF" w:themeFill="background1"/>
          </w:tcPr>
          <w:p w14:paraId="7E1411DE"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p w14:paraId="62FE6064" w14:textId="77777777" w:rsidR="00B7442A" w:rsidRPr="00BD7E5B" w:rsidRDefault="00B7442A" w:rsidP="006129D2">
            <w:pPr>
              <w:shd w:val="clear" w:color="auto" w:fill="FFFFFF" w:themeFill="background1"/>
              <w:autoSpaceDE w:val="0"/>
              <w:rPr>
                <w:rFonts w:ascii="Times New Roman" w:hAnsi="Times New Roman"/>
                <w:sz w:val="20"/>
                <w:szCs w:val="20"/>
              </w:rPr>
            </w:pPr>
          </w:p>
        </w:tc>
        <w:tc>
          <w:tcPr>
            <w:tcW w:w="3261" w:type="dxa"/>
            <w:tcBorders>
              <w:top w:val="single" w:sz="4" w:space="0" w:color="000000"/>
              <w:left w:val="single" w:sz="4" w:space="0" w:color="000000"/>
              <w:bottom w:val="single" w:sz="4" w:space="0" w:color="000000"/>
            </w:tcBorders>
            <w:shd w:val="clear" w:color="auto" w:fill="FFFFFF" w:themeFill="background1"/>
          </w:tcPr>
          <w:p w14:paraId="53C4C826" w14:textId="46790904" w:rsidR="00B7442A" w:rsidRPr="00BD7E5B" w:rsidRDefault="006129D2" w:rsidP="006129D2">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Размещение зданий и сооружений, обеспечивающих поставку воды, тепла, электричества, газа, отвод </w:t>
            </w:r>
            <w:r w:rsidRPr="00BD7E5B">
              <w:rPr>
                <w:rFonts w:ascii="Times New Roman" w:eastAsia="SimSun" w:hAnsi="Times New Roman"/>
                <w:sz w:val="20"/>
                <w:szCs w:val="20"/>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3F4241" w14:textId="4952C5A7" w:rsidR="00B7442A" w:rsidRPr="00BD7E5B" w:rsidRDefault="00B7442A"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lastRenderedPageBreak/>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78DD9964"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6852931A"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42E23D5D" w14:textId="77777777" w:rsidR="00B7442A" w:rsidRPr="00BD7E5B" w:rsidRDefault="00B7442A"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lastRenderedPageBreak/>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7C58E85B"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9D6E783"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447C818E" w14:textId="77777777" w:rsidR="00B7442A" w:rsidRPr="00BD7E5B" w:rsidRDefault="00B7442A" w:rsidP="006129D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926F21" w:rsidRPr="00BD7E5B" w14:paraId="09C020CF" w14:textId="77777777" w:rsidTr="008C361E">
        <w:tc>
          <w:tcPr>
            <w:tcW w:w="2830" w:type="dxa"/>
          </w:tcPr>
          <w:p w14:paraId="74C6CB87" w14:textId="72FC0A5C"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lastRenderedPageBreak/>
              <w:t xml:space="preserve">[4.4] - </w:t>
            </w:r>
            <w:r w:rsidRPr="00BD7E5B">
              <w:rPr>
                <w:rFonts w:ascii="Times New Roman" w:eastAsia="SimSun" w:hAnsi="Times New Roman"/>
                <w:iCs/>
                <w:sz w:val="20"/>
                <w:szCs w:val="20"/>
              </w:rPr>
              <w:t>Магазины</w:t>
            </w:r>
          </w:p>
        </w:tc>
        <w:tc>
          <w:tcPr>
            <w:tcW w:w="3261" w:type="dxa"/>
          </w:tcPr>
          <w:p w14:paraId="097AFF0B" w14:textId="1303CE7A"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6" w:type="dxa"/>
            <w:vMerge w:val="restart"/>
          </w:tcPr>
          <w:p w14:paraId="18354073"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100/10000 кв. м</w:t>
            </w:r>
            <w:r w:rsidRPr="00BD7E5B">
              <w:rPr>
                <w:rFonts w:ascii="Times New Roman" w:eastAsia="SimSun" w:hAnsi="Times New Roman"/>
                <w:sz w:val="20"/>
                <w:szCs w:val="20"/>
              </w:rPr>
              <w:t>;</w:t>
            </w:r>
          </w:p>
          <w:p w14:paraId="4DF62BCE"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77FB683B"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02DA9CF1"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17C3869F"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431036AA"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600DEB60"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110BB6FE" w14:textId="77777777" w:rsidR="00926F21" w:rsidRPr="00BD7E5B" w:rsidRDefault="00926F21" w:rsidP="006129D2">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4879F530" w14:textId="568F7AC2"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926F21" w:rsidRPr="00BD7E5B" w14:paraId="43C22D29" w14:textId="77777777" w:rsidTr="006D5F98">
        <w:tc>
          <w:tcPr>
            <w:tcW w:w="2830" w:type="dxa"/>
            <w:tcBorders>
              <w:top w:val="single" w:sz="4" w:space="0" w:color="000000"/>
              <w:left w:val="single" w:sz="4" w:space="0" w:color="000000"/>
              <w:bottom w:val="single" w:sz="4" w:space="0" w:color="000000"/>
            </w:tcBorders>
            <w:shd w:val="clear" w:color="auto" w:fill="FFFFFF" w:themeFill="background1"/>
          </w:tcPr>
          <w:p w14:paraId="2AB76E08" w14:textId="3AE2030E"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[4.6] - </w:t>
            </w:r>
            <w:r w:rsidRPr="00BD7E5B">
              <w:rPr>
                <w:rFonts w:ascii="Times New Roman" w:eastAsia="SimSun" w:hAnsi="Times New Roman"/>
                <w:iCs/>
                <w:sz w:val="20"/>
                <w:szCs w:val="20"/>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A04F1A9" w14:textId="39C82BB5"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646" w:type="dxa"/>
            <w:vMerge/>
            <w:tcBorders>
              <w:bottom w:val="single" w:sz="4" w:space="0" w:color="000000"/>
            </w:tcBorders>
            <w:shd w:val="clear" w:color="auto" w:fill="FFFFFF" w:themeFill="background1"/>
          </w:tcPr>
          <w:p w14:paraId="5AA69580" w14:textId="11DC24EF" w:rsidR="00926F21" w:rsidRPr="00BD7E5B" w:rsidRDefault="00926F21" w:rsidP="006129D2">
            <w:pPr>
              <w:shd w:val="clear" w:color="auto" w:fill="FFFFFF" w:themeFill="background1"/>
              <w:jc w:val="both"/>
              <w:rPr>
                <w:rFonts w:ascii="Times New Roman" w:eastAsia="SimSun" w:hAnsi="Times New Roman"/>
                <w:sz w:val="20"/>
                <w:szCs w:val="20"/>
              </w:rPr>
            </w:pPr>
          </w:p>
        </w:tc>
      </w:tr>
      <w:tr w:rsidR="006129D2" w:rsidRPr="00BD7E5B" w14:paraId="2D0D1A67" w14:textId="77777777" w:rsidTr="008C361E">
        <w:tc>
          <w:tcPr>
            <w:tcW w:w="2830" w:type="dxa"/>
            <w:tcBorders>
              <w:top w:val="single" w:sz="4" w:space="0" w:color="000000"/>
              <w:left w:val="single" w:sz="4" w:space="0" w:color="000000"/>
              <w:bottom w:val="single" w:sz="4" w:space="0" w:color="000000"/>
            </w:tcBorders>
            <w:shd w:val="clear" w:color="auto" w:fill="FFFFFF" w:themeFill="background1"/>
          </w:tcPr>
          <w:p w14:paraId="08B23ACA" w14:textId="263C6AFF"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[8.3] - </w:t>
            </w:r>
            <w:r w:rsidRPr="00BD7E5B">
              <w:rPr>
                <w:rFonts w:ascii="Times New Roman" w:eastAsia="SimSun" w:hAnsi="Times New Roman"/>
                <w:iCs/>
                <w:sz w:val="20"/>
                <w:szCs w:val="20"/>
              </w:rPr>
              <w:t>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FFFFFF" w:themeFill="background1"/>
          </w:tcPr>
          <w:p w14:paraId="2D3606AB"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38860218" w14:textId="0CAA8B7E"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 размещение объектов гражданской обороны, за исключением объектов гражданской обороны, являющихся частями производственных зданий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B60B30" w14:textId="18397433"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 минимальная/максимальная площадь земельного участка – 10/5000 кв. м;</w:t>
            </w:r>
          </w:p>
          <w:p w14:paraId="33D7DC92"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 минимальные отступы от границ смежных земельных участков до строений – 1 м., от фронтальной границы участка – не предусмотрен;</w:t>
            </w:r>
          </w:p>
          <w:p w14:paraId="7B35A65A" w14:textId="77777777" w:rsidR="006129D2" w:rsidRPr="00BD7E5B" w:rsidRDefault="006129D2" w:rsidP="006129D2">
            <w:pPr>
              <w:jc w:val="both"/>
              <w:rPr>
                <w:rFonts w:ascii="Times New Roman" w:hAnsi="Times New Roman"/>
                <w:iCs/>
                <w:sz w:val="20"/>
                <w:szCs w:val="20"/>
              </w:rPr>
            </w:pPr>
            <w:r w:rsidRPr="00BD7E5B">
              <w:rPr>
                <w:rFonts w:ascii="Times New Roman" w:hAnsi="Times New Roman"/>
                <w:iCs/>
                <w:sz w:val="20"/>
                <w:szCs w:val="20"/>
              </w:rPr>
              <w:t xml:space="preserve">- максимальное количество этажей зданий – 3 этажа; </w:t>
            </w:r>
          </w:p>
          <w:p w14:paraId="543BB851" w14:textId="77777777" w:rsidR="006129D2" w:rsidRPr="00BD7E5B" w:rsidRDefault="006129D2" w:rsidP="006129D2">
            <w:pPr>
              <w:jc w:val="both"/>
              <w:rPr>
                <w:rFonts w:ascii="Times New Roman" w:hAnsi="Times New Roman"/>
                <w:iCs/>
                <w:sz w:val="20"/>
                <w:szCs w:val="20"/>
              </w:rPr>
            </w:pPr>
            <w:r w:rsidRPr="00BD7E5B">
              <w:rPr>
                <w:rFonts w:ascii="Times New Roman" w:hAnsi="Times New Roman"/>
                <w:iCs/>
                <w:sz w:val="20"/>
                <w:szCs w:val="20"/>
              </w:rPr>
              <w:t>- максимальная высота зданий, строений от уровня земли - 12 м;</w:t>
            </w:r>
          </w:p>
          <w:p w14:paraId="121ACB61"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 максимальный процент застройки в границах земельного участка – 80%.</w:t>
            </w:r>
          </w:p>
          <w:p w14:paraId="080B1ABB" w14:textId="28F8F473"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 минимальный процент озеленения 15%.</w:t>
            </w:r>
          </w:p>
        </w:tc>
      </w:tr>
    </w:tbl>
    <w:p w14:paraId="0B4B59AF" w14:textId="77777777" w:rsidR="00B7442A" w:rsidRPr="00BD7E5B" w:rsidRDefault="00B7442A" w:rsidP="00B7442A">
      <w:pPr>
        <w:widowControl w:val="0"/>
        <w:spacing w:after="0" w:line="240" w:lineRule="auto"/>
        <w:ind w:firstLine="426"/>
        <w:jc w:val="center"/>
        <w:rPr>
          <w:rFonts w:ascii="Times New Roman" w:eastAsia="SimSun" w:hAnsi="Times New Roman" w:cs="Times New Roman"/>
          <w:b/>
          <w:sz w:val="24"/>
          <w:szCs w:val="24"/>
          <w:lang w:eastAsia="zh-CN"/>
        </w:rPr>
      </w:pPr>
    </w:p>
    <w:p w14:paraId="282CFCA4" w14:textId="1B37E864" w:rsidR="00B7442A" w:rsidRPr="00BD7E5B" w:rsidRDefault="00B7442A" w:rsidP="00926F2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lastRenderedPageBreak/>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7442A" w:rsidRPr="00BD7E5B" w14:paraId="623EDD9E" w14:textId="77777777" w:rsidTr="00DF7616">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4AF972C7" w14:textId="77777777" w:rsidR="00B7442A" w:rsidRPr="00BD7E5B" w:rsidRDefault="00B7442A" w:rsidP="00926F21">
            <w:pPr>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5099E" w14:textId="77777777" w:rsidR="00B7442A" w:rsidRPr="00BD7E5B" w:rsidRDefault="00B7442A" w:rsidP="00926F21">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7442A" w:rsidRPr="00BD7E5B" w14:paraId="71D8BBAF" w14:textId="77777777" w:rsidTr="00926F21">
        <w:tc>
          <w:tcPr>
            <w:tcW w:w="6674" w:type="dxa"/>
          </w:tcPr>
          <w:p w14:paraId="20C8F3D5" w14:textId="00AB111D" w:rsidR="00B7442A"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7442A"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83EE867"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2E47116F" w14:textId="77777777" w:rsidR="00926F21"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w:t>
            </w:r>
            <w:r w:rsidR="00926F21" w:rsidRPr="00BD7E5B">
              <w:rPr>
                <w:rFonts w:ascii="Times New Roman" w:eastAsia="SimSun" w:hAnsi="Times New Roman"/>
                <w:sz w:val="20"/>
                <w:szCs w:val="20"/>
                <w:lang w:eastAsia="zh-CN"/>
              </w:rPr>
              <w:t>- минимальная/максимальная площадь земельных участков –100/10000 кв. м;</w:t>
            </w:r>
          </w:p>
          <w:p w14:paraId="7774A39E"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0B5CB80"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10 м; </w:t>
            </w:r>
          </w:p>
          <w:p w14:paraId="694CC4F0"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3 этажа (включая мансардный этаж);</w:t>
            </w:r>
          </w:p>
          <w:p w14:paraId="412C2A6A"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максимальный процент застройки в границах земельного участка – 80%;</w:t>
            </w:r>
          </w:p>
          <w:p w14:paraId="56640EAE"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зданий от уровня земли до верха перекрытия последнего этажа – не более 12 м;</w:t>
            </w:r>
          </w:p>
          <w:p w14:paraId="579411CF"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минимальные отступы до границ смежных земельных участков - 3 м </w:t>
            </w:r>
          </w:p>
          <w:p w14:paraId="667C21EA"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минимальный отступ от красной линии улиц/проездов - 3 м;</w:t>
            </w:r>
          </w:p>
          <w:p w14:paraId="432E078B"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минимальный процент озеленения - 15% от площади земельного участка.</w:t>
            </w:r>
          </w:p>
          <w:p w14:paraId="00668FD6" w14:textId="57E42ACC"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мации содержащейся в проектной документации объектов капитального строительства. </w:t>
            </w:r>
          </w:p>
          <w:p w14:paraId="79A8C51A"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5A9E77C6"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0C65BC6D" w14:textId="761839F6" w:rsidR="00B7442A" w:rsidRPr="00BD7E5B" w:rsidRDefault="00926F21"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7442A" w:rsidRPr="00BD7E5B">
              <w:rPr>
                <w:rFonts w:ascii="Times New Roman" w:eastAsia="SimSun" w:hAnsi="Times New Roman"/>
                <w:sz w:val="20"/>
                <w:szCs w:val="20"/>
                <w:lang w:eastAsia="zh-CN"/>
              </w:rPr>
              <w:t>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35FA5EBD"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61115AE4"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B7442A" w:rsidRPr="00BD7E5B" w14:paraId="726C783F" w14:textId="77777777" w:rsidTr="00926F21">
        <w:tc>
          <w:tcPr>
            <w:tcW w:w="6674" w:type="dxa"/>
          </w:tcPr>
          <w:p w14:paraId="22A52721"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34DAEEE3"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BD7E5B">
              <w:rPr>
                <w:rFonts w:ascii="Times New Roman" w:eastAsia="Times New Roman" w:hAnsi="Times New Roman"/>
                <w:sz w:val="20"/>
                <w:szCs w:val="20"/>
                <w:lang w:eastAsia="zh-CN"/>
              </w:rPr>
              <w:t>;</w:t>
            </w:r>
          </w:p>
          <w:p w14:paraId="4E0B4265"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20FF04EB"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7442A" w:rsidRPr="00BD7E5B" w14:paraId="548C0976" w14:textId="77777777" w:rsidTr="00926F21">
        <w:tc>
          <w:tcPr>
            <w:tcW w:w="6674" w:type="dxa"/>
          </w:tcPr>
          <w:p w14:paraId="464DF0AA"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7886" w:type="dxa"/>
          </w:tcPr>
          <w:p w14:paraId="37167343"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7350B272"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9DAA8D6"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7442A" w:rsidRPr="00BD7E5B" w14:paraId="695BE9DD" w14:textId="77777777" w:rsidTr="00926F21">
        <w:tc>
          <w:tcPr>
            <w:tcW w:w="6674" w:type="dxa"/>
          </w:tcPr>
          <w:p w14:paraId="1B53C71D"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7886" w:type="dxa"/>
          </w:tcPr>
          <w:p w14:paraId="780A75CE"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44564A9C" w14:textId="45F869DB"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расстояния до территорий школ, детских учреждений, ПТУ,</w:t>
            </w:r>
            <w:r w:rsidR="00926F21"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 xml:space="preserve">техникумов, площадок для </w:t>
            </w:r>
            <w:r w:rsidRPr="00BD7E5B">
              <w:rPr>
                <w:rFonts w:ascii="Times New Roman" w:eastAsia="Times New Roman" w:hAnsi="Times New Roman"/>
                <w:sz w:val="20"/>
                <w:szCs w:val="20"/>
                <w:lang w:eastAsia="zh-CN"/>
              </w:rPr>
              <w:lastRenderedPageBreak/>
              <w:t>отдыха, игр и спорта, детских при вместимости до 10 машино-мест – 25 м, 11-50 машино-мест – 50 м,</w:t>
            </w:r>
            <w:r w:rsidR="00926F21"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51-100машино-мест – 50 м, 101-300 машино-мест – 50 м, свыше 300 машино-мест -50 м;</w:t>
            </w:r>
          </w:p>
          <w:p w14:paraId="3D79165E"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0964C75F" w14:textId="77777777" w:rsidR="00926F21" w:rsidRPr="00BD7E5B" w:rsidRDefault="00926F21"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627BBB3" w14:textId="0DA83779"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D587188"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084E65"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AB41FF5"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3AB45F"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76268D74"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00D9F64"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85CD936" w14:textId="7D8CB031" w:rsidR="00B4793E" w:rsidRPr="00BD7E5B" w:rsidRDefault="00BF7146" w:rsidP="00BF7146">
      <w:pPr>
        <w:pStyle w:val="3"/>
        <w:keepLines/>
        <w:spacing w:after="240"/>
        <w:jc w:val="center"/>
        <w:rPr>
          <w:rFonts w:ascii="Times New Roman" w:eastAsiaTheme="majorEastAsia" w:hAnsi="Times New Roman" w:cstheme="majorBidi"/>
          <w:color w:val="auto"/>
          <w:sz w:val="24"/>
          <w:szCs w:val="24"/>
        </w:rPr>
      </w:pPr>
      <w:bookmarkStart w:id="60" w:name="_Toc178232291"/>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.4. </w:t>
      </w:r>
      <w:r w:rsidR="00B4793E" w:rsidRPr="00BD7E5B">
        <w:rPr>
          <w:rFonts w:ascii="Times New Roman" w:eastAsiaTheme="majorEastAsia" w:hAnsi="Times New Roman" w:cstheme="majorBidi"/>
          <w:color w:val="auto"/>
          <w:sz w:val="24"/>
          <w:szCs w:val="24"/>
        </w:rPr>
        <w:t>П</w:t>
      </w:r>
      <w:r w:rsidR="007C734D"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w:t>
      </w:r>
      <w:r w:rsidR="007C734D" w:rsidRPr="00BD7E5B">
        <w:rPr>
          <w:rFonts w:ascii="Times New Roman" w:eastAsiaTheme="majorEastAsia" w:hAnsi="Times New Roman" w:cstheme="majorBidi"/>
          <w:color w:val="auto"/>
          <w:sz w:val="24"/>
          <w:szCs w:val="24"/>
        </w:rPr>
        <w:t>Производственная зона</w:t>
      </w:r>
      <w:bookmarkEnd w:id="60"/>
    </w:p>
    <w:p w14:paraId="0C7F6306" w14:textId="68B5ACC1" w:rsidR="00B4793E" w:rsidRPr="00BD7E5B" w:rsidRDefault="00B4793E" w:rsidP="00DF7616">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П</w:t>
      </w:r>
      <w:r w:rsidR="007C734D" w:rsidRPr="00BD7E5B">
        <w:rPr>
          <w:rFonts w:ascii="Times New Roman" w:eastAsia="SimSun" w:hAnsi="Times New Roman" w:cs="Times New Roman"/>
          <w:sz w:val="24"/>
          <w:szCs w:val="24"/>
          <w:lang w:eastAsia="zh-CN"/>
        </w:rPr>
        <w:t>1</w:t>
      </w:r>
      <w:r w:rsidRPr="00BD7E5B">
        <w:rPr>
          <w:rFonts w:ascii="Times New Roman" w:eastAsia="SimSun" w:hAnsi="Times New Roman" w:cs="Times New Roman"/>
          <w:sz w:val="24"/>
          <w:szCs w:val="24"/>
          <w:lang w:eastAsia="zh-CN"/>
        </w:rPr>
        <w:t xml:space="preserve"> выделена для обеспечения правовых условий формирования предприятий, производств и объектов III</w:t>
      </w:r>
      <w:r w:rsidR="00DF7616" w:rsidRPr="00BD7E5B">
        <w:rPr>
          <w:rFonts w:ascii="Times New Roman" w:eastAsia="SimSun" w:hAnsi="Times New Roman" w:cs="Times New Roman"/>
          <w:sz w:val="24"/>
          <w:szCs w:val="24"/>
          <w:lang w:eastAsia="zh-CN"/>
        </w:rPr>
        <w:t>-V</w:t>
      </w:r>
      <w:r w:rsidRPr="00BD7E5B">
        <w:rPr>
          <w:rFonts w:ascii="Times New Roman" w:eastAsia="SimSun" w:hAnsi="Times New Roman" w:cs="Times New Roman"/>
          <w:sz w:val="24"/>
          <w:szCs w:val="24"/>
          <w:lang w:eastAsia="zh-CN"/>
        </w:rPr>
        <w:t xml:space="preserve">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C24D780" w14:textId="77777777" w:rsidR="00B4793E" w:rsidRPr="00BD7E5B" w:rsidRDefault="00B4793E" w:rsidP="00B4793E">
      <w:pPr>
        <w:spacing w:after="0" w:line="240" w:lineRule="auto"/>
        <w:ind w:firstLine="426"/>
        <w:rPr>
          <w:rFonts w:ascii="Times New Roman" w:eastAsia="SimSun" w:hAnsi="Times New Roman" w:cs="Times New Roman"/>
          <w:b/>
          <w:bCs/>
          <w:caps/>
          <w:sz w:val="24"/>
          <w:szCs w:val="24"/>
          <w:lang w:eastAsia="zh-CN"/>
        </w:rPr>
      </w:pPr>
    </w:p>
    <w:p w14:paraId="1C6C0838" w14:textId="77777777" w:rsidR="00B4793E" w:rsidRPr="00BD7E5B" w:rsidRDefault="00B4793E" w:rsidP="00DF761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11"/>
        <w:gridCol w:w="6122"/>
        <w:gridCol w:w="6504"/>
      </w:tblGrid>
      <w:tr w:rsidR="00B4793E" w:rsidRPr="00BD7E5B" w14:paraId="413A5E4F" w14:textId="77777777" w:rsidTr="00DF7616">
        <w:trPr>
          <w:tblHeader/>
        </w:trPr>
        <w:tc>
          <w:tcPr>
            <w:tcW w:w="2111" w:type="dxa"/>
            <w:shd w:val="clear" w:color="auto" w:fill="auto"/>
          </w:tcPr>
          <w:p w14:paraId="77840117" w14:textId="77777777"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6122" w:type="dxa"/>
            <w:shd w:val="clear" w:color="auto" w:fill="auto"/>
          </w:tcPr>
          <w:p w14:paraId="1E2ACAC4" w14:textId="77777777"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shd w:val="clear" w:color="auto" w:fill="auto"/>
          </w:tcPr>
          <w:p w14:paraId="35C77E05" w14:textId="396F842D"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A3540EC" w14:textId="77777777" w:rsidTr="00DF7616">
        <w:tc>
          <w:tcPr>
            <w:tcW w:w="2111" w:type="dxa"/>
            <w:tcBorders>
              <w:top w:val="single" w:sz="4" w:space="0" w:color="000000"/>
              <w:left w:val="single" w:sz="4" w:space="0" w:color="000000"/>
              <w:bottom w:val="single" w:sz="4" w:space="0" w:color="000000"/>
            </w:tcBorders>
            <w:shd w:val="clear" w:color="auto" w:fill="auto"/>
          </w:tcPr>
          <w:p w14:paraId="7740C407"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[6.0] - Производственная деятельность</w:t>
            </w:r>
          </w:p>
        </w:tc>
        <w:tc>
          <w:tcPr>
            <w:tcW w:w="6122" w:type="dxa"/>
            <w:tcBorders>
              <w:top w:val="single" w:sz="4" w:space="0" w:color="000000"/>
              <w:left w:val="single" w:sz="4" w:space="0" w:color="000000"/>
              <w:bottom w:val="single" w:sz="4" w:space="0" w:color="000000"/>
            </w:tcBorders>
            <w:shd w:val="clear" w:color="auto" w:fill="auto"/>
          </w:tcPr>
          <w:p w14:paraId="0AAD3DC0" w14:textId="4B8CC094"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504" w:type="dxa"/>
            <w:vMerge w:val="restart"/>
            <w:tcBorders>
              <w:top w:val="single" w:sz="4" w:space="0" w:color="000000"/>
              <w:left w:val="single" w:sz="4" w:space="0" w:color="000000"/>
              <w:right w:val="single" w:sz="4" w:space="0" w:color="000000"/>
            </w:tcBorders>
            <w:shd w:val="clear" w:color="auto" w:fill="auto"/>
          </w:tcPr>
          <w:p w14:paraId="3326B64F" w14:textId="77777777" w:rsidR="00B4793E" w:rsidRPr="00BD7E5B" w:rsidRDefault="00B4793E" w:rsidP="00DF7616">
            <w:pPr>
              <w:suppressAutoHyphens/>
              <w:textAlignment w:val="baseline"/>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w:t>
            </w:r>
            <w:r w:rsidRPr="00BD7E5B">
              <w:rPr>
                <w:rFonts w:ascii="Times New Roman" w:eastAsia="SimSun" w:hAnsi="Times New Roman"/>
                <w:b/>
                <w:sz w:val="20"/>
                <w:szCs w:val="20"/>
                <w:lang w:eastAsia="zh-CN"/>
              </w:rPr>
              <w:t>1000 кв. м/не подлежит ограничению;</w:t>
            </w:r>
          </w:p>
          <w:p w14:paraId="6F2CBA15" w14:textId="77777777" w:rsidR="00B4793E" w:rsidRPr="00BD7E5B" w:rsidRDefault="00B4793E" w:rsidP="00DF7616">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25 м;</w:t>
            </w:r>
          </w:p>
          <w:p w14:paraId="21EB991D" w14:textId="77777777" w:rsidR="00B4793E" w:rsidRPr="00BD7E5B" w:rsidRDefault="00B4793E" w:rsidP="00DF7616">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4 этажа;</w:t>
            </w:r>
          </w:p>
          <w:p w14:paraId="665DAD26" w14:textId="77777777" w:rsidR="00B4793E" w:rsidRPr="00BD7E5B" w:rsidRDefault="00B4793E" w:rsidP="00DF7616">
            <w:pPr>
              <w:suppressAutoHyphens/>
              <w:textAlignment w:val="baseline"/>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BD7E5B">
              <w:rPr>
                <w:rFonts w:ascii="Times New Roman" w:eastAsia="SimSun" w:hAnsi="Times New Roman"/>
                <w:b/>
                <w:sz w:val="20"/>
                <w:szCs w:val="20"/>
                <w:lang w:eastAsia="zh-CN"/>
              </w:rPr>
              <w:t>не подлежит ограничению</w:t>
            </w:r>
            <w:r w:rsidRPr="00BD7E5B">
              <w:rPr>
                <w:rFonts w:ascii="Times New Roman" w:eastAsia="SimSun" w:hAnsi="Times New Roman"/>
                <w:sz w:val="20"/>
                <w:szCs w:val="20"/>
                <w:lang w:eastAsia="zh-CN"/>
              </w:rPr>
              <w:t xml:space="preserve">; </w:t>
            </w:r>
          </w:p>
          <w:p w14:paraId="32C86CD0" w14:textId="77777777" w:rsidR="00B4793E" w:rsidRPr="00BD7E5B" w:rsidRDefault="00B4793E" w:rsidP="00DF7616">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75%;</w:t>
            </w:r>
          </w:p>
          <w:p w14:paraId="4E033184" w14:textId="77777777" w:rsidR="00B4793E" w:rsidRPr="00BD7E5B" w:rsidRDefault="00B4793E" w:rsidP="00DF7616">
            <w:pPr>
              <w:rPr>
                <w:rFonts w:ascii="Times New Roman" w:eastAsia="Times New Roman" w:hAnsi="Times New Roman"/>
                <w:b/>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p>
          <w:p w14:paraId="6B8F7981" w14:textId="77777777" w:rsidR="00B4793E" w:rsidRPr="00BD7E5B" w:rsidRDefault="00B4793E" w:rsidP="00DF7616">
            <w:pPr>
              <w:rPr>
                <w:rFonts w:ascii="Times New Roman" w:hAnsi="Times New Roman"/>
                <w:sz w:val="20"/>
                <w:szCs w:val="20"/>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tc>
      </w:tr>
      <w:tr w:rsidR="00B4793E" w:rsidRPr="00BD7E5B" w14:paraId="3C471328" w14:textId="77777777" w:rsidTr="00DF7616">
        <w:tc>
          <w:tcPr>
            <w:tcW w:w="2111" w:type="dxa"/>
            <w:tcBorders>
              <w:top w:val="single" w:sz="4" w:space="0" w:color="000000"/>
              <w:left w:val="single" w:sz="4" w:space="0" w:color="000000"/>
              <w:bottom w:val="single" w:sz="4" w:space="0" w:color="000000"/>
            </w:tcBorders>
            <w:shd w:val="clear" w:color="auto" w:fill="auto"/>
          </w:tcPr>
          <w:p w14:paraId="68088FB3"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[6.1] - </w:t>
            </w:r>
            <w:r w:rsidRPr="00BD7E5B">
              <w:rPr>
                <w:rFonts w:ascii="Times New Roman" w:hAnsi="Times New Roman"/>
                <w:sz w:val="20"/>
                <w:szCs w:val="20"/>
              </w:rPr>
              <w:t>Недропользование</w:t>
            </w:r>
          </w:p>
        </w:tc>
        <w:tc>
          <w:tcPr>
            <w:tcW w:w="6122" w:type="dxa"/>
            <w:tcBorders>
              <w:top w:val="single" w:sz="4" w:space="0" w:color="000000"/>
              <w:left w:val="single" w:sz="4" w:space="0" w:color="000000"/>
              <w:bottom w:val="single" w:sz="4" w:space="0" w:color="000000"/>
            </w:tcBorders>
            <w:shd w:val="clear" w:color="auto" w:fill="auto"/>
          </w:tcPr>
          <w:p w14:paraId="78BE13F8" w14:textId="77777777" w:rsidR="00DF7616" w:rsidRPr="00BD7E5B" w:rsidRDefault="00DF7616" w:rsidP="00DF7616">
            <w:pPr>
              <w:pStyle w:val="af8"/>
              <w:rPr>
                <w:rFonts w:ascii="Times New Roman" w:hAnsi="Times New Roman" w:cs="Times New Roman"/>
                <w:sz w:val="20"/>
                <w:szCs w:val="20"/>
              </w:rPr>
            </w:pPr>
            <w:r w:rsidRPr="00BD7E5B">
              <w:rPr>
                <w:rFonts w:ascii="Times New Roman" w:hAnsi="Times New Roman" w:cs="Times New Roman"/>
                <w:sz w:val="20"/>
                <w:szCs w:val="20"/>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2F10FEB7" w14:textId="77777777" w:rsidR="00DF7616" w:rsidRPr="00BD7E5B" w:rsidRDefault="00DF7616" w:rsidP="00DF7616">
            <w:pPr>
              <w:pStyle w:val="af8"/>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p w14:paraId="152D9B58" w14:textId="3A08826E"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504" w:type="dxa"/>
            <w:vMerge/>
            <w:tcBorders>
              <w:left w:val="single" w:sz="4" w:space="0" w:color="000000"/>
              <w:right w:val="single" w:sz="4" w:space="0" w:color="000000"/>
            </w:tcBorders>
            <w:shd w:val="clear" w:color="auto" w:fill="auto"/>
          </w:tcPr>
          <w:p w14:paraId="11AD3140" w14:textId="77777777" w:rsidR="00B4793E" w:rsidRPr="00BD7E5B" w:rsidRDefault="00B4793E" w:rsidP="00DF7616">
            <w:pPr>
              <w:rPr>
                <w:rFonts w:ascii="Times New Roman" w:hAnsi="Times New Roman"/>
                <w:sz w:val="20"/>
                <w:szCs w:val="20"/>
              </w:rPr>
            </w:pPr>
          </w:p>
        </w:tc>
      </w:tr>
      <w:tr w:rsidR="00B4793E" w:rsidRPr="00BD7E5B" w14:paraId="20D7320B" w14:textId="77777777" w:rsidTr="00DF7616">
        <w:tc>
          <w:tcPr>
            <w:tcW w:w="2111" w:type="dxa"/>
            <w:tcBorders>
              <w:top w:val="single" w:sz="4" w:space="0" w:color="000000"/>
              <w:left w:val="single" w:sz="4" w:space="0" w:color="000000"/>
              <w:bottom w:val="single" w:sz="4" w:space="0" w:color="000000"/>
            </w:tcBorders>
            <w:shd w:val="clear" w:color="auto" w:fill="auto"/>
          </w:tcPr>
          <w:p w14:paraId="0DB6B422"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[6.2] - </w:t>
            </w:r>
            <w:r w:rsidRPr="00BD7E5B">
              <w:rPr>
                <w:rFonts w:ascii="Times New Roman" w:hAnsi="Times New Roman"/>
                <w:sz w:val="20"/>
                <w:szCs w:val="20"/>
              </w:rPr>
              <w:t>Тяжелая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35294495" w14:textId="563652BF"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504" w:type="dxa"/>
            <w:vMerge/>
            <w:tcBorders>
              <w:left w:val="single" w:sz="4" w:space="0" w:color="000000"/>
              <w:right w:val="single" w:sz="4" w:space="0" w:color="000000"/>
            </w:tcBorders>
            <w:shd w:val="clear" w:color="auto" w:fill="auto"/>
          </w:tcPr>
          <w:p w14:paraId="0B38E5DE" w14:textId="77777777" w:rsidR="00B4793E" w:rsidRPr="00BD7E5B" w:rsidRDefault="00B4793E" w:rsidP="00DF7616">
            <w:pPr>
              <w:rPr>
                <w:rFonts w:ascii="Times New Roman" w:hAnsi="Times New Roman"/>
                <w:sz w:val="20"/>
                <w:szCs w:val="20"/>
              </w:rPr>
            </w:pPr>
          </w:p>
        </w:tc>
      </w:tr>
      <w:tr w:rsidR="00B4793E" w:rsidRPr="00BD7E5B" w14:paraId="4A4CDEBC" w14:textId="77777777" w:rsidTr="00DF7616">
        <w:tc>
          <w:tcPr>
            <w:tcW w:w="2111" w:type="dxa"/>
            <w:tcBorders>
              <w:top w:val="single" w:sz="4" w:space="0" w:color="000000"/>
              <w:left w:val="single" w:sz="4" w:space="0" w:color="000000"/>
              <w:bottom w:val="single" w:sz="4" w:space="0" w:color="000000"/>
            </w:tcBorders>
            <w:shd w:val="clear" w:color="auto" w:fill="auto"/>
          </w:tcPr>
          <w:p w14:paraId="7AA792E7"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[6.2.1] - </w:t>
            </w:r>
            <w:r w:rsidRPr="00BD7E5B">
              <w:rPr>
                <w:rFonts w:ascii="Times New Roman" w:hAnsi="Times New Roman"/>
                <w:sz w:val="20"/>
                <w:szCs w:val="20"/>
              </w:rPr>
              <w:t>Автомобилестроительная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09BBAFFE" w14:textId="16766B49"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w:t>
            </w:r>
            <w:r w:rsidRPr="00BD7E5B">
              <w:rPr>
                <w:rFonts w:ascii="Times New Roman" w:hAnsi="Times New Roman" w:cs="Times New Roman"/>
                <w:sz w:val="20"/>
                <w:szCs w:val="20"/>
              </w:rPr>
              <w:lastRenderedPageBreak/>
              <w:t>частей и принадлежностей автомобилей и их двигателей</w:t>
            </w:r>
          </w:p>
        </w:tc>
        <w:tc>
          <w:tcPr>
            <w:tcW w:w="6504" w:type="dxa"/>
            <w:vMerge/>
            <w:tcBorders>
              <w:left w:val="single" w:sz="4" w:space="0" w:color="000000"/>
              <w:right w:val="single" w:sz="4" w:space="0" w:color="000000"/>
            </w:tcBorders>
            <w:shd w:val="clear" w:color="auto" w:fill="auto"/>
          </w:tcPr>
          <w:p w14:paraId="005B515C" w14:textId="77777777" w:rsidR="00B4793E" w:rsidRPr="00BD7E5B" w:rsidRDefault="00B4793E" w:rsidP="00DF7616">
            <w:pPr>
              <w:rPr>
                <w:rFonts w:ascii="Times New Roman" w:hAnsi="Times New Roman"/>
                <w:sz w:val="20"/>
                <w:szCs w:val="20"/>
              </w:rPr>
            </w:pPr>
          </w:p>
        </w:tc>
      </w:tr>
      <w:tr w:rsidR="00B4793E" w:rsidRPr="00BD7E5B" w14:paraId="542CF580" w14:textId="77777777" w:rsidTr="00DF7616">
        <w:tc>
          <w:tcPr>
            <w:tcW w:w="2111" w:type="dxa"/>
            <w:tcBorders>
              <w:top w:val="single" w:sz="4" w:space="0" w:color="000000"/>
              <w:left w:val="single" w:sz="4" w:space="0" w:color="000000"/>
              <w:bottom w:val="single" w:sz="4" w:space="0" w:color="000000"/>
            </w:tcBorders>
            <w:shd w:val="clear" w:color="auto" w:fill="auto"/>
          </w:tcPr>
          <w:p w14:paraId="0209A180"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[6.3] - </w:t>
            </w:r>
            <w:r w:rsidRPr="00BD7E5B">
              <w:rPr>
                <w:rFonts w:ascii="Times New Roman" w:hAnsi="Times New Roman"/>
                <w:sz w:val="20"/>
                <w:szCs w:val="20"/>
              </w:rPr>
              <w:t>Легкая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6856D23" w14:textId="33FF261F"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504" w:type="dxa"/>
            <w:vMerge/>
            <w:tcBorders>
              <w:left w:val="single" w:sz="4" w:space="0" w:color="000000"/>
              <w:right w:val="single" w:sz="4" w:space="0" w:color="000000"/>
            </w:tcBorders>
            <w:shd w:val="clear" w:color="auto" w:fill="auto"/>
          </w:tcPr>
          <w:p w14:paraId="07B8B60E" w14:textId="77777777" w:rsidR="00B4793E" w:rsidRPr="00BD7E5B" w:rsidRDefault="00B4793E" w:rsidP="00DF7616">
            <w:pPr>
              <w:rPr>
                <w:rFonts w:ascii="Times New Roman" w:hAnsi="Times New Roman"/>
                <w:sz w:val="20"/>
                <w:szCs w:val="20"/>
              </w:rPr>
            </w:pPr>
          </w:p>
        </w:tc>
      </w:tr>
      <w:tr w:rsidR="00B4793E" w:rsidRPr="00BD7E5B" w14:paraId="4D1A9222" w14:textId="77777777" w:rsidTr="00DF7616">
        <w:tc>
          <w:tcPr>
            <w:tcW w:w="2111" w:type="dxa"/>
            <w:tcBorders>
              <w:top w:val="single" w:sz="4" w:space="0" w:color="000000"/>
              <w:left w:val="single" w:sz="4" w:space="0" w:color="000000"/>
              <w:bottom w:val="single" w:sz="4" w:space="0" w:color="000000"/>
            </w:tcBorders>
            <w:shd w:val="clear" w:color="auto" w:fill="auto"/>
          </w:tcPr>
          <w:p w14:paraId="5BD3151A"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[6.3.1] - </w:t>
            </w:r>
            <w:r w:rsidRPr="00BD7E5B">
              <w:rPr>
                <w:rFonts w:ascii="Times New Roman" w:hAnsi="Times New Roman"/>
                <w:sz w:val="20"/>
                <w:szCs w:val="20"/>
              </w:rPr>
              <w:t>Фармацевтическая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BDD6BF9" w14:textId="724A7DC1"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504" w:type="dxa"/>
            <w:vMerge/>
            <w:tcBorders>
              <w:left w:val="single" w:sz="4" w:space="0" w:color="000000"/>
              <w:right w:val="single" w:sz="4" w:space="0" w:color="000000"/>
            </w:tcBorders>
            <w:shd w:val="clear" w:color="auto" w:fill="auto"/>
          </w:tcPr>
          <w:p w14:paraId="08840E05" w14:textId="77777777" w:rsidR="00B4793E" w:rsidRPr="00BD7E5B" w:rsidRDefault="00B4793E" w:rsidP="00DF7616">
            <w:pPr>
              <w:rPr>
                <w:rFonts w:ascii="Times New Roman" w:hAnsi="Times New Roman"/>
                <w:sz w:val="20"/>
                <w:szCs w:val="20"/>
              </w:rPr>
            </w:pPr>
          </w:p>
        </w:tc>
      </w:tr>
      <w:tr w:rsidR="00DF7616" w:rsidRPr="00BD7E5B" w14:paraId="3CE67D09" w14:textId="77777777" w:rsidTr="00DF7616">
        <w:tc>
          <w:tcPr>
            <w:tcW w:w="2111" w:type="dxa"/>
            <w:tcBorders>
              <w:top w:val="single" w:sz="4" w:space="0" w:color="000000"/>
              <w:left w:val="single" w:sz="4" w:space="0" w:color="000000"/>
              <w:bottom w:val="single" w:sz="4" w:space="0" w:color="000000"/>
            </w:tcBorders>
            <w:shd w:val="clear" w:color="auto" w:fill="auto"/>
          </w:tcPr>
          <w:p w14:paraId="1BCCE91C" w14:textId="39F915CB" w:rsidR="00DF7616" w:rsidRPr="00BD7E5B" w:rsidRDefault="00DF7616" w:rsidP="00DF7616">
            <w:pPr>
              <w:pStyle w:val="af8"/>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[6.3.</w:t>
            </w:r>
            <w:r w:rsidRPr="00BD7E5B">
              <w:rPr>
                <w:rFonts w:ascii="Times New Roman" w:eastAsia="SimSun" w:hAnsi="Times New Roman" w:cs="Times New Roman"/>
                <w:sz w:val="20"/>
                <w:szCs w:val="20"/>
                <w:lang w:val="en-US"/>
              </w:rPr>
              <w:t>2</w:t>
            </w:r>
            <w:r w:rsidRPr="00BD7E5B">
              <w:rPr>
                <w:rFonts w:ascii="Times New Roman" w:eastAsia="SimSun" w:hAnsi="Times New Roman" w:cs="Times New Roman"/>
                <w:sz w:val="20"/>
                <w:szCs w:val="20"/>
              </w:rPr>
              <w:t xml:space="preserve">] - </w:t>
            </w:r>
            <w:r w:rsidRPr="00BD7E5B">
              <w:rPr>
                <w:rFonts w:ascii="Times New Roman" w:hAnsi="Times New Roman" w:cs="Times New Roman"/>
                <w:sz w:val="20"/>
                <w:szCs w:val="20"/>
              </w:rPr>
              <w:t>Фарфоро-фаянсовая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1F178807" w14:textId="745E172E"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504" w:type="dxa"/>
            <w:vMerge/>
            <w:tcBorders>
              <w:left w:val="single" w:sz="4" w:space="0" w:color="000000"/>
              <w:right w:val="single" w:sz="4" w:space="0" w:color="000000"/>
            </w:tcBorders>
            <w:shd w:val="clear" w:color="auto" w:fill="auto"/>
          </w:tcPr>
          <w:p w14:paraId="64CA3880" w14:textId="77777777" w:rsidR="00DF7616" w:rsidRPr="00BD7E5B" w:rsidRDefault="00DF7616" w:rsidP="00DF7616">
            <w:pPr>
              <w:rPr>
                <w:rFonts w:ascii="Times New Roman" w:hAnsi="Times New Roman"/>
                <w:sz w:val="20"/>
                <w:szCs w:val="20"/>
              </w:rPr>
            </w:pPr>
          </w:p>
        </w:tc>
      </w:tr>
      <w:tr w:rsidR="00DF7616" w:rsidRPr="00BD7E5B" w14:paraId="4C83B511" w14:textId="77777777" w:rsidTr="00DF7616">
        <w:tc>
          <w:tcPr>
            <w:tcW w:w="2111" w:type="dxa"/>
            <w:tcBorders>
              <w:top w:val="single" w:sz="4" w:space="0" w:color="000000"/>
              <w:left w:val="single" w:sz="4" w:space="0" w:color="000000"/>
              <w:bottom w:val="single" w:sz="4" w:space="0" w:color="000000"/>
            </w:tcBorders>
            <w:shd w:val="clear" w:color="auto" w:fill="auto"/>
          </w:tcPr>
          <w:p w14:paraId="0F51A210" w14:textId="4047AAF3" w:rsidR="00DF7616" w:rsidRPr="00BD7E5B" w:rsidRDefault="00DF7616" w:rsidP="00DF7616">
            <w:pPr>
              <w:pStyle w:val="af8"/>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[6.3.</w:t>
            </w:r>
            <w:r w:rsidRPr="00BD7E5B">
              <w:rPr>
                <w:rFonts w:ascii="Times New Roman" w:eastAsia="SimSun" w:hAnsi="Times New Roman" w:cs="Times New Roman"/>
                <w:sz w:val="20"/>
                <w:szCs w:val="20"/>
                <w:lang w:val="en-US"/>
              </w:rPr>
              <w:t>3</w:t>
            </w:r>
            <w:r w:rsidRPr="00BD7E5B">
              <w:rPr>
                <w:rFonts w:ascii="Times New Roman" w:eastAsia="SimSun" w:hAnsi="Times New Roman" w:cs="Times New Roman"/>
                <w:sz w:val="20"/>
                <w:szCs w:val="20"/>
              </w:rPr>
              <w:t xml:space="preserve">] - </w:t>
            </w:r>
            <w:r w:rsidRPr="00BD7E5B">
              <w:rPr>
                <w:rFonts w:ascii="Times New Roman" w:hAnsi="Times New Roman" w:cs="Times New Roman"/>
                <w:sz w:val="20"/>
                <w:szCs w:val="20"/>
              </w:rPr>
              <w:t>Электронная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9C309D7" w14:textId="17B9DDAB"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504" w:type="dxa"/>
            <w:vMerge/>
            <w:tcBorders>
              <w:left w:val="single" w:sz="4" w:space="0" w:color="000000"/>
              <w:right w:val="single" w:sz="4" w:space="0" w:color="000000"/>
            </w:tcBorders>
            <w:shd w:val="clear" w:color="auto" w:fill="auto"/>
          </w:tcPr>
          <w:p w14:paraId="5A5D68A0" w14:textId="77777777" w:rsidR="00DF7616" w:rsidRPr="00BD7E5B" w:rsidRDefault="00DF7616" w:rsidP="00DF7616">
            <w:pPr>
              <w:rPr>
                <w:rFonts w:ascii="Times New Roman" w:hAnsi="Times New Roman"/>
                <w:sz w:val="20"/>
                <w:szCs w:val="20"/>
              </w:rPr>
            </w:pPr>
          </w:p>
        </w:tc>
      </w:tr>
      <w:tr w:rsidR="00DF7616" w:rsidRPr="00BD7E5B" w14:paraId="76DCFA65" w14:textId="77777777" w:rsidTr="00DF7616">
        <w:tc>
          <w:tcPr>
            <w:tcW w:w="2111" w:type="dxa"/>
            <w:tcBorders>
              <w:top w:val="single" w:sz="4" w:space="0" w:color="000000"/>
              <w:left w:val="single" w:sz="4" w:space="0" w:color="000000"/>
              <w:bottom w:val="single" w:sz="4" w:space="0" w:color="000000"/>
            </w:tcBorders>
            <w:shd w:val="clear" w:color="auto" w:fill="auto"/>
          </w:tcPr>
          <w:p w14:paraId="0F6504A9" w14:textId="77777777" w:rsidR="00DF7616" w:rsidRPr="00BD7E5B" w:rsidRDefault="00DF7616" w:rsidP="00DF7616">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[6.4] - </w:t>
            </w:r>
            <w:r w:rsidRPr="00BD7E5B">
              <w:rPr>
                <w:rFonts w:ascii="Times New Roman" w:hAnsi="Times New Roman" w:cs="Times New Roman"/>
                <w:sz w:val="20"/>
                <w:szCs w:val="20"/>
              </w:rPr>
              <w:t>Пищевая промышленность</w:t>
            </w:r>
          </w:p>
          <w:p w14:paraId="317086DC" w14:textId="77777777" w:rsidR="00DF7616" w:rsidRPr="00BD7E5B" w:rsidRDefault="00DF7616" w:rsidP="00DF7616">
            <w:pPr>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44F279FE" w14:textId="663ACDFD"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504" w:type="dxa"/>
            <w:vMerge/>
            <w:tcBorders>
              <w:left w:val="single" w:sz="4" w:space="0" w:color="000000"/>
              <w:right w:val="single" w:sz="4" w:space="0" w:color="000000"/>
            </w:tcBorders>
            <w:shd w:val="clear" w:color="auto" w:fill="auto"/>
          </w:tcPr>
          <w:p w14:paraId="253ED779" w14:textId="77777777" w:rsidR="00DF7616" w:rsidRPr="00BD7E5B" w:rsidRDefault="00DF7616" w:rsidP="00DF7616">
            <w:pPr>
              <w:rPr>
                <w:rFonts w:ascii="Times New Roman" w:hAnsi="Times New Roman"/>
                <w:sz w:val="20"/>
                <w:szCs w:val="20"/>
              </w:rPr>
            </w:pPr>
          </w:p>
        </w:tc>
      </w:tr>
      <w:tr w:rsidR="00DF7616" w:rsidRPr="00BD7E5B" w14:paraId="1CA7904A" w14:textId="77777777" w:rsidTr="00DF7616">
        <w:tc>
          <w:tcPr>
            <w:tcW w:w="2111" w:type="dxa"/>
            <w:tcBorders>
              <w:top w:val="single" w:sz="4" w:space="0" w:color="000000"/>
              <w:left w:val="single" w:sz="4" w:space="0" w:color="000000"/>
              <w:bottom w:val="single" w:sz="4" w:space="0" w:color="000000"/>
            </w:tcBorders>
            <w:shd w:val="clear" w:color="auto" w:fill="auto"/>
          </w:tcPr>
          <w:p w14:paraId="167EF2CC"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[6.5] - </w:t>
            </w:r>
            <w:r w:rsidRPr="00BD7E5B">
              <w:rPr>
                <w:rFonts w:ascii="Times New Roman" w:hAnsi="Times New Roman"/>
                <w:sz w:val="20"/>
                <w:szCs w:val="20"/>
              </w:rPr>
              <w:t>Нефтехимическая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1F354A90" w14:textId="0651C375"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504" w:type="dxa"/>
            <w:vMerge/>
            <w:tcBorders>
              <w:left w:val="single" w:sz="4" w:space="0" w:color="000000"/>
              <w:right w:val="single" w:sz="4" w:space="0" w:color="000000"/>
            </w:tcBorders>
            <w:shd w:val="clear" w:color="auto" w:fill="auto"/>
          </w:tcPr>
          <w:p w14:paraId="5A7A309B" w14:textId="77777777" w:rsidR="00DF7616" w:rsidRPr="00BD7E5B" w:rsidRDefault="00DF7616" w:rsidP="00DF7616">
            <w:pPr>
              <w:rPr>
                <w:rFonts w:ascii="Times New Roman" w:hAnsi="Times New Roman"/>
                <w:sz w:val="20"/>
                <w:szCs w:val="20"/>
              </w:rPr>
            </w:pPr>
          </w:p>
        </w:tc>
      </w:tr>
      <w:tr w:rsidR="00DF7616" w:rsidRPr="00BD7E5B" w14:paraId="32078B07" w14:textId="77777777" w:rsidTr="00DF7616">
        <w:tc>
          <w:tcPr>
            <w:tcW w:w="2111" w:type="dxa"/>
            <w:tcBorders>
              <w:top w:val="single" w:sz="4" w:space="0" w:color="000000"/>
              <w:left w:val="single" w:sz="4" w:space="0" w:color="000000"/>
              <w:bottom w:val="single" w:sz="4" w:space="0" w:color="000000"/>
            </w:tcBorders>
            <w:shd w:val="clear" w:color="auto" w:fill="auto"/>
          </w:tcPr>
          <w:p w14:paraId="63572286" w14:textId="77777777" w:rsidR="00DF7616" w:rsidRPr="00BD7E5B" w:rsidRDefault="00DF7616" w:rsidP="00DF7616">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[6.6] - </w:t>
            </w:r>
            <w:r w:rsidRPr="00BD7E5B">
              <w:rPr>
                <w:rFonts w:ascii="Times New Roman" w:hAnsi="Times New Roman" w:cs="Times New Roman"/>
                <w:sz w:val="20"/>
                <w:szCs w:val="20"/>
              </w:rPr>
              <w:t>Строительная промышленность</w:t>
            </w:r>
          </w:p>
          <w:p w14:paraId="20D45F00" w14:textId="77777777" w:rsidR="00DF7616" w:rsidRPr="00BD7E5B" w:rsidRDefault="00DF7616" w:rsidP="00DF7616">
            <w:pPr>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0E4D4132" w14:textId="00C9CE5A"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504" w:type="dxa"/>
            <w:vMerge/>
            <w:tcBorders>
              <w:left w:val="single" w:sz="4" w:space="0" w:color="000000"/>
              <w:right w:val="single" w:sz="4" w:space="0" w:color="000000"/>
            </w:tcBorders>
            <w:shd w:val="clear" w:color="auto" w:fill="auto"/>
          </w:tcPr>
          <w:p w14:paraId="44CAC580" w14:textId="77777777" w:rsidR="00DF7616" w:rsidRPr="00BD7E5B" w:rsidRDefault="00DF7616" w:rsidP="00DF7616">
            <w:pPr>
              <w:rPr>
                <w:rFonts w:ascii="Times New Roman" w:hAnsi="Times New Roman"/>
                <w:sz w:val="20"/>
                <w:szCs w:val="20"/>
              </w:rPr>
            </w:pPr>
          </w:p>
        </w:tc>
      </w:tr>
      <w:tr w:rsidR="00DF7616" w:rsidRPr="00BD7E5B" w14:paraId="0ED6E36C" w14:textId="77777777" w:rsidTr="00DF7616">
        <w:tc>
          <w:tcPr>
            <w:tcW w:w="2111" w:type="dxa"/>
            <w:tcBorders>
              <w:top w:val="single" w:sz="4" w:space="0" w:color="000000"/>
              <w:left w:val="single" w:sz="4" w:space="0" w:color="000000"/>
              <w:bottom w:val="single" w:sz="4" w:space="0" w:color="000000"/>
            </w:tcBorders>
            <w:shd w:val="clear" w:color="auto" w:fill="auto"/>
          </w:tcPr>
          <w:p w14:paraId="666D68FA" w14:textId="58FE147B" w:rsidR="00DF7616" w:rsidRPr="00BD7E5B" w:rsidRDefault="00DF7616" w:rsidP="00DF7616">
            <w:pPr>
              <w:rPr>
                <w:rFonts w:ascii="Times New Roman" w:hAnsi="Times New Roman"/>
                <w:sz w:val="20"/>
                <w:szCs w:val="20"/>
                <w:lang w:val="en-US"/>
              </w:rPr>
            </w:pPr>
            <w:r w:rsidRPr="00BD7E5B">
              <w:rPr>
                <w:rFonts w:ascii="Times New Roman" w:eastAsia="SimSun" w:hAnsi="Times New Roman"/>
                <w:sz w:val="20"/>
                <w:szCs w:val="20"/>
              </w:rPr>
              <w:t>[6.9] - Склад</w:t>
            </w:r>
          </w:p>
        </w:tc>
        <w:tc>
          <w:tcPr>
            <w:tcW w:w="6122" w:type="dxa"/>
            <w:tcBorders>
              <w:top w:val="single" w:sz="4" w:space="0" w:color="000000"/>
              <w:left w:val="single" w:sz="4" w:space="0" w:color="000000"/>
              <w:bottom w:val="single" w:sz="4" w:space="0" w:color="000000"/>
            </w:tcBorders>
            <w:shd w:val="clear" w:color="auto" w:fill="auto"/>
          </w:tcPr>
          <w:p w14:paraId="40E45B92" w14:textId="4227BB20"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BD7E5B">
              <w:rPr>
                <w:rFonts w:ascii="Times New Roman" w:hAnsi="Times New Roman" w:cs="Times New Roman"/>
                <w:sz w:val="20"/>
                <w:szCs w:val="20"/>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504" w:type="dxa"/>
            <w:vMerge/>
            <w:tcBorders>
              <w:left w:val="single" w:sz="4" w:space="0" w:color="000000"/>
              <w:right w:val="single" w:sz="4" w:space="0" w:color="000000"/>
            </w:tcBorders>
            <w:shd w:val="clear" w:color="auto" w:fill="auto"/>
          </w:tcPr>
          <w:p w14:paraId="1399D040" w14:textId="77777777" w:rsidR="00DF7616" w:rsidRPr="00BD7E5B" w:rsidRDefault="00DF7616" w:rsidP="00DF7616">
            <w:pPr>
              <w:rPr>
                <w:rFonts w:ascii="Times New Roman" w:hAnsi="Times New Roman"/>
                <w:sz w:val="20"/>
                <w:szCs w:val="20"/>
              </w:rPr>
            </w:pPr>
          </w:p>
        </w:tc>
      </w:tr>
      <w:tr w:rsidR="00DF7616" w:rsidRPr="00BD7E5B" w14:paraId="54DF4D5A" w14:textId="77777777" w:rsidTr="00DF7616">
        <w:tc>
          <w:tcPr>
            <w:tcW w:w="2111" w:type="dxa"/>
            <w:shd w:val="clear" w:color="auto" w:fill="auto"/>
            <w:vAlign w:val="center"/>
          </w:tcPr>
          <w:p w14:paraId="64DF543D" w14:textId="77777777" w:rsidR="00DF7616" w:rsidRPr="00BD7E5B" w:rsidRDefault="00DF7616" w:rsidP="00DF7616">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[6.9.1] – </w:t>
            </w:r>
            <w:r w:rsidRPr="00BD7E5B">
              <w:rPr>
                <w:rFonts w:ascii="Times New Roman" w:hAnsi="Times New Roman"/>
                <w:sz w:val="20"/>
                <w:szCs w:val="20"/>
              </w:rPr>
              <w:t>Складские площадки</w:t>
            </w:r>
          </w:p>
        </w:tc>
        <w:tc>
          <w:tcPr>
            <w:tcW w:w="6122" w:type="dxa"/>
            <w:shd w:val="clear" w:color="auto" w:fill="auto"/>
            <w:vAlign w:val="center"/>
          </w:tcPr>
          <w:p w14:paraId="66AF963A" w14:textId="67742BC4" w:rsidR="00DF7616" w:rsidRPr="00BD7E5B" w:rsidRDefault="00DF7616" w:rsidP="00DF7616">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504" w:type="dxa"/>
            <w:vMerge/>
            <w:tcBorders>
              <w:left w:val="single" w:sz="4" w:space="0" w:color="000000"/>
              <w:right w:val="single" w:sz="4" w:space="0" w:color="000000"/>
            </w:tcBorders>
            <w:shd w:val="clear" w:color="auto" w:fill="auto"/>
          </w:tcPr>
          <w:p w14:paraId="792328C0" w14:textId="77777777" w:rsidR="00DF7616" w:rsidRPr="00BD7E5B" w:rsidRDefault="00DF7616" w:rsidP="00DF7616">
            <w:pPr>
              <w:rPr>
                <w:rFonts w:ascii="Times New Roman" w:hAnsi="Times New Roman"/>
                <w:sz w:val="20"/>
                <w:szCs w:val="20"/>
              </w:rPr>
            </w:pPr>
          </w:p>
        </w:tc>
      </w:tr>
      <w:tr w:rsidR="00DF7616" w:rsidRPr="00BD7E5B" w14:paraId="29C5B427" w14:textId="77777777" w:rsidTr="00DF7616">
        <w:tc>
          <w:tcPr>
            <w:tcW w:w="2111" w:type="dxa"/>
            <w:tcBorders>
              <w:top w:val="single" w:sz="4" w:space="0" w:color="000000"/>
              <w:left w:val="single" w:sz="4" w:space="0" w:color="000000"/>
              <w:bottom w:val="single" w:sz="4" w:space="0" w:color="000000"/>
            </w:tcBorders>
            <w:shd w:val="clear" w:color="auto" w:fill="auto"/>
          </w:tcPr>
          <w:p w14:paraId="15A75C6D"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[4.9] - Служебные гаражи</w:t>
            </w:r>
          </w:p>
        </w:tc>
        <w:tc>
          <w:tcPr>
            <w:tcW w:w="6122" w:type="dxa"/>
            <w:tcBorders>
              <w:top w:val="single" w:sz="4" w:space="0" w:color="000000"/>
              <w:left w:val="single" w:sz="4" w:space="0" w:color="000000"/>
              <w:bottom w:val="single" w:sz="4" w:space="0" w:color="000000"/>
            </w:tcBorders>
            <w:shd w:val="clear" w:color="auto" w:fill="auto"/>
          </w:tcPr>
          <w:p w14:paraId="50917632" w14:textId="1853720F"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504" w:type="dxa"/>
            <w:vMerge/>
            <w:tcBorders>
              <w:left w:val="single" w:sz="4" w:space="0" w:color="000000"/>
              <w:bottom w:val="single" w:sz="4" w:space="0" w:color="000000"/>
              <w:right w:val="single" w:sz="4" w:space="0" w:color="000000"/>
            </w:tcBorders>
            <w:shd w:val="clear" w:color="auto" w:fill="auto"/>
          </w:tcPr>
          <w:p w14:paraId="777049A2" w14:textId="77777777" w:rsidR="00DF7616" w:rsidRPr="00BD7E5B" w:rsidRDefault="00DF7616" w:rsidP="00DF7616">
            <w:pPr>
              <w:rPr>
                <w:rFonts w:ascii="Times New Roman" w:hAnsi="Times New Roman"/>
                <w:sz w:val="20"/>
                <w:szCs w:val="20"/>
              </w:rPr>
            </w:pPr>
          </w:p>
        </w:tc>
      </w:tr>
      <w:tr w:rsidR="00DF7616" w:rsidRPr="00BD7E5B" w14:paraId="10C95D9F" w14:textId="77777777" w:rsidTr="00DF7616">
        <w:tc>
          <w:tcPr>
            <w:tcW w:w="2111" w:type="dxa"/>
            <w:tcBorders>
              <w:top w:val="single" w:sz="4" w:space="0" w:color="000000"/>
              <w:left w:val="single" w:sz="4" w:space="0" w:color="000000"/>
              <w:bottom w:val="single" w:sz="4" w:space="0" w:color="000000"/>
            </w:tcBorders>
            <w:shd w:val="clear" w:color="auto" w:fill="auto"/>
          </w:tcPr>
          <w:p w14:paraId="209D1004"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6122" w:type="dxa"/>
            <w:tcBorders>
              <w:top w:val="single" w:sz="4" w:space="0" w:color="000000"/>
              <w:left w:val="single" w:sz="4" w:space="0" w:color="000000"/>
              <w:bottom w:val="single" w:sz="4" w:space="0" w:color="000000"/>
            </w:tcBorders>
            <w:shd w:val="clear" w:color="auto" w:fill="auto"/>
          </w:tcPr>
          <w:p w14:paraId="447C26BF" w14:textId="5A496D7A" w:rsidR="00DF7616" w:rsidRPr="00BD7E5B" w:rsidRDefault="00DF7616" w:rsidP="00DF7616">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69E73730" w14:textId="77777777" w:rsidR="00DF7616" w:rsidRPr="00BD7E5B" w:rsidRDefault="00DF7616" w:rsidP="00DF7616">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100/10000 кв. м;</w:t>
            </w:r>
          </w:p>
          <w:p w14:paraId="663D296A"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536AC6CF"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p>
          <w:p w14:paraId="4259E457"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p>
          <w:p w14:paraId="0D99C216" w14:textId="77777777" w:rsidR="00DF7616" w:rsidRPr="00BD7E5B" w:rsidRDefault="00DF7616" w:rsidP="00DF7616">
            <w:pPr>
              <w:keepLines/>
              <w:widowControl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5EB78FB8" w14:textId="77777777" w:rsidR="00DF7616" w:rsidRPr="00BD7E5B" w:rsidRDefault="00DF7616" w:rsidP="00DF7616">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43117BDB" w14:textId="77777777" w:rsidR="00DF7616" w:rsidRPr="00BD7E5B" w:rsidRDefault="00DF7616" w:rsidP="00DF7616">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DF7616" w:rsidRPr="00BD7E5B" w14:paraId="1EC6D2B0" w14:textId="77777777" w:rsidTr="00DF7616">
        <w:tc>
          <w:tcPr>
            <w:tcW w:w="2111" w:type="dxa"/>
            <w:tcBorders>
              <w:top w:val="single" w:sz="4" w:space="0" w:color="000000"/>
              <w:left w:val="single" w:sz="4" w:space="0" w:color="000000"/>
            </w:tcBorders>
            <w:shd w:val="clear" w:color="auto" w:fill="auto"/>
          </w:tcPr>
          <w:p w14:paraId="1819672B"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[6.11] - </w:t>
            </w:r>
            <w:r w:rsidRPr="00BD7E5B">
              <w:rPr>
                <w:rFonts w:ascii="Times New Roman" w:hAnsi="Times New Roman"/>
                <w:sz w:val="20"/>
                <w:szCs w:val="20"/>
              </w:rPr>
              <w:t>Целлюлозно-бумажная промышленность</w:t>
            </w:r>
          </w:p>
        </w:tc>
        <w:tc>
          <w:tcPr>
            <w:tcW w:w="6122" w:type="dxa"/>
            <w:tcBorders>
              <w:top w:val="single" w:sz="4" w:space="0" w:color="000000"/>
              <w:left w:val="single" w:sz="4" w:space="0" w:color="000000"/>
            </w:tcBorders>
            <w:shd w:val="clear" w:color="auto" w:fill="auto"/>
          </w:tcPr>
          <w:p w14:paraId="21979E43" w14:textId="4E94A785"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504" w:type="dxa"/>
            <w:tcBorders>
              <w:top w:val="single" w:sz="4" w:space="0" w:color="000000"/>
              <w:left w:val="single" w:sz="4" w:space="0" w:color="000000"/>
              <w:right w:val="single" w:sz="4" w:space="0" w:color="000000"/>
            </w:tcBorders>
            <w:shd w:val="clear" w:color="auto" w:fill="auto"/>
          </w:tcPr>
          <w:p w14:paraId="509F2850" w14:textId="77777777" w:rsidR="00DF7616" w:rsidRPr="00BD7E5B" w:rsidRDefault="00DF7616" w:rsidP="00DF7616">
            <w:pPr>
              <w:suppressAutoHyphens/>
              <w:textAlignment w:val="baseline"/>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1000-250000 кв. м;</w:t>
            </w:r>
          </w:p>
          <w:p w14:paraId="04DA52D8"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46A8CA69"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30 м;</w:t>
            </w:r>
          </w:p>
          <w:p w14:paraId="546A02D9"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p>
          <w:p w14:paraId="01FC1D78" w14:textId="77777777" w:rsidR="00DF7616" w:rsidRPr="00BD7E5B" w:rsidRDefault="00DF7616" w:rsidP="00DF7616">
            <w:pPr>
              <w:suppressAutoHyphens/>
              <w:textAlignment w:val="baseline"/>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r w:rsidRPr="00BD7E5B">
              <w:rPr>
                <w:rFonts w:ascii="Times New Roman" w:eastAsia="SimSun" w:hAnsi="Times New Roman"/>
                <w:sz w:val="20"/>
                <w:szCs w:val="20"/>
              </w:rPr>
              <w:t xml:space="preserve">; </w:t>
            </w:r>
          </w:p>
          <w:p w14:paraId="400347E1"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75%;</w:t>
            </w:r>
          </w:p>
          <w:p w14:paraId="58E960ED" w14:textId="77777777" w:rsidR="00DF7616" w:rsidRPr="00BD7E5B" w:rsidRDefault="00DF7616" w:rsidP="00DF7616">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6439F708" w14:textId="096D38EE" w:rsidR="00DF7616" w:rsidRPr="00BD7E5B" w:rsidRDefault="00DF7616" w:rsidP="00DF7616">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DF7616" w:rsidRPr="00BD7E5B" w14:paraId="2801190A" w14:textId="77777777" w:rsidTr="00DF7616">
        <w:tc>
          <w:tcPr>
            <w:tcW w:w="2111" w:type="dxa"/>
            <w:tcBorders>
              <w:top w:val="single" w:sz="4" w:space="0" w:color="000000"/>
              <w:left w:val="single" w:sz="4" w:space="0" w:color="000000"/>
              <w:bottom w:val="single" w:sz="4" w:space="0" w:color="000000"/>
            </w:tcBorders>
            <w:shd w:val="clear" w:color="auto" w:fill="auto"/>
          </w:tcPr>
          <w:p w14:paraId="4C8D692D"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p w14:paraId="6808C8E0" w14:textId="77777777" w:rsidR="00DF7616" w:rsidRPr="00BD7E5B" w:rsidRDefault="00DF7616" w:rsidP="00DF7616">
            <w:pPr>
              <w:shd w:val="clear" w:color="auto" w:fill="FFFFFF" w:themeFill="background1"/>
              <w:autoSpaceDE w:val="0"/>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340F17F0" w14:textId="7D74A96F" w:rsidR="00DF7616" w:rsidRPr="00BD7E5B" w:rsidRDefault="00DF7616" w:rsidP="00DF7616">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w:t>
            </w:r>
            <w:r w:rsidRPr="00BD7E5B">
              <w:rPr>
                <w:rFonts w:ascii="Times New Roman" w:eastAsia="SimSun" w:hAnsi="Times New Roman"/>
                <w:sz w:val="20"/>
                <w:szCs w:val="20"/>
              </w:rPr>
              <w:lastRenderedPageBreak/>
              <w:t>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42160E81" w14:textId="072DF216"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lastRenderedPageBreak/>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63374D2B"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B985073"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 xml:space="preserve">3 этажа </w:t>
            </w:r>
            <w:r w:rsidRPr="00BD7E5B">
              <w:rPr>
                <w:rFonts w:ascii="Times New Roman" w:hAnsi="Times New Roman"/>
                <w:b/>
                <w:sz w:val="20"/>
                <w:szCs w:val="20"/>
              </w:rPr>
              <w:lastRenderedPageBreak/>
              <w:t>(включая мансардный этаж).</w:t>
            </w:r>
          </w:p>
          <w:p w14:paraId="7D531FD8"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78F99A06"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A96E26D"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29792805" w14:textId="77777777" w:rsidR="00DF7616" w:rsidRPr="00BD7E5B" w:rsidRDefault="00DF7616" w:rsidP="00DF7616">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DF7616" w:rsidRPr="00BD7E5B" w14:paraId="3D624F2B" w14:textId="77777777" w:rsidTr="00DF7616">
        <w:tc>
          <w:tcPr>
            <w:tcW w:w="2111" w:type="dxa"/>
            <w:tcBorders>
              <w:top w:val="single" w:sz="4" w:space="0" w:color="000000"/>
              <w:left w:val="single" w:sz="4" w:space="0" w:color="000000"/>
              <w:bottom w:val="single" w:sz="4" w:space="0" w:color="000000"/>
            </w:tcBorders>
            <w:shd w:val="clear" w:color="auto" w:fill="FFFFFF" w:themeFill="background1"/>
          </w:tcPr>
          <w:p w14:paraId="4D2A6A93"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6122" w:type="dxa"/>
            <w:tcBorders>
              <w:top w:val="single" w:sz="4" w:space="0" w:color="000000"/>
              <w:left w:val="single" w:sz="4" w:space="0" w:color="000000"/>
              <w:bottom w:val="single" w:sz="4" w:space="0" w:color="000000"/>
            </w:tcBorders>
            <w:shd w:val="clear" w:color="auto" w:fill="FFFFFF" w:themeFill="background1"/>
          </w:tcPr>
          <w:p w14:paraId="6F47705A" w14:textId="77777777" w:rsidR="00DF7616" w:rsidRPr="00BD7E5B" w:rsidRDefault="00DF7616" w:rsidP="00DF7616">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504" w:type="dxa"/>
            <w:vMerge w:val="restart"/>
            <w:tcBorders>
              <w:top w:val="single" w:sz="4" w:space="0" w:color="000000"/>
              <w:left w:val="single" w:sz="4" w:space="0" w:color="000000"/>
              <w:right w:val="single" w:sz="4" w:space="0" w:color="000000"/>
            </w:tcBorders>
            <w:shd w:val="clear" w:color="auto" w:fill="auto"/>
          </w:tcPr>
          <w:p w14:paraId="22AE1C91"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0C8AA17F"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F7616" w:rsidRPr="00BD7E5B" w14:paraId="278EABB0" w14:textId="77777777" w:rsidTr="00DF7616">
        <w:tc>
          <w:tcPr>
            <w:tcW w:w="2111" w:type="dxa"/>
            <w:tcBorders>
              <w:top w:val="single" w:sz="4" w:space="0" w:color="000000"/>
              <w:left w:val="single" w:sz="4" w:space="0" w:color="000000"/>
              <w:bottom w:val="single" w:sz="4" w:space="0" w:color="000000"/>
            </w:tcBorders>
            <w:shd w:val="clear" w:color="auto" w:fill="auto"/>
          </w:tcPr>
          <w:p w14:paraId="7F83E9C7"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6122" w:type="dxa"/>
            <w:tcBorders>
              <w:top w:val="single" w:sz="4" w:space="0" w:color="000000"/>
              <w:left w:val="single" w:sz="4" w:space="0" w:color="000000"/>
              <w:bottom w:val="single" w:sz="4" w:space="0" w:color="000000"/>
            </w:tcBorders>
            <w:shd w:val="clear" w:color="auto" w:fill="auto"/>
          </w:tcPr>
          <w:p w14:paraId="02AC6A3D" w14:textId="5B132AD3" w:rsidR="00DF7616" w:rsidRPr="00BD7E5B" w:rsidRDefault="00DF7616" w:rsidP="00DF7616">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504" w:type="dxa"/>
            <w:vMerge/>
            <w:tcBorders>
              <w:left w:val="single" w:sz="4" w:space="0" w:color="000000"/>
              <w:right w:val="single" w:sz="4" w:space="0" w:color="000000"/>
            </w:tcBorders>
            <w:shd w:val="clear" w:color="auto" w:fill="auto"/>
          </w:tcPr>
          <w:p w14:paraId="2B744BDA" w14:textId="77777777" w:rsidR="00DF7616" w:rsidRPr="00BD7E5B" w:rsidRDefault="00DF7616" w:rsidP="00DF7616">
            <w:pPr>
              <w:shd w:val="clear" w:color="auto" w:fill="FFFFFF" w:themeFill="background1"/>
              <w:rPr>
                <w:rFonts w:ascii="Times New Roman" w:hAnsi="Times New Roman"/>
                <w:sz w:val="20"/>
                <w:szCs w:val="20"/>
              </w:rPr>
            </w:pPr>
          </w:p>
        </w:tc>
      </w:tr>
      <w:tr w:rsidR="00DF7616" w:rsidRPr="00BD7E5B" w14:paraId="44B4BC5F" w14:textId="77777777" w:rsidTr="00DF7616">
        <w:tc>
          <w:tcPr>
            <w:tcW w:w="2111" w:type="dxa"/>
            <w:tcBorders>
              <w:top w:val="single" w:sz="4" w:space="0" w:color="000000"/>
              <w:left w:val="single" w:sz="4" w:space="0" w:color="000000"/>
              <w:bottom w:val="single" w:sz="4" w:space="0" w:color="000000"/>
            </w:tcBorders>
            <w:shd w:val="clear" w:color="auto" w:fill="auto"/>
          </w:tcPr>
          <w:p w14:paraId="275D3FFA"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6122" w:type="dxa"/>
            <w:tcBorders>
              <w:top w:val="single" w:sz="4" w:space="0" w:color="000000"/>
              <w:left w:val="single" w:sz="4" w:space="0" w:color="000000"/>
              <w:bottom w:val="single" w:sz="4" w:space="0" w:color="000000"/>
            </w:tcBorders>
            <w:shd w:val="clear" w:color="auto" w:fill="auto"/>
          </w:tcPr>
          <w:p w14:paraId="3F6C26C6" w14:textId="77777777" w:rsidR="00DF7616" w:rsidRPr="00BD7E5B" w:rsidRDefault="00DF7616" w:rsidP="00DF7616">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04" w:type="dxa"/>
            <w:vMerge/>
            <w:tcBorders>
              <w:left w:val="single" w:sz="4" w:space="0" w:color="000000"/>
              <w:right w:val="single" w:sz="4" w:space="0" w:color="000000"/>
            </w:tcBorders>
            <w:shd w:val="clear" w:color="auto" w:fill="auto"/>
          </w:tcPr>
          <w:p w14:paraId="33184250" w14:textId="77777777" w:rsidR="00DF7616" w:rsidRPr="00BD7E5B" w:rsidRDefault="00DF7616" w:rsidP="00DF7616">
            <w:pPr>
              <w:shd w:val="clear" w:color="auto" w:fill="FFFFFF" w:themeFill="background1"/>
              <w:rPr>
                <w:rFonts w:ascii="Times New Roman" w:hAnsi="Times New Roman"/>
                <w:sz w:val="20"/>
                <w:szCs w:val="20"/>
              </w:rPr>
            </w:pPr>
          </w:p>
        </w:tc>
      </w:tr>
      <w:tr w:rsidR="00DF7616" w:rsidRPr="00BD7E5B" w14:paraId="2AB13DCF" w14:textId="77777777" w:rsidTr="00DF7616">
        <w:tc>
          <w:tcPr>
            <w:tcW w:w="2111" w:type="dxa"/>
            <w:tcBorders>
              <w:top w:val="single" w:sz="4" w:space="0" w:color="000000"/>
              <w:left w:val="single" w:sz="4" w:space="0" w:color="000000"/>
              <w:bottom w:val="single" w:sz="4" w:space="0" w:color="000000"/>
            </w:tcBorders>
            <w:shd w:val="clear" w:color="auto" w:fill="auto"/>
          </w:tcPr>
          <w:p w14:paraId="64AB6306" w14:textId="77777777" w:rsidR="00DF7616" w:rsidRPr="00BD7E5B" w:rsidRDefault="00DF7616" w:rsidP="00DF7616">
            <w:pPr>
              <w:tabs>
                <w:tab w:val="left" w:pos="2520"/>
              </w:tabs>
              <w:rPr>
                <w:rFonts w:ascii="Times New Roman" w:eastAsia="SimSun" w:hAnsi="Times New Roman"/>
                <w:sz w:val="20"/>
                <w:szCs w:val="20"/>
              </w:rPr>
            </w:pPr>
            <w:r w:rsidRPr="00BD7E5B">
              <w:rPr>
                <w:rFonts w:ascii="Times New Roman" w:eastAsia="SimSun" w:hAnsi="Times New Roman"/>
                <w:sz w:val="20"/>
                <w:szCs w:val="20"/>
              </w:rPr>
              <w:t>[7.2] – Автомобильный транспорт</w:t>
            </w:r>
          </w:p>
        </w:tc>
        <w:tc>
          <w:tcPr>
            <w:tcW w:w="6122" w:type="dxa"/>
            <w:tcBorders>
              <w:top w:val="single" w:sz="4" w:space="0" w:color="000000"/>
              <w:left w:val="single" w:sz="4" w:space="0" w:color="000000"/>
              <w:bottom w:val="single" w:sz="4" w:space="0" w:color="000000"/>
            </w:tcBorders>
            <w:shd w:val="clear" w:color="auto" w:fill="auto"/>
          </w:tcPr>
          <w:p w14:paraId="6BA0F08D" w14:textId="77CAC835" w:rsidR="00DF7616" w:rsidRPr="00BD7E5B" w:rsidRDefault="00DF7616" w:rsidP="00DF7616">
            <w:pPr>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18394930"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-минимальная/максимальная площадь земельных участков –50/500000 кв.м.</w:t>
            </w:r>
          </w:p>
          <w:p w14:paraId="68B96291"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минимальные отступы от границ участка - 5 м, от фронтальной линии застройки - 5 м, за исключением линейных объектов.</w:t>
            </w:r>
          </w:p>
          <w:p w14:paraId="2B07545B"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максимальный процент застройки в границах земельного участка – 70%, за исключением линейных объектов.</w:t>
            </w:r>
          </w:p>
          <w:p w14:paraId="533BEE51"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максимальное количество этажей – не более 2 этажей.</w:t>
            </w:r>
          </w:p>
          <w:p w14:paraId="3D32694D" w14:textId="146FAB11"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максимальная высота объектов капитального строительства от уровня земли до верха перекрытия последнего этажа (или конька кровли) -</w:t>
            </w:r>
            <w:r w:rsidR="00CE1316">
              <w:rPr>
                <w:rFonts w:ascii="Times New Roman" w:eastAsia="SimSun" w:hAnsi="Times New Roman"/>
                <w:sz w:val="20"/>
                <w:szCs w:val="20"/>
              </w:rPr>
              <w:t xml:space="preserve"> </w:t>
            </w:r>
            <w:r w:rsidRPr="00BD7E5B">
              <w:rPr>
                <w:rFonts w:ascii="Times New Roman" w:eastAsia="SimSun" w:hAnsi="Times New Roman"/>
                <w:sz w:val="20"/>
                <w:szCs w:val="20"/>
              </w:rPr>
              <w:t>не более 15 м.</w:t>
            </w:r>
          </w:p>
          <w:p w14:paraId="51FE7A93"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Минимальный процент озеленения - 15% от площади земельного участка.</w:t>
            </w:r>
          </w:p>
        </w:tc>
      </w:tr>
    </w:tbl>
    <w:p w14:paraId="6C9CF0F5"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Cs/>
          <w:sz w:val="24"/>
          <w:szCs w:val="24"/>
          <w:lang w:eastAsia="zh-CN"/>
        </w:rPr>
      </w:pPr>
    </w:p>
    <w:p w14:paraId="43F97516" w14:textId="7753B4FB" w:rsidR="00B4793E" w:rsidRPr="00BD7E5B" w:rsidRDefault="00B4793E" w:rsidP="00320E5F">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1996"/>
        <w:gridCol w:w="4095"/>
        <w:gridCol w:w="8646"/>
      </w:tblGrid>
      <w:tr w:rsidR="00B4793E" w:rsidRPr="00BD7E5B" w14:paraId="193D65BA" w14:textId="77777777" w:rsidTr="00320E5F">
        <w:tc>
          <w:tcPr>
            <w:tcW w:w="1996" w:type="dxa"/>
          </w:tcPr>
          <w:p w14:paraId="540D9AFE"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095" w:type="dxa"/>
          </w:tcPr>
          <w:p w14:paraId="28FFDF7C"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B2D7062"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882F038" w14:textId="77777777" w:rsidTr="00320E5F">
        <w:tc>
          <w:tcPr>
            <w:tcW w:w="1996" w:type="dxa"/>
            <w:tcBorders>
              <w:top w:val="single" w:sz="4" w:space="0" w:color="auto"/>
              <w:left w:val="single" w:sz="4" w:space="0" w:color="auto"/>
              <w:right w:val="single" w:sz="4" w:space="0" w:color="auto"/>
            </w:tcBorders>
            <w:shd w:val="clear" w:color="auto" w:fill="FFFFFF" w:themeFill="background1"/>
          </w:tcPr>
          <w:p w14:paraId="63744970" w14:textId="77777777" w:rsidR="00B4793E" w:rsidRPr="00BD7E5B" w:rsidRDefault="00B4793E" w:rsidP="00320E5F">
            <w:pPr>
              <w:pStyle w:val="ConsPlusNormal"/>
              <w:shd w:val="clear" w:color="auto" w:fill="FFFFFF" w:themeFill="background1"/>
              <w:jc w:val="both"/>
              <w:rPr>
                <w:sz w:val="20"/>
                <w:szCs w:val="20"/>
              </w:rPr>
            </w:pPr>
            <w:r w:rsidRPr="00BD7E5B">
              <w:rPr>
                <w:sz w:val="20"/>
                <w:szCs w:val="20"/>
              </w:rPr>
              <w:t>[4.9.1.1] - Заправка транспортных средств</w:t>
            </w:r>
          </w:p>
        </w:tc>
        <w:tc>
          <w:tcPr>
            <w:tcW w:w="4095" w:type="dxa"/>
            <w:tcBorders>
              <w:top w:val="single" w:sz="4" w:space="0" w:color="auto"/>
              <w:left w:val="single" w:sz="4" w:space="0" w:color="auto"/>
              <w:right w:val="single" w:sz="4" w:space="0" w:color="auto"/>
            </w:tcBorders>
            <w:shd w:val="clear" w:color="auto" w:fill="FFFFFF" w:themeFill="background1"/>
          </w:tcPr>
          <w:p w14:paraId="7F3248B7" w14:textId="0BB53C0D" w:rsidR="00B4793E" w:rsidRPr="00BD7E5B" w:rsidRDefault="00320E5F" w:rsidP="00320E5F">
            <w:pPr>
              <w:pStyle w:val="ConsPlusNormal"/>
              <w:shd w:val="clear" w:color="auto" w:fill="FFFFFF" w:themeFill="background1"/>
              <w:jc w:val="both"/>
              <w:rPr>
                <w:sz w:val="20"/>
                <w:szCs w:val="20"/>
              </w:rPr>
            </w:pPr>
            <w:r w:rsidRPr="00BD7E5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1C9E6C"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w:t>
            </w:r>
            <w:r w:rsidRPr="00BD7E5B">
              <w:rPr>
                <w:rFonts w:ascii="Times New Roman" w:eastAsia="SimSun" w:hAnsi="Times New Roman"/>
                <w:b/>
                <w:sz w:val="20"/>
                <w:szCs w:val="20"/>
              </w:rPr>
              <w:t>100 кв. м/не подлежит ограничению;</w:t>
            </w:r>
          </w:p>
          <w:p w14:paraId="2FF67E83" w14:textId="77777777" w:rsidR="00B4793E" w:rsidRPr="00BD7E5B" w:rsidRDefault="00B4793E" w:rsidP="00320E5F">
            <w:pPr>
              <w:shd w:val="clear" w:color="auto" w:fill="FFFFFF" w:themeFill="background1"/>
              <w:tabs>
                <w:tab w:val="left" w:pos="1134"/>
              </w:tabs>
              <w:rPr>
                <w:rFonts w:ascii="Times New Roman" w:eastAsia="SimSun" w:hAnsi="Times New Roman"/>
                <w:b/>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w:t>
            </w:r>
            <w:r w:rsidRPr="00BD7E5B">
              <w:rPr>
                <w:rFonts w:ascii="Times New Roman" w:eastAsia="SimSun" w:hAnsi="Times New Roman"/>
                <w:b/>
                <w:sz w:val="20"/>
                <w:szCs w:val="20"/>
              </w:rPr>
              <w:t>10 м;</w:t>
            </w:r>
          </w:p>
          <w:p w14:paraId="1E6022EF"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3 м;</w:t>
            </w:r>
          </w:p>
          <w:p w14:paraId="6928FF44"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64D5C8BD"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80%;</w:t>
            </w:r>
          </w:p>
        </w:tc>
      </w:tr>
      <w:tr w:rsidR="00B4793E" w:rsidRPr="00BD7E5B" w14:paraId="3FA438DC" w14:textId="77777777" w:rsidTr="00320E5F">
        <w:tc>
          <w:tcPr>
            <w:tcW w:w="1996" w:type="dxa"/>
            <w:tcBorders>
              <w:top w:val="single" w:sz="4" w:space="0" w:color="auto"/>
            </w:tcBorders>
            <w:shd w:val="clear" w:color="auto" w:fill="FFFFFF" w:themeFill="background1"/>
            <w:vAlign w:val="center"/>
          </w:tcPr>
          <w:p w14:paraId="52469452" w14:textId="77777777" w:rsidR="00B4793E" w:rsidRPr="00BD7E5B" w:rsidRDefault="00B4793E" w:rsidP="00320E5F">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4095" w:type="dxa"/>
            <w:tcBorders>
              <w:top w:val="single" w:sz="4" w:space="0" w:color="auto"/>
            </w:tcBorders>
            <w:shd w:val="clear" w:color="auto" w:fill="FFFFFF" w:themeFill="background1"/>
            <w:vAlign w:val="center"/>
          </w:tcPr>
          <w:p w14:paraId="78B4F0EB" w14:textId="47CCFF48" w:rsidR="00B4793E" w:rsidRPr="00BD7E5B" w:rsidRDefault="00320E5F" w:rsidP="00320E5F">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8646" w:type="dxa"/>
            <w:shd w:val="clear" w:color="auto" w:fill="FFFFFF" w:themeFill="background1"/>
            <w:vAlign w:val="center"/>
          </w:tcPr>
          <w:p w14:paraId="508B4D1F"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0B1A91E1"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155B22A2"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644C55AD"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5F7FA9DC"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11EADBD6" w14:textId="77777777" w:rsidTr="00320E5F">
        <w:tc>
          <w:tcPr>
            <w:tcW w:w="1996" w:type="dxa"/>
            <w:tcBorders>
              <w:top w:val="single" w:sz="4" w:space="0" w:color="auto"/>
            </w:tcBorders>
            <w:shd w:val="clear" w:color="auto" w:fill="FFFFFF" w:themeFill="background1"/>
            <w:vAlign w:val="center"/>
          </w:tcPr>
          <w:p w14:paraId="1A2624E5" w14:textId="77777777" w:rsidR="00B4793E" w:rsidRPr="00BD7E5B" w:rsidRDefault="00B4793E" w:rsidP="00320E5F">
            <w:pPr>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4095" w:type="dxa"/>
            <w:tcBorders>
              <w:top w:val="single" w:sz="4" w:space="0" w:color="auto"/>
            </w:tcBorders>
            <w:shd w:val="clear" w:color="auto" w:fill="FFFFFF" w:themeFill="background1"/>
            <w:vAlign w:val="center"/>
          </w:tcPr>
          <w:p w14:paraId="446217EB" w14:textId="4F3CF546" w:rsidR="00B4793E" w:rsidRPr="00BD7E5B" w:rsidRDefault="00320E5F" w:rsidP="00320E5F">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646" w:type="dxa"/>
            <w:shd w:val="clear" w:color="auto" w:fill="FFFFFF" w:themeFill="background1"/>
            <w:vAlign w:val="center"/>
          </w:tcPr>
          <w:p w14:paraId="023C6B17" w14:textId="77777777" w:rsidR="00B4793E" w:rsidRPr="00BD7E5B" w:rsidRDefault="00B4793E" w:rsidP="00320E5F">
            <w:pPr>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62E5073A"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07532CEB" w14:textId="77777777" w:rsidR="00B4793E" w:rsidRPr="00BD7E5B" w:rsidRDefault="00B4793E" w:rsidP="00320E5F">
            <w:pPr>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1CEEEC9E"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14F83A8C"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bl>
    <w:p w14:paraId="7A006573"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Cs/>
          <w:sz w:val="24"/>
          <w:szCs w:val="24"/>
          <w:lang w:eastAsia="zh-CN"/>
        </w:rPr>
      </w:pPr>
    </w:p>
    <w:p w14:paraId="5F4F27B2" w14:textId="21D42A4D" w:rsidR="00B4793E" w:rsidRPr="00BD7E5B" w:rsidRDefault="00B4793E" w:rsidP="00DC3277">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4793E" w:rsidRPr="00BD7E5B" w14:paraId="7DB9935E" w14:textId="77777777" w:rsidTr="00DC3277">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7AB2AF67" w14:textId="77777777" w:rsidR="00B4793E" w:rsidRPr="00BD7E5B" w:rsidRDefault="00B4793E" w:rsidP="00DC3277">
            <w:pPr>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FF728" w14:textId="77777777" w:rsidR="00B4793E" w:rsidRPr="00BD7E5B" w:rsidRDefault="00B4793E" w:rsidP="00DC3277">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47491B7B" w14:textId="77777777" w:rsidTr="00DC3277">
        <w:tc>
          <w:tcPr>
            <w:tcW w:w="6674" w:type="dxa"/>
          </w:tcPr>
          <w:p w14:paraId="5357752F" w14:textId="68CB5979" w:rsidR="00B4793E" w:rsidRPr="00BD7E5B" w:rsidRDefault="00DC3277"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37659D"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1421433" w14:textId="3DEB88B6"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DC3277"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F0DAC0A"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Возведение вспомогательных объектов осуществляется только при наличии основных объектов или действующего разрешения на строительство </w:t>
            </w:r>
            <w:r w:rsidRPr="00BD7E5B">
              <w:rPr>
                <w:rFonts w:ascii="Times New Roman" w:eastAsia="SimSun" w:hAnsi="Times New Roman"/>
                <w:sz w:val="20"/>
                <w:szCs w:val="20"/>
                <w:lang w:eastAsia="zh-CN"/>
              </w:rPr>
              <w:lastRenderedPageBreak/>
              <w:t>основных объектов капитального строительства.</w:t>
            </w:r>
          </w:p>
        </w:tc>
        <w:tc>
          <w:tcPr>
            <w:tcW w:w="7886" w:type="dxa"/>
          </w:tcPr>
          <w:p w14:paraId="5A8DC85C" w14:textId="77777777" w:rsidR="00B4793E" w:rsidRPr="00BD7E5B" w:rsidRDefault="00B4793E" w:rsidP="00DC3277">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0C4C4B44" w14:textId="77777777" w:rsidR="00B4793E" w:rsidRPr="00BD7E5B" w:rsidRDefault="00B4793E" w:rsidP="00DC3277">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5F01B02" w14:textId="77777777" w:rsidR="00B4793E" w:rsidRPr="00BD7E5B" w:rsidRDefault="00B4793E" w:rsidP="00DC3277">
            <w:pPr>
              <w:tabs>
                <w:tab w:val="left" w:pos="-6204"/>
              </w:tabs>
              <w:rPr>
                <w:rFonts w:ascii="Times New Roman" w:eastAsia="SimSun" w:hAnsi="Times New Roman"/>
                <w:sz w:val="20"/>
                <w:szCs w:val="20"/>
                <w:lang w:eastAsia="zh-CN"/>
              </w:rPr>
            </w:pPr>
          </w:p>
        </w:tc>
      </w:tr>
      <w:tr w:rsidR="00B4793E" w:rsidRPr="00BD7E5B" w14:paraId="43EC06FA" w14:textId="77777777" w:rsidTr="00DC3277">
        <w:tc>
          <w:tcPr>
            <w:tcW w:w="6674" w:type="dxa"/>
          </w:tcPr>
          <w:p w14:paraId="5AB00BE8"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7886" w:type="dxa"/>
          </w:tcPr>
          <w:p w14:paraId="2EC5B566"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71CCD607" w14:textId="77777777" w:rsidR="00B4793E" w:rsidRPr="00BD7E5B" w:rsidRDefault="00B4793E" w:rsidP="00DC3277">
            <w:pPr>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5A3BD1CA" w14:textId="77777777" w:rsidR="00B4793E" w:rsidRPr="00BD7E5B" w:rsidRDefault="00B4793E" w:rsidP="00DC3277">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13A4D667" w14:textId="77777777" w:rsidTr="00DC3277">
        <w:tc>
          <w:tcPr>
            <w:tcW w:w="6674" w:type="dxa"/>
          </w:tcPr>
          <w:p w14:paraId="50D4816E"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03764649"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6B731284"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89A5467"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94255B1" w14:textId="77777777" w:rsidTr="00DC3277">
        <w:tc>
          <w:tcPr>
            <w:tcW w:w="6674" w:type="dxa"/>
          </w:tcPr>
          <w:p w14:paraId="35C1DEDF"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7886" w:type="dxa"/>
          </w:tcPr>
          <w:p w14:paraId="698FE65A"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08506A0"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1A5C129A"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15B98BA9" w14:textId="77777777" w:rsidTr="00DC3277">
        <w:tc>
          <w:tcPr>
            <w:tcW w:w="6674" w:type="dxa"/>
          </w:tcPr>
          <w:p w14:paraId="60DE4688"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7886" w:type="dxa"/>
          </w:tcPr>
          <w:p w14:paraId="4A44CA70"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4C170E44"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B8B2FE7"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A2F849A"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5BFEAFE1"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BD7E5B">
          <w:rPr>
            <w:rFonts w:ascii="Times New Roman" w:eastAsia="SimSun" w:hAnsi="Times New Roman" w:cs="Times New Roman"/>
            <w:sz w:val="24"/>
            <w:szCs w:val="24"/>
            <w:lang w:eastAsia="zh-CN"/>
          </w:rPr>
          <w:t>0,5 м</w:t>
        </w:r>
      </w:smartTag>
      <w:r w:rsidRPr="00BD7E5B">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4AE43D2" w14:textId="4563396D"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32"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w:t>
      </w:r>
      <w:r w:rsidRPr="00BD7E5B">
        <w:rPr>
          <w:rFonts w:ascii="Times New Roman" w:eastAsia="Times New Roman" w:hAnsi="Times New Roman" w:cs="Times New Roman"/>
          <w:sz w:val="24"/>
          <w:szCs w:val="24"/>
          <w:lang w:eastAsia="ru-RU"/>
        </w:rPr>
        <w:lastRenderedPageBreak/>
        <w:t>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C6CBD82"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2AF057C"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7F72370A"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BB68865"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49B7E03"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C3DDB1B"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BD7E5B">
          <w:rPr>
            <w:rFonts w:ascii="Times New Roman" w:eastAsia="SimSun" w:hAnsi="Times New Roman" w:cs="Times New Roman"/>
            <w:sz w:val="24"/>
            <w:szCs w:val="24"/>
            <w:lang w:eastAsia="zh-CN"/>
          </w:rPr>
          <w:t>1000 м</w:t>
        </w:r>
      </w:smartTag>
      <w:r w:rsidRPr="00BD7E5B">
        <w:rPr>
          <w:rFonts w:ascii="Times New Roman" w:eastAsia="SimSun" w:hAnsi="Times New Roman" w:cs="Times New Roman"/>
          <w:sz w:val="24"/>
          <w:szCs w:val="24"/>
          <w:lang w:eastAsia="zh-CN"/>
        </w:rPr>
        <w:t>.</w:t>
      </w:r>
    </w:p>
    <w:p w14:paraId="4C0B867B"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132F732"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4B422330"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4CC32D"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2E86DE9"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9CD784E"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8D417F"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581673F6"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06B8180"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55B30E7" w14:textId="36865704" w:rsidR="00B4793E" w:rsidRPr="00BD7E5B" w:rsidRDefault="005B7B94" w:rsidP="005B7B94">
      <w:pPr>
        <w:pStyle w:val="3"/>
        <w:keepLines/>
        <w:spacing w:after="240"/>
        <w:jc w:val="center"/>
        <w:rPr>
          <w:rFonts w:ascii="Times New Roman" w:eastAsiaTheme="majorEastAsia" w:hAnsi="Times New Roman" w:cstheme="majorBidi"/>
          <w:color w:val="auto"/>
          <w:sz w:val="24"/>
          <w:szCs w:val="24"/>
        </w:rPr>
      </w:pPr>
      <w:bookmarkStart w:id="61" w:name="_Toc178232292"/>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.5. </w:t>
      </w:r>
      <w:r w:rsidR="001C0974" w:rsidRPr="00BD7E5B">
        <w:rPr>
          <w:rFonts w:ascii="Times New Roman" w:eastAsiaTheme="majorEastAsia" w:hAnsi="Times New Roman" w:cstheme="majorBidi"/>
          <w:color w:val="auto"/>
          <w:sz w:val="24"/>
          <w:szCs w:val="24"/>
        </w:rPr>
        <w:t>И</w:t>
      </w:r>
      <w:r w:rsidR="00B4793E" w:rsidRPr="00BD7E5B">
        <w:rPr>
          <w:rFonts w:ascii="Times New Roman" w:eastAsiaTheme="majorEastAsia" w:hAnsi="Times New Roman" w:cstheme="majorBidi"/>
          <w:color w:val="auto"/>
          <w:sz w:val="24"/>
          <w:szCs w:val="24"/>
        </w:rPr>
        <w:t>1. Зона инженерной инфраструктуры</w:t>
      </w:r>
      <w:bookmarkEnd w:id="61"/>
    </w:p>
    <w:p w14:paraId="066FE344" w14:textId="64183C99" w:rsidR="00B4793E" w:rsidRPr="00BD7E5B" w:rsidRDefault="00107681" w:rsidP="00107681">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инженерной инфраструктуры предназначена для размещения объектов инженерной инфраструктуры с соответствующими санитарно-защитными зонами таких объектов в соответствии с требованиями технических регламентов.</w:t>
      </w:r>
    </w:p>
    <w:p w14:paraId="0B5A49F6" w14:textId="77777777" w:rsidR="00107681" w:rsidRPr="00BD7E5B" w:rsidRDefault="00107681" w:rsidP="00107681">
      <w:pPr>
        <w:spacing w:after="0" w:line="240" w:lineRule="auto"/>
        <w:ind w:firstLine="709"/>
        <w:jc w:val="both"/>
        <w:rPr>
          <w:rFonts w:ascii="Times New Roman" w:eastAsia="SimSun" w:hAnsi="Times New Roman" w:cs="Times New Roman"/>
          <w:sz w:val="24"/>
          <w:szCs w:val="24"/>
          <w:lang w:eastAsia="zh-CN"/>
        </w:rPr>
      </w:pPr>
    </w:p>
    <w:p w14:paraId="5D08ECC1" w14:textId="7C7F834C" w:rsidR="00B4793E" w:rsidRPr="00BD7E5B" w:rsidRDefault="00B4793E" w:rsidP="0010768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ayout w:type="fixed"/>
        <w:tblCellMar>
          <w:left w:w="11" w:type="dxa"/>
          <w:right w:w="11" w:type="dxa"/>
        </w:tblCellMar>
        <w:tblLook w:val="04A0" w:firstRow="1" w:lastRow="0" w:firstColumn="1" w:lastColumn="0" w:noHBand="0" w:noVBand="1"/>
      </w:tblPr>
      <w:tblGrid>
        <w:gridCol w:w="2421"/>
        <w:gridCol w:w="5387"/>
        <w:gridCol w:w="6929"/>
      </w:tblGrid>
      <w:tr w:rsidR="00B4793E" w:rsidRPr="00BD7E5B" w14:paraId="44F686EF" w14:textId="77777777" w:rsidTr="002C5F81">
        <w:trPr>
          <w:tblHeader/>
        </w:trPr>
        <w:tc>
          <w:tcPr>
            <w:tcW w:w="2421" w:type="dxa"/>
            <w:shd w:val="clear" w:color="auto" w:fill="FFFFFF" w:themeFill="background1"/>
          </w:tcPr>
          <w:p w14:paraId="3A6F8639"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387" w:type="dxa"/>
            <w:shd w:val="clear" w:color="auto" w:fill="FFFFFF" w:themeFill="background1"/>
          </w:tcPr>
          <w:p w14:paraId="637D17F0"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929" w:type="dxa"/>
            <w:shd w:val="clear" w:color="auto" w:fill="FFFFFF" w:themeFill="background1"/>
          </w:tcPr>
          <w:p w14:paraId="510C4D38"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 xml:space="preserve">Предельные (минимальные и (или) максимальные) размеры земельных участков и предельные параметры разрешенного строительства, </w:t>
            </w:r>
          </w:p>
          <w:p w14:paraId="5FFB40EC"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реконструкции объектов капитального строительства</w:t>
            </w:r>
          </w:p>
        </w:tc>
      </w:tr>
      <w:tr w:rsidR="00B4793E" w:rsidRPr="00BD7E5B" w14:paraId="7329BF19"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40A35990"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p w14:paraId="55AFC1E0" w14:textId="77777777" w:rsidR="00B4793E" w:rsidRPr="00BD7E5B" w:rsidRDefault="00B4793E" w:rsidP="00107681">
            <w:pPr>
              <w:autoSpaceDE w:val="0"/>
              <w:rPr>
                <w:rFonts w:ascii="Times New Roman" w:hAnsi="Times New Roman"/>
                <w:sz w:val="20"/>
                <w:szCs w:val="20"/>
              </w:rPr>
            </w:pPr>
          </w:p>
        </w:tc>
        <w:tc>
          <w:tcPr>
            <w:tcW w:w="5387" w:type="dxa"/>
            <w:tcBorders>
              <w:top w:val="single" w:sz="4" w:space="0" w:color="000000"/>
              <w:left w:val="single" w:sz="4" w:space="0" w:color="000000"/>
              <w:bottom w:val="single" w:sz="4" w:space="0" w:color="000000"/>
            </w:tcBorders>
            <w:shd w:val="clear" w:color="auto" w:fill="FFFFFF" w:themeFill="background1"/>
          </w:tcPr>
          <w:p w14:paraId="52ADA30A" w14:textId="165D422D" w:rsidR="00B4793E" w:rsidRPr="00BD7E5B" w:rsidRDefault="00107681" w:rsidP="00107681">
            <w:pPr>
              <w:jc w:val="both"/>
              <w:rPr>
                <w:rFonts w:ascii="Times New Roman" w:hAnsi="Times New Roman"/>
                <w:sz w:val="20"/>
                <w:szCs w:val="20"/>
              </w:rPr>
            </w:pPr>
            <w:r w:rsidRPr="00BD7E5B">
              <w:rPr>
                <w:rFonts w:ascii="Times New Roman" w:eastAsia="SimSun" w:hAnsi="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54895A" w14:textId="6AFBA3FB"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48262FEA"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7C090543"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011BD2B4" w14:textId="77777777"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236F0481"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50C9CC8"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7FE79AC7" w14:textId="77777777" w:rsidR="00B4793E" w:rsidRPr="00BD7E5B" w:rsidRDefault="00B4793E" w:rsidP="00107681">
            <w:pPr>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B4793E" w:rsidRPr="00BD7E5B" w14:paraId="4A994928"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23951732"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[3.1.2] - Административные </w:t>
            </w:r>
            <w:r w:rsidRPr="00BD7E5B">
              <w:rPr>
                <w:rFonts w:ascii="Times New Roman" w:eastAsia="SimSun" w:hAnsi="Times New Roman"/>
                <w:sz w:val="20"/>
                <w:szCs w:val="20"/>
              </w:rPr>
              <w:lastRenderedPageBreak/>
              <w:t>здания организаций, обеспечивающих предоставление коммунальных услуг</w:t>
            </w:r>
          </w:p>
          <w:p w14:paraId="29A7AF69" w14:textId="77777777" w:rsidR="00B4793E" w:rsidRPr="00BD7E5B" w:rsidRDefault="00B4793E" w:rsidP="00107681">
            <w:pPr>
              <w:autoSpaceDE w:val="0"/>
              <w:rPr>
                <w:rFonts w:ascii="Times New Roman" w:hAnsi="Times New Roman"/>
                <w:sz w:val="20"/>
                <w:szCs w:val="20"/>
              </w:rPr>
            </w:pPr>
          </w:p>
        </w:tc>
        <w:tc>
          <w:tcPr>
            <w:tcW w:w="5387" w:type="dxa"/>
            <w:tcBorders>
              <w:top w:val="single" w:sz="4" w:space="0" w:color="000000"/>
              <w:left w:val="single" w:sz="4" w:space="0" w:color="000000"/>
              <w:bottom w:val="single" w:sz="4" w:space="0" w:color="000000"/>
            </w:tcBorders>
            <w:shd w:val="clear" w:color="auto" w:fill="FFFFFF" w:themeFill="background1"/>
          </w:tcPr>
          <w:p w14:paraId="2101053F" w14:textId="0B1F1BE8" w:rsidR="00B4793E" w:rsidRPr="00BD7E5B" w:rsidRDefault="00107681" w:rsidP="00107681">
            <w:pPr>
              <w:jc w:val="both"/>
              <w:rPr>
                <w:rFonts w:ascii="Times New Roman" w:hAnsi="Times New Roman"/>
                <w:sz w:val="20"/>
                <w:szCs w:val="20"/>
              </w:rPr>
            </w:pPr>
            <w:r w:rsidRPr="00BD7E5B">
              <w:rPr>
                <w:rFonts w:ascii="Times New Roman" w:eastAsia="SimSun" w:hAnsi="Times New Roman"/>
                <w:sz w:val="20"/>
                <w:szCs w:val="20"/>
              </w:rPr>
              <w:lastRenderedPageBreak/>
              <w:t xml:space="preserve">Размещение зданий, предназначенных для приема физических </w:t>
            </w:r>
            <w:r w:rsidRPr="00BD7E5B">
              <w:rPr>
                <w:rFonts w:ascii="Times New Roman" w:eastAsia="SimSun" w:hAnsi="Times New Roman"/>
                <w:sz w:val="20"/>
                <w:szCs w:val="20"/>
              </w:rPr>
              <w:lastRenderedPageBreak/>
              <w:t>и юридических лиц в связи с предоставлением им коммунальных услуг</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32FAE8" w14:textId="62049F2A"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lastRenderedPageBreak/>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 xml:space="preserve">10 /не подлежит </w:t>
            </w:r>
            <w:r w:rsidRPr="00BD7E5B">
              <w:rPr>
                <w:rFonts w:ascii="Times New Roman" w:hAnsi="Times New Roman"/>
                <w:b/>
                <w:sz w:val="20"/>
                <w:szCs w:val="20"/>
              </w:rPr>
              <w:lastRenderedPageBreak/>
              <w:t>ограничению;</w:t>
            </w:r>
          </w:p>
          <w:p w14:paraId="21D078E4"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5BA77CD"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6D92DD6B" w14:textId="77777777"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36454BEE"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B7EBF42"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687BF9A0" w14:textId="77777777" w:rsidR="00B4793E" w:rsidRPr="00BD7E5B" w:rsidRDefault="00B4793E" w:rsidP="00107681">
            <w:pPr>
              <w:tabs>
                <w:tab w:val="left" w:pos="2520"/>
              </w:tabs>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p w14:paraId="7724673B" w14:textId="77777777" w:rsidR="007015CC" w:rsidRPr="00BD7E5B" w:rsidRDefault="007015CC" w:rsidP="00107681">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343BEB0B" w14:textId="77777777" w:rsidTr="002C5F81">
        <w:tc>
          <w:tcPr>
            <w:tcW w:w="2421" w:type="dxa"/>
            <w:shd w:val="clear" w:color="auto" w:fill="FFFFFF" w:themeFill="background1"/>
          </w:tcPr>
          <w:p w14:paraId="75984DC8" w14:textId="77777777" w:rsidR="00B4793E" w:rsidRPr="00BD7E5B" w:rsidRDefault="00B4793E" w:rsidP="0010768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[6.7] - Энергетика</w:t>
            </w:r>
          </w:p>
        </w:tc>
        <w:tc>
          <w:tcPr>
            <w:tcW w:w="5387" w:type="dxa"/>
            <w:shd w:val="clear" w:color="auto" w:fill="FFFFFF" w:themeFill="background1"/>
            <w:vAlign w:val="center"/>
          </w:tcPr>
          <w:p w14:paraId="6EECF215" w14:textId="18D4980D" w:rsidR="00B4793E" w:rsidRPr="00BD7E5B" w:rsidRDefault="00107681" w:rsidP="00107681">
            <w:pPr>
              <w:tabs>
                <w:tab w:val="left" w:pos="2520"/>
              </w:tabs>
              <w:rPr>
                <w:rFonts w:ascii="Times New Roman" w:hAnsi="Times New Roman"/>
                <w:sz w:val="20"/>
                <w:szCs w:val="20"/>
              </w:rPr>
            </w:pPr>
            <w:r w:rsidRPr="00BD7E5B">
              <w:rPr>
                <w:rFonts w:ascii="Times New Roman" w:hAnsi="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tc>
        <w:tc>
          <w:tcPr>
            <w:tcW w:w="6929" w:type="dxa"/>
            <w:vMerge w:val="restart"/>
            <w:tcBorders>
              <w:top w:val="single" w:sz="4" w:space="0" w:color="000000"/>
              <w:left w:val="single" w:sz="4" w:space="0" w:color="000000"/>
              <w:right w:val="single" w:sz="4" w:space="0" w:color="000000"/>
            </w:tcBorders>
            <w:shd w:val="clear" w:color="auto" w:fill="FFFFFF" w:themeFill="background1"/>
          </w:tcPr>
          <w:p w14:paraId="130FF65C"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 xml:space="preserve">1000000 </w:t>
            </w:r>
            <w:r w:rsidRPr="00BD7E5B">
              <w:rPr>
                <w:rFonts w:ascii="Times New Roman" w:eastAsia="SimSun" w:hAnsi="Times New Roman"/>
                <w:b/>
                <w:sz w:val="20"/>
                <w:szCs w:val="20"/>
                <w:lang w:eastAsia="zh-CN"/>
              </w:rPr>
              <w:t>кв. м</w:t>
            </w:r>
            <w:r w:rsidRPr="00BD7E5B">
              <w:rPr>
                <w:rFonts w:ascii="Times New Roman" w:eastAsia="Times New Roman" w:hAnsi="Times New Roman"/>
                <w:b/>
                <w:bCs/>
                <w:sz w:val="20"/>
                <w:szCs w:val="20"/>
                <w:lang w:eastAsia="ar-SA"/>
              </w:rPr>
              <w:t>;</w:t>
            </w:r>
          </w:p>
          <w:p w14:paraId="666ADC18"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2C8A7929"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756D7B6" w14:textId="77777777" w:rsidR="00B4793E" w:rsidRPr="00BD7E5B" w:rsidRDefault="00B4793E" w:rsidP="00107681">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BD7E5B">
              <w:rPr>
                <w:rFonts w:ascii="Times New Roman" w:eastAsia="SimSun" w:hAnsi="Times New Roman"/>
                <w:b/>
                <w:sz w:val="20"/>
                <w:szCs w:val="20"/>
                <w:lang w:eastAsia="zh-CN"/>
              </w:rPr>
              <w:t>100 м;</w:t>
            </w:r>
          </w:p>
          <w:p w14:paraId="399E3556" w14:textId="77777777" w:rsidR="00B4793E" w:rsidRPr="00BD7E5B" w:rsidRDefault="00B4793E" w:rsidP="00107681">
            <w:pPr>
              <w:widowControl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05710461" w14:textId="77777777" w:rsidR="00B4793E" w:rsidRPr="00BD7E5B" w:rsidRDefault="00B4793E" w:rsidP="00107681">
            <w:pPr>
              <w:rPr>
                <w:rFonts w:ascii="Times New Roman" w:eastAsia="Times New Roman" w:hAnsi="Times New Roman"/>
                <w:b/>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p>
          <w:p w14:paraId="5BC1B270"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30E74B2E" w14:textId="77777777" w:rsidR="00B4793E" w:rsidRPr="00BD7E5B" w:rsidRDefault="00B4793E" w:rsidP="00107681">
            <w:pPr>
              <w:tabs>
                <w:tab w:val="left" w:pos="1134"/>
              </w:tabs>
              <w:rPr>
                <w:rFonts w:ascii="Times New Roman" w:eastAsia="SimSun" w:hAnsi="Times New Roman"/>
                <w:sz w:val="20"/>
                <w:szCs w:val="20"/>
              </w:rPr>
            </w:pPr>
          </w:p>
        </w:tc>
      </w:tr>
      <w:tr w:rsidR="00B4793E" w:rsidRPr="00BD7E5B" w14:paraId="5F859545" w14:textId="77777777" w:rsidTr="002C5F81">
        <w:tc>
          <w:tcPr>
            <w:tcW w:w="2421" w:type="dxa"/>
            <w:vAlign w:val="center"/>
          </w:tcPr>
          <w:p w14:paraId="2204F56C" w14:textId="48843010" w:rsidR="00B4793E" w:rsidRPr="00BD7E5B" w:rsidRDefault="00B4793E" w:rsidP="00107681">
            <w:pPr>
              <w:rPr>
                <w:rFonts w:ascii="Times New Roman" w:eastAsia="SimSun" w:hAnsi="Times New Roman"/>
                <w:sz w:val="20"/>
                <w:szCs w:val="20"/>
                <w:lang w:eastAsia="zh-CN"/>
              </w:rPr>
            </w:pPr>
            <w:r w:rsidRPr="00BD7E5B">
              <w:rPr>
                <w:rFonts w:ascii="Times New Roman" w:eastAsia="SimSun" w:hAnsi="Times New Roman"/>
                <w:sz w:val="20"/>
                <w:szCs w:val="20"/>
                <w:lang w:eastAsia="zh-CN"/>
              </w:rPr>
              <w:t>[7.5] – Трубопроводный транспорт</w:t>
            </w:r>
          </w:p>
        </w:tc>
        <w:tc>
          <w:tcPr>
            <w:tcW w:w="5387" w:type="dxa"/>
          </w:tcPr>
          <w:p w14:paraId="3347FD69" w14:textId="579B8374" w:rsidR="00B4793E" w:rsidRPr="00BD7E5B" w:rsidRDefault="00107681" w:rsidP="00107681">
            <w:pPr>
              <w:tabs>
                <w:tab w:val="left" w:pos="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929" w:type="dxa"/>
            <w:vMerge/>
            <w:tcBorders>
              <w:left w:val="single" w:sz="4" w:space="0" w:color="000000"/>
              <w:bottom w:val="single" w:sz="4" w:space="0" w:color="000000"/>
              <w:right w:val="single" w:sz="4" w:space="0" w:color="000000"/>
            </w:tcBorders>
            <w:shd w:val="clear" w:color="auto" w:fill="FFFFFF" w:themeFill="background1"/>
          </w:tcPr>
          <w:p w14:paraId="6BD1826E" w14:textId="77777777" w:rsidR="00B4793E" w:rsidRPr="00BD7E5B" w:rsidRDefault="00B4793E" w:rsidP="00107681">
            <w:pPr>
              <w:rPr>
                <w:rFonts w:ascii="Times New Roman" w:eastAsia="SimSun" w:hAnsi="Times New Roman"/>
                <w:sz w:val="20"/>
                <w:szCs w:val="20"/>
                <w:lang w:eastAsia="zh-CN"/>
              </w:rPr>
            </w:pPr>
          </w:p>
        </w:tc>
      </w:tr>
      <w:tr w:rsidR="00B4793E" w:rsidRPr="00BD7E5B" w14:paraId="6C473E71"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22BC53B5"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5387" w:type="dxa"/>
            <w:tcBorders>
              <w:top w:val="single" w:sz="4" w:space="0" w:color="000000"/>
              <w:left w:val="single" w:sz="4" w:space="0" w:color="000000"/>
              <w:bottom w:val="single" w:sz="4" w:space="0" w:color="000000"/>
            </w:tcBorders>
            <w:shd w:val="clear" w:color="auto" w:fill="FFFFFF" w:themeFill="background1"/>
          </w:tcPr>
          <w:p w14:paraId="2DE3FFDA" w14:textId="61900935" w:rsidR="00B4793E" w:rsidRPr="00BD7E5B" w:rsidRDefault="00107681" w:rsidP="0010768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DB1169" w14:textId="77777777" w:rsidR="00B4793E" w:rsidRPr="00BD7E5B" w:rsidRDefault="00B4793E" w:rsidP="00107681">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100/10000 кв. м;</w:t>
            </w:r>
          </w:p>
          <w:p w14:paraId="553799FF"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511BB5F6"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p>
          <w:p w14:paraId="2F206E8B"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p>
          <w:p w14:paraId="0A3D8B9D" w14:textId="77777777" w:rsidR="00B4793E" w:rsidRPr="00BD7E5B" w:rsidRDefault="00B4793E" w:rsidP="00107681">
            <w:pPr>
              <w:keepLines/>
              <w:widowControl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7621B397"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05F3927B" w14:textId="77777777" w:rsidR="00B4793E" w:rsidRPr="00BD7E5B" w:rsidRDefault="00B4793E" w:rsidP="00107681">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69C4D39E" w14:textId="77777777" w:rsidTr="002C5F81">
        <w:tc>
          <w:tcPr>
            <w:tcW w:w="2421" w:type="dxa"/>
            <w:shd w:val="clear" w:color="auto" w:fill="FFFFFF" w:themeFill="background1"/>
            <w:vAlign w:val="center"/>
          </w:tcPr>
          <w:p w14:paraId="04335304"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7.2</w:t>
            </w:r>
            <w:r w:rsidRPr="00BD7E5B">
              <w:rPr>
                <w:rFonts w:ascii="Times New Roman" w:eastAsia="SimSun" w:hAnsi="Times New Roman"/>
                <w:sz w:val="20"/>
                <w:szCs w:val="20"/>
                <w:lang w:eastAsia="zh-CN"/>
              </w:rPr>
              <w:t>] - Автомобильный транспорт</w:t>
            </w:r>
          </w:p>
        </w:tc>
        <w:tc>
          <w:tcPr>
            <w:tcW w:w="5387" w:type="dxa"/>
            <w:shd w:val="clear" w:color="auto" w:fill="FFFFFF" w:themeFill="background1"/>
            <w:vAlign w:val="center"/>
          </w:tcPr>
          <w:p w14:paraId="049E519F" w14:textId="48F5FA65" w:rsidR="00B4793E" w:rsidRPr="00BD7E5B" w:rsidRDefault="00107681" w:rsidP="00107681">
            <w:pPr>
              <w:rPr>
                <w:rFonts w:ascii="Times New Roman" w:hAnsi="Times New Roman"/>
                <w:sz w:val="20"/>
                <w:szCs w:val="20"/>
              </w:rPr>
            </w:pPr>
            <w:r w:rsidRPr="00BD7E5B">
              <w:rPr>
                <w:rFonts w:ascii="Times New Roman" w:hAnsi="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929" w:type="dxa"/>
            <w:shd w:val="clear" w:color="auto" w:fill="FFFFFF" w:themeFill="background1"/>
          </w:tcPr>
          <w:p w14:paraId="48ADF4FD"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549C588A"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0CFD7CAE" w14:textId="77777777" w:rsidR="00B4793E" w:rsidRPr="00BD7E5B" w:rsidRDefault="00B4793E" w:rsidP="00107681">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73A4CAD1"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1405A931"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- 20 м;</w:t>
            </w:r>
          </w:p>
          <w:p w14:paraId="38387A9E"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tc>
      </w:tr>
      <w:tr w:rsidR="00B4793E" w:rsidRPr="00BD7E5B" w14:paraId="2C08292E"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3EF73488" w14:textId="77777777" w:rsidR="00B4793E" w:rsidRPr="00BD7E5B" w:rsidRDefault="00B4793E" w:rsidP="00107681">
            <w:pPr>
              <w:shd w:val="clear" w:color="auto" w:fill="FFFFFF" w:themeFill="background1"/>
              <w:tabs>
                <w:tab w:val="left" w:pos="2520"/>
              </w:tabs>
              <w:rPr>
                <w:rFonts w:ascii="Times New Roman" w:hAnsi="Times New Roman"/>
                <w:sz w:val="20"/>
                <w:szCs w:val="20"/>
              </w:rPr>
            </w:pPr>
            <w:r w:rsidRPr="00BD7E5B">
              <w:rPr>
                <w:rFonts w:ascii="Times New Roman" w:eastAsia="SimSun" w:hAnsi="Times New Roman"/>
                <w:sz w:val="20"/>
                <w:szCs w:val="20"/>
              </w:rPr>
              <w:lastRenderedPageBreak/>
              <w:t>[2.7.1] - Хранение автотранспорта</w:t>
            </w:r>
          </w:p>
        </w:tc>
        <w:tc>
          <w:tcPr>
            <w:tcW w:w="5387" w:type="dxa"/>
            <w:tcBorders>
              <w:top w:val="single" w:sz="4" w:space="0" w:color="000000"/>
              <w:left w:val="single" w:sz="4" w:space="0" w:color="000000"/>
              <w:bottom w:val="single" w:sz="4" w:space="0" w:color="000000"/>
            </w:tcBorders>
            <w:shd w:val="clear" w:color="auto" w:fill="FFFFFF" w:themeFill="background1"/>
          </w:tcPr>
          <w:p w14:paraId="2CA720F8" w14:textId="50062381" w:rsidR="00B4793E" w:rsidRPr="00BD7E5B" w:rsidRDefault="00107681" w:rsidP="00107681">
            <w:pPr>
              <w:rPr>
                <w:rFonts w:ascii="Times New Roman" w:eastAsia="SimSun" w:hAnsi="Times New Roman"/>
                <w:sz w:val="20"/>
                <w:szCs w:val="20"/>
              </w:rPr>
            </w:pPr>
            <w:r w:rsidRPr="00BD7E5B">
              <w:rPr>
                <w:rFonts w:ascii="Times New Roman" w:eastAsia="SimSun" w:hAnsi="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929" w:type="dxa"/>
            <w:vMerge w:val="restart"/>
            <w:shd w:val="clear" w:color="auto" w:fill="FFFFFF" w:themeFill="background1"/>
          </w:tcPr>
          <w:p w14:paraId="22A8A296"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20/5000 кв. м;</w:t>
            </w:r>
          </w:p>
          <w:p w14:paraId="3A721BD3"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6A2447F"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зданий, строений, сооружений от уровня земли - 12 м;</w:t>
            </w:r>
          </w:p>
          <w:p w14:paraId="5A2A839E"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100%;</w:t>
            </w:r>
          </w:p>
        </w:tc>
      </w:tr>
      <w:tr w:rsidR="00B4793E" w:rsidRPr="00BD7E5B" w14:paraId="3CFA5D5F"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502088F3"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[4.9] - Служебные гаражи</w:t>
            </w:r>
          </w:p>
        </w:tc>
        <w:tc>
          <w:tcPr>
            <w:tcW w:w="5387" w:type="dxa"/>
            <w:tcBorders>
              <w:top w:val="single" w:sz="4" w:space="0" w:color="000000"/>
              <w:left w:val="single" w:sz="4" w:space="0" w:color="000000"/>
              <w:bottom w:val="single" w:sz="4" w:space="0" w:color="000000"/>
            </w:tcBorders>
            <w:shd w:val="clear" w:color="auto" w:fill="FFFFFF" w:themeFill="background1"/>
          </w:tcPr>
          <w:p w14:paraId="0B32B7CF" w14:textId="472FA812" w:rsidR="00B4793E" w:rsidRPr="00BD7E5B" w:rsidRDefault="00107681"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929" w:type="dxa"/>
            <w:vMerge/>
            <w:shd w:val="clear" w:color="auto" w:fill="FFFFFF" w:themeFill="background1"/>
          </w:tcPr>
          <w:p w14:paraId="33C23866"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p>
        </w:tc>
      </w:tr>
      <w:tr w:rsidR="00B4793E" w:rsidRPr="00BD7E5B" w14:paraId="68C75B55" w14:textId="77777777" w:rsidTr="002C5F81">
        <w:tc>
          <w:tcPr>
            <w:tcW w:w="2421" w:type="dxa"/>
            <w:shd w:val="clear" w:color="auto" w:fill="FFFFFF" w:themeFill="background1"/>
            <w:vAlign w:val="center"/>
          </w:tcPr>
          <w:p w14:paraId="6BDCE7D1" w14:textId="0A4F87F2"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[6.9] – Склад</w:t>
            </w:r>
          </w:p>
        </w:tc>
        <w:tc>
          <w:tcPr>
            <w:tcW w:w="5387" w:type="dxa"/>
            <w:shd w:val="clear" w:color="auto" w:fill="FFFFFF" w:themeFill="background1"/>
            <w:vAlign w:val="center"/>
          </w:tcPr>
          <w:p w14:paraId="14B622C2" w14:textId="3F3D1ABF" w:rsidR="00B4793E" w:rsidRPr="00BD7E5B" w:rsidRDefault="00107681"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29" w:type="dxa"/>
            <w:tcBorders>
              <w:top w:val="single" w:sz="4" w:space="0" w:color="000000"/>
              <w:left w:val="single" w:sz="4" w:space="0" w:color="000000"/>
              <w:right w:val="single" w:sz="4" w:space="0" w:color="000000"/>
            </w:tcBorders>
            <w:shd w:val="clear" w:color="auto" w:fill="FFFFFF" w:themeFill="background1"/>
          </w:tcPr>
          <w:p w14:paraId="2A601A4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43DC2F24"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 4 м;</w:t>
            </w:r>
          </w:p>
          <w:p w14:paraId="710957C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минимальные отступы от границ земельных участков - 1 м;</w:t>
            </w:r>
          </w:p>
          <w:p w14:paraId="0E78ABF5"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4669A0DB"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максимальная высота строений, сооружений от уровня земли - не подлежит ограничению;</w:t>
            </w:r>
          </w:p>
          <w:p w14:paraId="5D4CDD01"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максимальный процент застройки в границах земельного участка – 80%</w:t>
            </w:r>
          </w:p>
        </w:tc>
      </w:tr>
      <w:tr w:rsidR="00B4793E" w:rsidRPr="00BD7E5B" w14:paraId="5CD422CC" w14:textId="77777777" w:rsidTr="002C5F81">
        <w:tc>
          <w:tcPr>
            <w:tcW w:w="2421" w:type="dxa"/>
            <w:shd w:val="clear" w:color="auto" w:fill="FFFFFF" w:themeFill="background1"/>
          </w:tcPr>
          <w:p w14:paraId="4307C244" w14:textId="77777777" w:rsidR="00B4793E" w:rsidRPr="00BD7E5B" w:rsidRDefault="00B4793E" w:rsidP="00107681">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[11.3] - </w:t>
            </w:r>
            <w:r w:rsidRPr="00BD7E5B">
              <w:rPr>
                <w:rFonts w:ascii="Times New Roman" w:hAnsi="Times New Roman" w:cs="Times New Roman"/>
                <w:sz w:val="20"/>
                <w:szCs w:val="20"/>
              </w:rPr>
              <w:t>Гидротехнические сооружения</w:t>
            </w:r>
          </w:p>
          <w:p w14:paraId="1BB4843F" w14:textId="77777777" w:rsidR="00B4793E" w:rsidRPr="00BD7E5B" w:rsidRDefault="00B4793E" w:rsidP="00107681">
            <w:pPr>
              <w:widowControl w:val="0"/>
              <w:rPr>
                <w:rFonts w:ascii="Times New Roman" w:eastAsia="SimSun" w:hAnsi="Times New Roman"/>
                <w:sz w:val="20"/>
                <w:szCs w:val="20"/>
                <w:lang w:eastAsia="zh-CN"/>
              </w:rPr>
            </w:pPr>
          </w:p>
        </w:tc>
        <w:tc>
          <w:tcPr>
            <w:tcW w:w="5387" w:type="dxa"/>
            <w:shd w:val="clear" w:color="auto" w:fill="FFFFFF" w:themeFill="background1"/>
          </w:tcPr>
          <w:p w14:paraId="77421AAF" w14:textId="07E71700" w:rsidR="00B4793E" w:rsidRPr="00BD7E5B" w:rsidRDefault="00107681" w:rsidP="00107681">
            <w:pPr>
              <w:rPr>
                <w:rFonts w:ascii="Times New Roman" w:hAnsi="Times New Roman"/>
                <w:sz w:val="20"/>
                <w:szCs w:val="20"/>
              </w:rPr>
            </w:pPr>
            <w:r w:rsidRPr="00BD7E5B">
              <w:rPr>
                <w:rFonts w:ascii="Times New Roman" w:hAnsi="Times New Roman"/>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929" w:type="dxa"/>
            <w:shd w:val="clear" w:color="auto" w:fill="FFFFFF" w:themeFill="background1"/>
          </w:tcPr>
          <w:p w14:paraId="3E069573" w14:textId="49BA6AEA"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/100000</w:t>
            </w:r>
            <w:r w:rsidRPr="00BD7E5B">
              <w:rPr>
                <w:rFonts w:ascii="Times New Roman" w:hAnsi="Times New Roman"/>
                <w:sz w:val="20"/>
                <w:szCs w:val="20"/>
              </w:rPr>
              <w:t xml:space="preserve"> кв. м;</w:t>
            </w:r>
          </w:p>
          <w:p w14:paraId="1DA02995"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467F393" w14:textId="77777777"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2 этажа.</w:t>
            </w:r>
          </w:p>
          <w:p w14:paraId="42F81BF4" w14:textId="77777777" w:rsidR="00B4793E" w:rsidRPr="00BD7E5B" w:rsidRDefault="00B4793E" w:rsidP="00107681">
            <w:pPr>
              <w:autoSpaceDE w:val="0"/>
              <w:autoSpaceDN w:val="0"/>
              <w:adjustRightInd w:val="0"/>
              <w:rPr>
                <w:rFonts w:ascii="Times New Roman" w:hAnsi="Times New Roman"/>
                <w:sz w:val="20"/>
                <w:szCs w:val="20"/>
              </w:rPr>
            </w:pPr>
            <w:r w:rsidRPr="00BD7E5B">
              <w:rPr>
                <w:rFonts w:ascii="Times New Roman" w:hAnsi="Times New Roman"/>
                <w:sz w:val="20"/>
                <w:szCs w:val="20"/>
              </w:rPr>
              <w:t xml:space="preserve">- максимальная высота здания, сооружения – не более </w:t>
            </w:r>
            <w:r w:rsidRPr="00BD7E5B">
              <w:rPr>
                <w:rFonts w:ascii="Times New Roman" w:hAnsi="Times New Roman"/>
                <w:b/>
                <w:sz w:val="20"/>
                <w:szCs w:val="20"/>
              </w:rPr>
              <w:t>50 м</w:t>
            </w:r>
            <w:r w:rsidRPr="00BD7E5B">
              <w:rPr>
                <w:rFonts w:ascii="Times New Roman" w:hAnsi="Times New Roman"/>
                <w:sz w:val="20"/>
                <w:szCs w:val="20"/>
              </w:rPr>
              <w:t>.</w:t>
            </w:r>
          </w:p>
          <w:p w14:paraId="43553968" w14:textId="77777777" w:rsidR="00B4793E" w:rsidRPr="00BD7E5B" w:rsidRDefault="00B4793E" w:rsidP="00107681">
            <w:pPr>
              <w:autoSpaceDE w:val="0"/>
              <w:autoSpaceDN w:val="0"/>
              <w:adjustRightInd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3788157C"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7AAD138E" w14:textId="77777777"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E2AA459"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5147E1D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4DAF1CD7" w14:textId="77777777" w:rsidR="00B4793E" w:rsidRPr="00BD7E5B" w:rsidRDefault="00B4793E" w:rsidP="00107681">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29" w:type="dxa"/>
            <w:vMerge w:val="restart"/>
            <w:shd w:val="clear" w:color="auto" w:fill="FFFFFF" w:themeFill="background1"/>
          </w:tcPr>
          <w:p w14:paraId="51F23EFE"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55677CC6"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w:t>
            </w:r>
            <w:r w:rsidRPr="00BD7E5B">
              <w:rPr>
                <w:rFonts w:ascii="Times New Roman" w:hAnsi="Times New Roman"/>
                <w:sz w:val="20"/>
                <w:szCs w:val="20"/>
              </w:rPr>
              <w:lastRenderedPageBreak/>
              <w:t>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1D390AD3"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44EFE42A"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 xml:space="preserve">[12.0.1] - Улично-дорожная </w:t>
            </w:r>
            <w:r w:rsidRPr="00BD7E5B">
              <w:rPr>
                <w:rFonts w:ascii="Times New Roman" w:eastAsia="SimSun" w:hAnsi="Times New Roman"/>
                <w:sz w:val="20"/>
                <w:szCs w:val="20"/>
              </w:rPr>
              <w:lastRenderedPageBreak/>
              <w:t>сеть</w:t>
            </w:r>
          </w:p>
        </w:tc>
        <w:tc>
          <w:tcPr>
            <w:tcW w:w="5387" w:type="dxa"/>
            <w:tcBorders>
              <w:top w:val="single" w:sz="4" w:space="0" w:color="000000"/>
              <w:left w:val="single" w:sz="4" w:space="0" w:color="000000"/>
              <w:bottom w:val="single" w:sz="4" w:space="0" w:color="000000"/>
            </w:tcBorders>
            <w:shd w:val="clear" w:color="auto" w:fill="FFFFFF" w:themeFill="background1"/>
          </w:tcPr>
          <w:p w14:paraId="42110696" w14:textId="56870E49" w:rsidR="00B4793E" w:rsidRPr="00BD7E5B" w:rsidRDefault="00B4793E" w:rsidP="00107681">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lastRenderedPageBreak/>
              <w:t xml:space="preserve">Размещение объектов улично-дорожной сети: автомобильных </w:t>
            </w:r>
            <w:r w:rsidRPr="00BD7E5B">
              <w:rPr>
                <w:rFonts w:ascii="Times New Roman" w:eastAsia="SimSun" w:hAnsi="Times New Roman" w:cs="Times New Roman"/>
                <w:sz w:val="20"/>
                <w:szCs w:val="20"/>
              </w:rPr>
              <w:lastRenderedPageBreak/>
              <w:t>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929" w:type="dxa"/>
            <w:vMerge/>
            <w:shd w:val="clear" w:color="auto" w:fill="FFFFFF" w:themeFill="background1"/>
          </w:tcPr>
          <w:p w14:paraId="22366E7A" w14:textId="77777777" w:rsidR="00B4793E" w:rsidRPr="00BD7E5B" w:rsidRDefault="00B4793E" w:rsidP="00107681">
            <w:pPr>
              <w:rPr>
                <w:rFonts w:ascii="Times New Roman" w:hAnsi="Times New Roman"/>
                <w:sz w:val="20"/>
                <w:szCs w:val="20"/>
              </w:rPr>
            </w:pPr>
          </w:p>
        </w:tc>
      </w:tr>
      <w:tr w:rsidR="00B4793E" w:rsidRPr="00BD7E5B" w14:paraId="4A73C77D"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30610596"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387" w:type="dxa"/>
            <w:tcBorders>
              <w:top w:val="single" w:sz="4" w:space="0" w:color="000000"/>
              <w:left w:val="single" w:sz="4" w:space="0" w:color="000000"/>
              <w:bottom w:val="single" w:sz="4" w:space="0" w:color="000000"/>
            </w:tcBorders>
            <w:shd w:val="clear" w:color="auto" w:fill="FFFFFF" w:themeFill="background1"/>
          </w:tcPr>
          <w:p w14:paraId="15202988" w14:textId="77777777" w:rsidR="00B4793E" w:rsidRPr="00BD7E5B" w:rsidRDefault="00B4793E" w:rsidP="00107681">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29" w:type="dxa"/>
            <w:vMerge/>
            <w:tcBorders>
              <w:bottom w:val="single" w:sz="4" w:space="0" w:color="000000"/>
            </w:tcBorders>
            <w:shd w:val="clear" w:color="auto" w:fill="FFFFFF" w:themeFill="background1"/>
          </w:tcPr>
          <w:p w14:paraId="0DE5F850" w14:textId="77777777" w:rsidR="00B4793E" w:rsidRPr="00BD7E5B" w:rsidRDefault="00B4793E" w:rsidP="00107681">
            <w:pPr>
              <w:rPr>
                <w:rFonts w:ascii="Times New Roman" w:eastAsia="SimSun" w:hAnsi="Times New Roman"/>
                <w:sz w:val="20"/>
                <w:szCs w:val="20"/>
              </w:rPr>
            </w:pPr>
          </w:p>
        </w:tc>
      </w:tr>
    </w:tbl>
    <w:p w14:paraId="56B8E99D"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0EE718C2" w14:textId="77777777" w:rsidR="00B4793E" w:rsidRPr="00BD7E5B" w:rsidRDefault="00B4793E" w:rsidP="00EA4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70A13B8F" w14:textId="77777777" w:rsidTr="00B4793E">
        <w:tc>
          <w:tcPr>
            <w:tcW w:w="2830" w:type="dxa"/>
          </w:tcPr>
          <w:p w14:paraId="52AD9375"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7FEC632"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4064C13"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3D2C5F01" w14:textId="77777777" w:rsidTr="00B4793E">
        <w:tc>
          <w:tcPr>
            <w:tcW w:w="2830" w:type="dxa"/>
            <w:tcBorders>
              <w:top w:val="single" w:sz="4" w:space="0" w:color="000000"/>
              <w:left w:val="single" w:sz="4" w:space="0" w:color="000000"/>
              <w:bottom w:val="single" w:sz="4" w:space="0" w:color="000000"/>
            </w:tcBorders>
            <w:shd w:val="clear" w:color="auto" w:fill="auto"/>
          </w:tcPr>
          <w:p w14:paraId="7476C1CD" w14:textId="4B6A0F7F" w:rsidR="00B4793E" w:rsidRPr="00BD7E5B" w:rsidRDefault="00EA493E" w:rsidP="00B4793E">
            <w:pPr>
              <w:autoSpaceDE w:val="0"/>
              <w:jc w:val="center"/>
              <w:rPr>
                <w:rFonts w:ascii="Times New Roman" w:hAnsi="Times New Roman"/>
                <w:sz w:val="20"/>
                <w:szCs w:val="20"/>
              </w:rPr>
            </w:pPr>
            <w:r w:rsidRPr="00BD7E5B">
              <w:rPr>
                <w:rFonts w:ascii="Times New Roman" w:hAnsi="Times New Roman"/>
                <w:sz w:val="20"/>
                <w:szCs w:val="20"/>
              </w:rPr>
              <w:t xml:space="preserve">Не </w:t>
            </w:r>
            <w:r w:rsidR="00E204FA" w:rsidRPr="00BD7E5B">
              <w:rPr>
                <w:rFonts w:ascii="Times New Roman" w:hAnsi="Times New Roman"/>
                <w:sz w:val="20"/>
                <w:szCs w:val="20"/>
              </w:rPr>
              <w:t>подлежат установлению</w:t>
            </w:r>
          </w:p>
        </w:tc>
        <w:tc>
          <w:tcPr>
            <w:tcW w:w="3261" w:type="dxa"/>
            <w:tcBorders>
              <w:top w:val="single" w:sz="4" w:space="0" w:color="000000"/>
              <w:left w:val="single" w:sz="4" w:space="0" w:color="000000"/>
              <w:bottom w:val="single" w:sz="4" w:space="0" w:color="000000"/>
            </w:tcBorders>
            <w:shd w:val="clear" w:color="auto" w:fill="auto"/>
          </w:tcPr>
          <w:p w14:paraId="0AF5C232" w14:textId="77777777" w:rsidR="00B4793E" w:rsidRPr="00BD7E5B" w:rsidRDefault="00B4793E" w:rsidP="00B4793E">
            <w:pPr>
              <w:jc w:val="center"/>
              <w:rPr>
                <w:rFonts w:ascii="Times New Roman" w:hAnsi="Times New Roman"/>
                <w:sz w:val="20"/>
                <w:szCs w:val="20"/>
              </w:rPr>
            </w:pPr>
            <w:r w:rsidRPr="00BD7E5B">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127C139" w14:textId="77777777" w:rsidR="00B4793E" w:rsidRPr="00BD7E5B" w:rsidRDefault="00B4793E" w:rsidP="00B4793E">
            <w:pPr>
              <w:tabs>
                <w:tab w:val="left" w:pos="2520"/>
              </w:tabs>
              <w:jc w:val="center"/>
              <w:rPr>
                <w:rFonts w:ascii="Times New Roman" w:hAnsi="Times New Roman"/>
                <w:sz w:val="20"/>
                <w:szCs w:val="20"/>
              </w:rPr>
            </w:pPr>
            <w:r w:rsidRPr="00BD7E5B">
              <w:rPr>
                <w:rFonts w:ascii="Times New Roman" w:hAnsi="Times New Roman"/>
                <w:sz w:val="20"/>
                <w:szCs w:val="20"/>
              </w:rPr>
              <w:t>-</w:t>
            </w:r>
          </w:p>
        </w:tc>
      </w:tr>
    </w:tbl>
    <w:p w14:paraId="6A458526"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4"/>
          <w:szCs w:val="24"/>
          <w:lang w:eastAsia="zh-CN"/>
        </w:rPr>
      </w:pPr>
    </w:p>
    <w:p w14:paraId="3338B5DC" w14:textId="10918FFC" w:rsidR="00B4793E" w:rsidRPr="00BD7E5B" w:rsidRDefault="00B4793E" w:rsidP="00EA4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4793E" w:rsidRPr="00BD7E5B" w14:paraId="07CB67B7" w14:textId="77777777" w:rsidTr="002C5F81">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21A590E4" w14:textId="77777777" w:rsidR="00B4793E" w:rsidRPr="00BD7E5B" w:rsidRDefault="00B4793E" w:rsidP="00EA493E">
            <w:pPr>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37BE" w14:textId="77777777" w:rsidR="00B4793E" w:rsidRPr="00BD7E5B" w:rsidRDefault="00B4793E" w:rsidP="00EA493E">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08A5A469" w14:textId="77777777" w:rsidTr="00EA493E">
        <w:tc>
          <w:tcPr>
            <w:tcW w:w="6674" w:type="dxa"/>
          </w:tcPr>
          <w:p w14:paraId="21569C57" w14:textId="5D998B7B" w:rsidR="00B4793E" w:rsidRPr="00BD7E5B" w:rsidRDefault="00EA4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2B88CAD"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4CF97EDF" w14:textId="5C7A0961"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Обоснование факта отнесения того или иного объекта к числу вспомогательных возможно </w:t>
            </w:r>
            <w:r w:rsidR="00EA493E"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A85096E"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7CC78152" w14:textId="77777777" w:rsidR="00B4793E" w:rsidRPr="00BD7E5B" w:rsidRDefault="00B4793E" w:rsidP="00EA493E">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0CB9281E" w14:textId="77777777" w:rsidR="00B4793E" w:rsidRPr="00BD7E5B" w:rsidRDefault="00B4793E" w:rsidP="00EA493E">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w:t>
            </w:r>
            <w:r w:rsidRPr="00BD7E5B">
              <w:rPr>
                <w:rFonts w:ascii="Times New Roman" w:eastAsia="SimSun" w:hAnsi="Times New Roman"/>
                <w:sz w:val="20"/>
                <w:szCs w:val="20"/>
                <w:lang w:eastAsia="zh-CN"/>
              </w:rPr>
              <w:lastRenderedPageBreak/>
              <w:t>установленный в соответствии с видом разрешенного использования земельного участка.</w:t>
            </w:r>
          </w:p>
          <w:p w14:paraId="3644CE28" w14:textId="77777777" w:rsidR="00B4793E" w:rsidRPr="00BD7E5B" w:rsidRDefault="00B4793E" w:rsidP="00EA493E">
            <w:pPr>
              <w:tabs>
                <w:tab w:val="left" w:pos="-6204"/>
              </w:tabs>
              <w:rPr>
                <w:rFonts w:ascii="Times New Roman" w:eastAsia="SimSun" w:hAnsi="Times New Roman"/>
                <w:sz w:val="20"/>
                <w:szCs w:val="20"/>
                <w:lang w:eastAsia="zh-CN"/>
              </w:rPr>
            </w:pPr>
          </w:p>
        </w:tc>
      </w:tr>
      <w:tr w:rsidR="00B4793E" w:rsidRPr="00BD7E5B" w14:paraId="113D6467" w14:textId="77777777" w:rsidTr="00EA493E">
        <w:tc>
          <w:tcPr>
            <w:tcW w:w="6674" w:type="dxa"/>
          </w:tcPr>
          <w:p w14:paraId="55A0F562"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контрольно-пропускные пункты</w:t>
            </w:r>
          </w:p>
        </w:tc>
        <w:tc>
          <w:tcPr>
            <w:tcW w:w="7886" w:type="dxa"/>
          </w:tcPr>
          <w:p w14:paraId="1AF29502"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674B307C" w14:textId="77777777" w:rsidR="00B4793E" w:rsidRPr="00BD7E5B" w:rsidRDefault="00B4793E" w:rsidP="00EA493E">
            <w:pPr>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4A8FFF2E" w14:textId="77777777" w:rsidR="00B4793E" w:rsidRPr="00BD7E5B" w:rsidRDefault="00B4793E" w:rsidP="00EA4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2F1D28E0" w14:textId="77777777" w:rsidTr="00EA493E">
        <w:tc>
          <w:tcPr>
            <w:tcW w:w="6674" w:type="dxa"/>
          </w:tcPr>
          <w:p w14:paraId="7B416AFA"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17B1F56E"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21213323"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11B385B5"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05D007E7" w14:textId="77777777" w:rsidTr="00EA493E">
        <w:tc>
          <w:tcPr>
            <w:tcW w:w="6674" w:type="dxa"/>
          </w:tcPr>
          <w:p w14:paraId="0CB5F517"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7886" w:type="dxa"/>
          </w:tcPr>
          <w:p w14:paraId="3B88336B"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73297552"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1886C8BF"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4FD8F953" w14:textId="77777777" w:rsidTr="00EA493E">
        <w:tc>
          <w:tcPr>
            <w:tcW w:w="6674" w:type="dxa"/>
          </w:tcPr>
          <w:p w14:paraId="18CBEB75"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7886" w:type="dxa"/>
          </w:tcPr>
          <w:p w14:paraId="6214A65E"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4D3F4D33"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10816A55"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51E1B2B4"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5A917D27" w14:textId="146280D8"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33"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A7B323D"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3430550"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D2F758D"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0BD717F"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EB80CB9"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5CCEB26"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165F7C2"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FDE96FC"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952FC4B"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FA58C4E"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D047BFB"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50151863"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BD7E5B">
        <w:rPr>
          <w:rFonts w:ascii="Times New Roman" w:eastAsia="SimSun" w:hAnsi="Times New Roman" w:cs="Times New Roman"/>
          <w:sz w:val="24"/>
          <w:szCs w:val="24"/>
          <w:lang w:eastAsia="zh-CN"/>
        </w:rPr>
        <w:lastRenderedPageBreak/>
        <w:t>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14BA671" w14:textId="780296CA" w:rsidR="00B4793E" w:rsidRPr="00BD7E5B" w:rsidRDefault="00EC70E2" w:rsidP="00EC70E2">
      <w:pPr>
        <w:pStyle w:val="3"/>
        <w:keepLines/>
        <w:spacing w:after="240"/>
        <w:jc w:val="center"/>
        <w:rPr>
          <w:rFonts w:ascii="Times New Roman" w:eastAsia="SimSun" w:hAnsi="Times New Roman"/>
          <w:b w:val="0"/>
          <w:sz w:val="28"/>
          <w:szCs w:val="28"/>
          <w:u w:val="single"/>
          <w:lang w:eastAsia="zh-CN"/>
        </w:rPr>
      </w:pPr>
      <w:bookmarkStart w:id="62" w:name="_Toc178232293"/>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.6. </w:t>
      </w:r>
      <w:r w:rsidR="001C0974" w:rsidRPr="00BD7E5B">
        <w:rPr>
          <w:rFonts w:ascii="Times New Roman" w:eastAsiaTheme="majorEastAsia" w:hAnsi="Times New Roman" w:cstheme="majorBidi"/>
          <w:color w:val="auto"/>
          <w:sz w:val="24"/>
          <w:szCs w:val="24"/>
        </w:rPr>
        <w:t>Т1</w:t>
      </w:r>
      <w:r w:rsidR="00B4793E" w:rsidRPr="00BD7E5B">
        <w:rPr>
          <w:rFonts w:ascii="Times New Roman" w:eastAsiaTheme="majorEastAsia" w:hAnsi="Times New Roman" w:cstheme="majorBidi"/>
          <w:color w:val="auto"/>
          <w:sz w:val="24"/>
          <w:szCs w:val="24"/>
        </w:rPr>
        <w:t>. Зона транспортной инфраструктуры</w:t>
      </w:r>
      <w:bookmarkEnd w:id="62"/>
    </w:p>
    <w:p w14:paraId="6E3CFF96" w14:textId="4348C82B" w:rsidR="00B4793E" w:rsidRPr="00BD7E5B" w:rsidRDefault="00EC70E2" w:rsidP="00EC70E2">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транспортной инфраструктуры – предназначена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связи, с соответствующими санитарно-защитными зонами таких объектов в соответствии с требованиями технических регламентов.</w:t>
      </w:r>
    </w:p>
    <w:p w14:paraId="17EFD1F2" w14:textId="77777777" w:rsidR="00EC70E2" w:rsidRPr="00BD7E5B" w:rsidRDefault="00EC70E2" w:rsidP="00EC70E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E4335F9" w14:textId="5C38C032"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103"/>
        <w:gridCol w:w="7355"/>
      </w:tblGrid>
      <w:tr w:rsidR="00B4793E" w:rsidRPr="00BD7E5B" w14:paraId="4D5E99EE" w14:textId="77777777" w:rsidTr="002C5F81">
        <w:trPr>
          <w:tblHeader/>
        </w:trPr>
        <w:tc>
          <w:tcPr>
            <w:tcW w:w="2279" w:type="dxa"/>
          </w:tcPr>
          <w:p w14:paraId="437A3EDD" w14:textId="77777777"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103" w:type="dxa"/>
          </w:tcPr>
          <w:p w14:paraId="43CA80F9" w14:textId="77777777"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355" w:type="dxa"/>
          </w:tcPr>
          <w:p w14:paraId="2742EBD9" w14:textId="791F1FCE"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204FA" w:rsidRPr="00BD7E5B" w14:paraId="06830430"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2A8570A5" w14:textId="25B8C4EA" w:rsidR="00E204FA" w:rsidRPr="00BD7E5B" w:rsidRDefault="00E204FA" w:rsidP="00EC70E2">
            <w:pPr>
              <w:autoSpaceDE w:val="0"/>
              <w:rPr>
                <w:rFonts w:ascii="Times New Roman" w:eastAsia="SimSun" w:hAnsi="Times New Roman"/>
                <w:sz w:val="20"/>
                <w:szCs w:val="20"/>
              </w:rPr>
            </w:pPr>
            <w:r w:rsidRPr="00BD7E5B">
              <w:rPr>
                <w:rFonts w:ascii="Times New Roman" w:eastAsia="SimSun" w:hAnsi="Times New Roman"/>
                <w:sz w:val="20"/>
                <w:szCs w:val="20"/>
              </w:rPr>
              <w:t>[2.7.1] - Хранение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5C3F4188" w14:textId="3C67085E" w:rsidR="00E204FA" w:rsidRPr="00BD7E5B" w:rsidRDefault="00E204FA" w:rsidP="00EC70E2">
            <w:pPr>
              <w:tabs>
                <w:tab w:val="left" w:pos="1134"/>
              </w:tabs>
              <w:rPr>
                <w:rFonts w:ascii="Times New Roman" w:hAnsi="Times New Roman"/>
                <w:sz w:val="20"/>
                <w:szCs w:val="20"/>
              </w:rPr>
            </w:pPr>
            <w:r w:rsidRPr="00BD7E5B">
              <w:rPr>
                <w:rFonts w:ascii="Times New Roman" w:eastAsia="SimSun" w:hAnsi="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57B8E34D"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20/5000 кв. м;</w:t>
            </w:r>
          </w:p>
          <w:p w14:paraId="6AF4E30D"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FB76102"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зданий, строений, сооружений от уровня земли - 12 м;</w:t>
            </w:r>
          </w:p>
          <w:p w14:paraId="01C1E536" w14:textId="49116A29" w:rsidR="00E204FA" w:rsidRPr="00BD7E5B" w:rsidRDefault="00E204FA" w:rsidP="00EC70E2">
            <w:pPr>
              <w:tabs>
                <w:tab w:val="left" w:pos="1134"/>
              </w:tabs>
              <w:rPr>
                <w:rFonts w:ascii="Times New Roman" w:eastAsia="SimSun" w:hAnsi="Times New Roman"/>
                <w:sz w:val="20"/>
                <w:szCs w:val="20"/>
              </w:rPr>
            </w:pPr>
            <w:r w:rsidRPr="00BD7E5B">
              <w:rPr>
                <w:rFonts w:ascii="Times New Roman" w:eastAsia="SimSun" w:hAnsi="Times New Roman"/>
                <w:sz w:val="20"/>
                <w:szCs w:val="20"/>
                <w:lang w:eastAsia="zh-CN"/>
              </w:rPr>
              <w:t>-максимальный процент застройки в границах земельного участка – 100%;</w:t>
            </w:r>
          </w:p>
        </w:tc>
      </w:tr>
      <w:tr w:rsidR="00E204FA" w:rsidRPr="00BD7E5B" w14:paraId="7174E8D4"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70397D21" w14:textId="77ABB8BB" w:rsidR="00E204FA" w:rsidRPr="00BD7E5B" w:rsidRDefault="00E204FA" w:rsidP="00E204FA">
            <w:pPr>
              <w:autoSpaceDE w:val="0"/>
              <w:rPr>
                <w:rFonts w:ascii="Times New Roman" w:eastAsia="SimSun" w:hAnsi="Times New Roman"/>
                <w:sz w:val="20"/>
                <w:szCs w:val="20"/>
              </w:rPr>
            </w:pPr>
            <w:r w:rsidRPr="00BD7E5B">
              <w:rPr>
                <w:rFonts w:ascii="Times New Roman" w:eastAsia="SimSun" w:hAnsi="Times New Roman"/>
                <w:sz w:val="20"/>
                <w:szCs w:val="20"/>
              </w:rPr>
              <w:t>[2.7.2] - Хранение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6882416A" w14:textId="7806AA3B" w:rsidR="00E204FA" w:rsidRPr="00BD7E5B" w:rsidRDefault="00E204FA" w:rsidP="00E204FA">
            <w:pPr>
              <w:tabs>
                <w:tab w:val="left" w:pos="1134"/>
              </w:tabs>
              <w:rPr>
                <w:rFonts w:ascii="Times New Roman" w:hAnsi="Times New Roman"/>
                <w:sz w:val="20"/>
                <w:szCs w:val="20"/>
              </w:rPr>
            </w:pPr>
            <w:r w:rsidRPr="00BD7E5B">
              <w:rPr>
                <w:rFonts w:ascii="Times New Roman" w:hAnsi="Times New Roman"/>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7355" w:type="dxa"/>
            <w:vMerge/>
            <w:tcBorders>
              <w:left w:val="single" w:sz="4" w:space="0" w:color="000000"/>
              <w:bottom w:val="single" w:sz="4" w:space="0" w:color="000000"/>
              <w:right w:val="single" w:sz="4" w:space="0" w:color="000000"/>
            </w:tcBorders>
            <w:shd w:val="clear" w:color="auto" w:fill="FFFFFF" w:themeFill="background1"/>
          </w:tcPr>
          <w:p w14:paraId="68146509" w14:textId="77777777" w:rsidR="00E204FA" w:rsidRPr="00BD7E5B" w:rsidRDefault="00E204FA" w:rsidP="00E204FA">
            <w:pPr>
              <w:tabs>
                <w:tab w:val="left" w:pos="1134"/>
              </w:tabs>
              <w:rPr>
                <w:rFonts w:ascii="Times New Roman" w:eastAsia="SimSun" w:hAnsi="Times New Roman"/>
                <w:sz w:val="20"/>
                <w:szCs w:val="20"/>
              </w:rPr>
            </w:pPr>
          </w:p>
        </w:tc>
      </w:tr>
      <w:tr w:rsidR="00E204FA" w:rsidRPr="00BD7E5B" w14:paraId="647E738E"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41441ED8" w14:textId="77777777" w:rsidR="00E204FA" w:rsidRPr="00BD7E5B" w:rsidRDefault="00E204FA" w:rsidP="00E204FA">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4.9</w:t>
            </w:r>
            <w:r w:rsidRPr="00BD7E5B">
              <w:rPr>
                <w:rFonts w:ascii="Times New Roman" w:eastAsia="SimSun" w:hAnsi="Times New Roman"/>
                <w:sz w:val="20"/>
                <w:szCs w:val="20"/>
              </w:rPr>
              <w:t>] - Обслуживание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6D602712" w14:textId="085529CB" w:rsidR="00E204FA" w:rsidRPr="00BD7E5B" w:rsidRDefault="00E204FA" w:rsidP="00E204FA">
            <w:pPr>
              <w:tabs>
                <w:tab w:val="left" w:pos="1134"/>
              </w:tabs>
              <w:rPr>
                <w:rFonts w:ascii="Times New Roman" w:hAnsi="Times New Roman"/>
                <w:sz w:val="20"/>
                <w:szCs w:val="20"/>
              </w:rPr>
            </w:pPr>
            <w:r w:rsidRPr="00BD7E5B">
              <w:rPr>
                <w:rFonts w:ascii="Times New Roma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C7DF3E" w14:textId="77777777" w:rsidR="00E204FA" w:rsidRPr="00BD7E5B" w:rsidRDefault="00E204FA" w:rsidP="00E204FA">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100/15000 кв. м</w:t>
            </w:r>
            <w:r w:rsidRPr="00BD7E5B">
              <w:rPr>
                <w:rFonts w:ascii="Times New Roman" w:eastAsia="SimSun" w:hAnsi="Times New Roman"/>
                <w:sz w:val="20"/>
                <w:szCs w:val="20"/>
              </w:rPr>
              <w:t>;</w:t>
            </w:r>
          </w:p>
          <w:p w14:paraId="3ACC112F"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41BC12BD"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10 м</w:t>
            </w:r>
            <w:r w:rsidRPr="00BD7E5B">
              <w:rPr>
                <w:rFonts w:ascii="Times New Roman" w:eastAsia="SimSun" w:hAnsi="Times New Roman"/>
                <w:sz w:val="20"/>
                <w:szCs w:val="20"/>
              </w:rPr>
              <w:t>;</w:t>
            </w:r>
          </w:p>
          <w:p w14:paraId="6727AE41"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7854EC65"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 м;</w:t>
            </w:r>
          </w:p>
          <w:p w14:paraId="6CFDD766" w14:textId="77777777" w:rsidR="00E204FA" w:rsidRPr="00BD7E5B" w:rsidRDefault="00E204FA" w:rsidP="00E204FA">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613D55DE" w14:textId="77777777" w:rsidR="00E204FA" w:rsidRPr="00BD7E5B" w:rsidRDefault="00E204FA" w:rsidP="00E204FA">
            <w:pPr>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0914228F" w14:textId="77777777" w:rsidR="00E204FA" w:rsidRPr="00BD7E5B" w:rsidRDefault="00E204FA" w:rsidP="00E204FA">
            <w:pPr>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E204FA" w:rsidRPr="00BD7E5B" w14:paraId="77851B33" w14:textId="77777777" w:rsidTr="002C5F81">
        <w:tc>
          <w:tcPr>
            <w:tcW w:w="2279" w:type="dxa"/>
            <w:tcBorders>
              <w:top w:val="single" w:sz="4" w:space="0" w:color="auto"/>
              <w:left w:val="single" w:sz="4" w:space="0" w:color="auto"/>
              <w:right w:val="single" w:sz="4" w:space="0" w:color="auto"/>
            </w:tcBorders>
            <w:shd w:val="clear" w:color="auto" w:fill="FFFFFF" w:themeFill="background1"/>
          </w:tcPr>
          <w:p w14:paraId="622403D9" w14:textId="77777777" w:rsidR="00E204FA" w:rsidRPr="00BD7E5B" w:rsidRDefault="00E204FA" w:rsidP="00E204FA">
            <w:pPr>
              <w:pStyle w:val="ConsPlusNormal"/>
              <w:shd w:val="clear" w:color="auto" w:fill="FFFFFF" w:themeFill="background1"/>
              <w:jc w:val="both"/>
              <w:rPr>
                <w:sz w:val="20"/>
                <w:szCs w:val="20"/>
              </w:rPr>
            </w:pPr>
            <w:r w:rsidRPr="00BD7E5B">
              <w:rPr>
                <w:sz w:val="20"/>
                <w:szCs w:val="20"/>
              </w:rPr>
              <w:t>[4.9.1.1] - Заправка транспортных средств</w:t>
            </w:r>
          </w:p>
        </w:tc>
        <w:tc>
          <w:tcPr>
            <w:tcW w:w="5103" w:type="dxa"/>
            <w:tcBorders>
              <w:top w:val="single" w:sz="4" w:space="0" w:color="auto"/>
              <w:left w:val="single" w:sz="4" w:space="0" w:color="auto"/>
              <w:right w:val="single" w:sz="4" w:space="0" w:color="auto"/>
            </w:tcBorders>
            <w:shd w:val="clear" w:color="auto" w:fill="FFFFFF" w:themeFill="background1"/>
          </w:tcPr>
          <w:p w14:paraId="1AB47FF0" w14:textId="14A352FC" w:rsidR="00E204FA" w:rsidRPr="00BD7E5B" w:rsidRDefault="00E204FA" w:rsidP="00E204FA">
            <w:pPr>
              <w:pStyle w:val="ConsPlusNormal"/>
              <w:shd w:val="clear" w:color="auto" w:fill="FFFFFF" w:themeFill="background1"/>
              <w:jc w:val="both"/>
              <w:rPr>
                <w:sz w:val="20"/>
                <w:szCs w:val="20"/>
              </w:rPr>
            </w:pPr>
            <w:r w:rsidRPr="00BD7E5B">
              <w:rPr>
                <w:sz w:val="20"/>
                <w:szCs w:val="20"/>
              </w:rPr>
              <w:t xml:space="preserve">Размещение автозаправочных станций; размещение магазинов сопутствующей торговли, зданий для </w:t>
            </w:r>
            <w:r w:rsidRPr="00BD7E5B">
              <w:rPr>
                <w:sz w:val="20"/>
                <w:szCs w:val="20"/>
              </w:rPr>
              <w:lastRenderedPageBreak/>
              <w:t>организации общественного питания в качестве объектов дорожного сервиса</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199CE771"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-минимальная/максимальная площадь земельных участков - </w:t>
            </w:r>
            <w:r w:rsidRPr="00BD7E5B">
              <w:rPr>
                <w:rFonts w:ascii="Times New Roman" w:eastAsia="SimSun" w:hAnsi="Times New Roman"/>
                <w:b/>
                <w:sz w:val="20"/>
                <w:szCs w:val="20"/>
              </w:rPr>
              <w:t>100 кв. м/не подлежит ограничению;</w:t>
            </w:r>
          </w:p>
          <w:p w14:paraId="336797F1" w14:textId="77777777" w:rsidR="00E204FA" w:rsidRPr="00BD7E5B" w:rsidRDefault="00E204FA" w:rsidP="00E204FA">
            <w:pPr>
              <w:shd w:val="clear" w:color="auto" w:fill="FFFFFF" w:themeFill="background1"/>
              <w:tabs>
                <w:tab w:val="left" w:pos="1134"/>
              </w:tabs>
              <w:rPr>
                <w:rFonts w:ascii="Times New Roman" w:eastAsia="SimSun" w:hAnsi="Times New Roman"/>
                <w:b/>
                <w:sz w:val="20"/>
                <w:szCs w:val="20"/>
              </w:rPr>
            </w:pPr>
            <w:r w:rsidRPr="00BD7E5B">
              <w:rPr>
                <w:rFonts w:ascii="Times New Roman" w:eastAsia="SimSun" w:hAnsi="Times New Roman"/>
                <w:sz w:val="20"/>
                <w:szCs w:val="20"/>
              </w:rPr>
              <w:lastRenderedPageBreak/>
              <w:t>-минимальная ширина земельных участков вдоль фронта улицы (проезда) -</w:t>
            </w:r>
            <w:r w:rsidRPr="00BD7E5B">
              <w:rPr>
                <w:rFonts w:ascii="Times New Roman" w:eastAsia="SimSun" w:hAnsi="Times New Roman"/>
                <w:b/>
                <w:sz w:val="20"/>
                <w:szCs w:val="20"/>
              </w:rPr>
              <w:t>10 м;</w:t>
            </w:r>
          </w:p>
          <w:p w14:paraId="283CD3BE"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3 м;</w:t>
            </w:r>
          </w:p>
          <w:p w14:paraId="4093D5AC"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0279036D"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80%;</w:t>
            </w:r>
          </w:p>
        </w:tc>
      </w:tr>
      <w:tr w:rsidR="00E204FA" w:rsidRPr="00BD7E5B" w14:paraId="6ECA9676" w14:textId="77777777" w:rsidTr="002C5F81">
        <w:tc>
          <w:tcPr>
            <w:tcW w:w="2279" w:type="dxa"/>
            <w:tcBorders>
              <w:top w:val="single" w:sz="4" w:space="0" w:color="auto"/>
              <w:left w:val="single" w:sz="4" w:space="0" w:color="auto"/>
              <w:right w:val="single" w:sz="4" w:space="0" w:color="auto"/>
            </w:tcBorders>
            <w:shd w:val="clear" w:color="auto" w:fill="FFFFFF" w:themeFill="background1"/>
          </w:tcPr>
          <w:p w14:paraId="3015DF42" w14:textId="18FA55A1" w:rsidR="00E204FA" w:rsidRPr="00BD7E5B" w:rsidRDefault="00E204FA" w:rsidP="00E204FA">
            <w:pPr>
              <w:pStyle w:val="ConsPlusNormal"/>
              <w:shd w:val="clear" w:color="auto" w:fill="FFFFFF" w:themeFill="background1"/>
              <w:jc w:val="both"/>
              <w:rPr>
                <w:sz w:val="20"/>
                <w:szCs w:val="20"/>
              </w:rPr>
            </w:pPr>
            <w:r w:rsidRPr="00BD7E5B">
              <w:rPr>
                <w:sz w:val="20"/>
                <w:szCs w:val="20"/>
              </w:rPr>
              <w:lastRenderedPageBreak/>
              <w:t>[4.9.1.2] - Обеспечение дорожного отдыха</w:t>
            </w:r>
          </w:p>
        </w:tc>
        <w:tc>
          <w:tcPr>
            <w:tcW w:w="5103" w:type="dxa"/>
            <w:tcBorders>
              <w:top w:val="single" w:sz="4" w:space="0" w:color="auto"/>
              <w:left w:val="single" w:sz="4" w:space="0" w:color="auto"/>
              <w:right w:val="single" w:sz="4" w:space="0" w:color="auto"/>
            </w:tcBorders>
            <w:shd w:val="clear" w:color="auto" w:fill="FFFFFF" w:themeFill="background1"/>
          </w:tcPr>
          <w:p w14:paraId="5222B008" w14:textId="5B8EE5C1" w:rsidR="00E204FA" w:rsidRPr="00BD7E5B" w:rsidRDefault="00E204FA" w:rsidP="00E204FA">
            <w:pPr>
              <w:pStyle w:val="ConsPlusNormal"/>
              <w:shd w:val="clear" w:color="auto" w:fill="FFFFFF" w:themeFill="background1"/>
              <w:jc w:val="both"/>
              <w:rPr>
                <w:sz w:val="20"/>
                <w:szCs w:val="20"/>
              </w:rPr>
            </w:pPr>
            <w:r w:rsidRPr="00BD7E5B">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355" w:type="dxa"/>
            <w:vMerge/>
            <w:tcBorders>
              <w:left w:val="single" w:sz="4" w:space="0" w:color="000000"/>
              <w:bottom w:val="single" w:sz="4" w:space="0" w:color="000000"/>
              <w:right w:val="single" w:sz="4" w:space="0" w:color="000000"/>
            </w:tcBorders>
            <w:shd w:val="clear" w:color="auto" w:fill="FFFFFF" w:themeFill="background1"/>
          </w:tcPr>
          <w:p w14:paraId="17C80092"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p>
        </w:tc>
      </w:tr>
      <w:tr w:rsidR="00E204FA" w:rsidRPr="00BD7E5B" w14:paraId="49BDEECE" w14:textId="77777777" w:rsidTr="002C5F81">
        <w:tc>
          <w:tcPr>
            <w:tcW w:w="2279" w:type="dxa"/>
            <w:tcBorders>
              <w:top w:val="single" w:sz="4" w:space="0" w:color="auto"/>
            </w:tcBorders>
            <w:shd w:val="clear" w:color="auto" w:fill="FFFFFF" w:themeFill="background1"/>
            <w:vAlign w:val="center"/>
          </w:tcPr>
          <w:p w14:paraId="487172FC" w14:textId="77777777" w:rsidR="00E204FA" w:rsidRPr="00BD7E5B" w:rsidRDefault="00E204FA" w:rsidP="00E204FA">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5103" w:type="dxa"/>
            <w:tcBorders>
              <w:top w:val="single" w:sz="4" w:space="0" w:color="auto"/>
            </w:tcBorders>
            <w:shd w:val="clear" w:color="auto" w:fill="FFFFFF" w:themeFill="background1"/>
            <w:vAlign w:val="center"/>
          </w:tcPr>
          <w:p w14:paraId="4354F6E7" w14:textId="288F5D1E"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7355" w:type="dxa"/>
            <w:shd w:val="clear" w:color="auto" w:fill="FFFFFF" w:themeFill="background1"/>
            <w:vAlign w:val="center"/>
          </w:tcPr>
          <w:p w14:paraId="2D90CF17"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276570A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799FCBEC"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025F165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14E9005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E204FA" w:rsidRPr="00BD7E5B" w14:paraId="0AA26C7A" w14:textId="77777777" w:rsidTr="002C5F81">
        <w:tc>
          <w:tcPr>
            <w:tcW w:w="2279" w:type="dxa"/>
            <w:tcBorders>
              <w:top w:val="single" w:sz="4" w:space="0" w:color="auto"/>
            </w:tcBorders>
            <w:shd w:val="clear" w:color="auto" w:fill="FFFFFF" w:themeFill="background1"/>
            <w:vAlign w:val="center"/>
          </w:tcPr>
          <w:p w14:paraId="167F3B57" w14:textId="77777777" w:rsidR="00E204FA" w:rsidRPr="00BD7E5B" w:rsidRDefault="00E204FA" w:rsidP="00E204FA">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5103" w:type="dxa"/>
            <w:tcBorders>
              <w:top w:val="single" w:sz="4" w:space="0" w:color="auto"/>
            </w:tcBorders>
            <w:shd w:val="clear" w:color="auto" w:fill="FFFFFF" w:themeFill="background1"/>
            <w:vAlign w:val="center"/>
          </w:tcPr>
          <w:p w14:paraId="2A143EAA" w14:textId="369E3161"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355" w:type="dxa"/>
            <w:shd w:val="clear" w:color="auto" w:fill="FFFFFF" w:themeFill="background1"/>
            <w:vAlign w:val="center"/>
          </w:tcPr>
          <w:p w14:paraId="65B4D33A" w14:textId="77777777" w:rsidR="00E204FA" w:rsidRPr="00BD7E5B" w:rsidRDefault="00E204FA" w:rsidP="00E204FA">
            <w:pPr>
              <w:shd w:val="clear" w:color="auto" w:fill="FFFFFF" w:themeFill="background1"/>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65183F3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6E3F324B"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0979625B"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10BF0152"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r w:rsidR="00E204FA" w:rsidRPr="00BD7E5B" w14:paraId="4B03AD43" w14:textId="77777777" w:rsidTr="002C5F81">
        <w:tc>
          <w:tcPr>
            <w:tcW w:w="2279" w:type="dxa"/>
            <w:tcBorders>
              <w:top w:val="single" w:sz="4" w:space="0" w:color="auto"/>
            </w:tcBorders>
            <w:shd w:val="clear" w:color="auto" w:fill="FFFFFF" w:themeFill="background1"/>
            <w:vAlign w:val="center"/>
          </w:tcPr>
          <w:p w14:paraId="15D5516A" w14:textId="0F62A808" w:rsidR="00E204FA" w:rsidRPr="00BD7E5B" w:rsidRDefault="00E204FA" w:rsidP="00E204FA">
            <w:pPr>
              <w:shd w:val="clear" w:color="auto" w:fill="FFFFFF" w:themeFill="background1"/>
              <w:autoSpaceDE w:val="0"/>
              <w:autoSpaceDN w:val="0"/>
              <w:adjustRightInd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4.9.2</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Стоянка транспортных средств</w:t>
            </w:r>
          </w:p>
        </w:tc>
        <w:tc>
          <w:tcPr>
            <w:tcW w:w="5103" w:type="dxa"/>
            <w:tcBorders>
              <w:top w:val="single" w:sz="4" w:space="0" w:color="auto"/>
            </w:tcBorders>
            <w:shd w:val="clear" w:color="auto" w:fill="FFFFFF" w:themeFill="background1"/>
            <w:vAlign w:val="center"/>
          </w:tcPr>
          <w:p w14:paraId="33A0FD24" w14:textId="3A1303D9"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7355" w:type="dxa"/>
            <w:shd w:val="clear" w:color="auto" w:fill="FFFFFF" w:themeFill="background1"/>
            <w:vAlign w:val="center"/>
          </w:tcPr>
          <w:p w14:paraId="23E6B25C"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421C194E" w14:textId="645537FB" w:rsidR="00E204FA" w:rsidRPr="00BD7E5B" w:rsidRDefault="00E204FA" w:rsidP="00E204FA">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204FA" w:rsidRPr="00BD7E5B" w14:paraId="3F065938"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142834F4" w14:textId="77777777" w:rsidR="00E204FA" w:rsidRPr="00BD7E5B" w:rsidRDefault="00E204FA" w:rsidP="00E204FA">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5103" w:type="dxa"/>
            <w:tcBorders>
              <w:top w:val="single" w:sz="4" w:space="0" w:color="000000"/>
              <w:left w:val="single" w:sz="4" w:space="0" w:color="000000"/>
              <w:bottom w:val="single" w:sz="4" w:space="0" w:color="000000"/>
            </w:tcBorders>
            <w:shd w:val="clear" w:color="auto" w:fill="FFFFFF" w:themeFill="background1"/>
          </w:tcPr>
          <w:p w14:paraId="658423B2" w14:textId="468585C0" w:rsidR="00E204FA" w:rsidRPr="00BD7E5B" w:rsidRDefault="00E204FA" w:rsidP="00E204FA">
            <w:pPr>
              <w:rPr>
                <w:rFonts w:ascii="Times New Roman" w:hAnsi="Times New Roman"/>
                <w:sz w:val="20"/>
                <w:szCs w:val="20"/>
              </w:rPr>
            </w:pPr>
            <w:r w:rsidRPr="00BD7E5B">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5A4034"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10/1000 кв. м;</w:t>
            </w:r>
          </w:p>
          <w:p w14:paraId="365DCAE1"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473CF839"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4 м;</w:t>
            </w:r>
          </w:p>
          <w:p w14:paraId="090B7E6C"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35 м;</w:t>
            </w:r>
          </w:p>
          <w:p w14:paraId="18FDB54D" w14:textId="77777777" w:rsidR="00E204FA" w:rsidRPr="00BD7E5B" w:rsidRDefault="00E204FA" w:rsidP="00E204FA">
            <w:pPr>
              <w:keepLines/>
              <w:widowControl w:val="0"/>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58210A10"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p>
          <w:p w14:paraId="068BDF68" w14:textId="77777777" w:rsidR="00E204FA" w:rsidRPr="00BD7E5B" w:rsidRDefault="00E204FA" w:rsidP="00E204FA">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E204FA" w:rsidRPr="00BD7E5B" w14:paraId="10CDBFBD" w14:textId="77777777" w:rsidTr="002C5F81">
        <w:tc>
          <w:tcPr>
            <w:tcW w:w="2279" w:type="dxa"/>
            <w:shd w:val="clear" w:color="auto" w:fill="FFFFFF" w:themeFill="background1"/>
            <w:vAlign w:val="center"/>
          </w:tcPr>
          <w:p w14:paraId="71999B46" w14:textId="0B68E8F3"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[6.9] – Склад</w:t>
            </w:r>
          </w:p>
        </w:tc>
        <w:tc>
          <w:tcPr>
            <w:tcW w:w="5103" w:type="dxa"/>
            <w:shd w:val="clear" w:color="auto" w:fill="FFFFFF" w:themeFill="background1"/>
            <w:vAlign w:val="center"/>
          </w:tcPr>
          <w:p w14:paraId="2CE6B5C8" w14:textId="42D40583"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w:t>
            </w:r>
            <w:r w:rsidRPr="00BD7E5B">
              <w:rPr>
                <w:rFonts w:ascii="Times New Roman" w:eastAsia="SimSun" w:hAnsi="Times New Roman"/>
                <w:sz w:val="20"/>
                <w:szCs w:val="20"/>
                <w:lang w:eastAsia="zh-CN"/>
              </w:rPr>
              <w:lastRenderedPageBreak/>
              <w:t>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355" w:type="dxa"/>
            <w:tcBorders>
              <w:top w:val="single" w:sz="4" w:space="0" w:color="000000"/>
              <w:left w:val="single" w:sz="4" w:space="0" w:color="000000"/>
              <w:right w:val="single" w:sz="4" w:space="0" w:color="000000"/>
            </w:tcBorders>
            <w:shd w:val="clear" w:color="auto" w:fill="FFFFFF" w:themeFill="background1"/>
          </w:tcPr>
          <w:p w14:paraId="29D87C1F"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минимальная/максимальная площадь земельных участков - 100 кв. м/не подлежит ограничению; </w:t>
            </w:r>
          </w:p>
          <w:p w14:paraId="711E6928"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 4 м;</w:t>
            </w:r>
          </w:p>
          <w:p w14:paraId="36B510B4"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минимальные отступы от границ земельных участков - 1 м;</w:t>
            </w:r>
          </w:p>
          <w:p w14:paraId="5B4E95E4"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70D9371F"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максимальная высота строений, сооружений от уровня земли - не подлежит ограничению;</w:t>
            </w:r>
          </w:p>
          <w:p w14:paraId="5824A4A9"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максимальный процент застройки в границах земельного участка – 80%</w:t>
            </w:r>
          </w:p>
        </w:tc>
      </w:tr>
      <w:tr w:rsidR="00E204FA" w:rsidRPr="00BD7E5B" w14:paraId="148282C1" w14:textId="77777777" w:rsidTr="002C5F81">
        <w:tc>
          <w:tcPr>
            <w:tcW w:w="2279" w:type="dxa"/>
            <w:shd w:val="clear" w:color="auto" w:fill="FFFFFF" w:themeFill="background1"/>
          </w:tcPr>
          <w:p w14:paraId="40416F0E"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w:t>
            </w:r>
            <w:r w:rsidRPr="00BD7E5B">
              <w:rPr>
                <w:rFonts w:ascii="Times New Roman" w:hAnsi="Times New Roman"/>
                <w:sz w:val="20"/>
                <w:szCs w:val="20"/>
                <w:lang w:eastAsia="zh-CN"/>
              </w:rPr>
              <w:t>7.0</w:t>
            </w:r>
            <w:r w:rsidRPr="00BD7E5B">
              <w:rPr>
                <w:rFonts w:ascii="Times New Roman" w:eastAsia="SimSun" w:hAnsi="Times New Roman"/>
                <w:sz w:val="20"/>
                <w:szCs w:val="20"/>
                <w:lang w:eastAsia="zh-CN"/>
              </w:rPr>
              <w:t>] – Транспорт</w:t>
            </w:r>
          </w:p>
        </w:tc>
        <w:tc>
          <w:tcPr>
            <w:tcW w:w="5103" w:type="dxa"/>
            <w:shd w:val="clear" w:color="auto" w:fill="FFFFFF" w:themeFill="background1"/>
          </w:tcPr>
          <w:p w14:paraId="3BA69DB8" w14:textId="160D180F" w:rsidR="00E204FA" w:rsidRPr="00BD7E5B" w:rsidRDefault="00E204FA" w:rsidP="00E204FA">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w:t>
            </w:r>
          </w:p>
        </w:tc>
        <w:tc>
          <w:tcPr>
            <w:tcW w:w="7355" w:type="dxa"/>
            <w:shd w:val="clear" w:color="auto" w:fill="FFFFFF" w:themeFill="background1"/>
          </w:tcPr>
          <w:p w14:paraId="01FD614E"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708AAF6C"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1378A405"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16391FD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20 м</w:t>
            </w:r>
            <w:r w:rsidRPr="00BD7E5B">
              <w:rPr>
                <w:rFonts w:ascii="Times New Roman" w:hAnsi="Times New Roman"/>
                <w:bCs/>
                <w:sz w:val="20"/>
                <w:szCs w:val="20"/>
              </w:rPr>
              <w:t>;</w:t>
            </w:r>
          </w:p>
          <w:p w14:paraId="28886F80"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152A51E7"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4BC660F5" w14:textId="0F60C3A8"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36B25566" w14:textId="77777777" w:rsidTr="002C5F81">
        <w:tc>
          <w:tcPr>
            <w:tcW w:w="2279" w:type="dxa"/>
            <w:shd w:val="clear" w:color="auto" w:fill="FFFFFF" w:themeFill="background1"/>
          </w:tcPr>
          <w:p w14:paraId="6DDEE13B"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7.1</w:t>
            </w:r>
            <w:r w:rsidRPr="00BD7E5B">
              <w:rPr>
                <w:rFonts w:ascii="Times New Roman" w:eastAsia="SimSun" w:hAnsi="Times New Roman"/>
                <w:sz w:val="20"/>
                <w:szCs w:val="20"/>
                <w:lang w:eastAsia="zh-CN"/>
              </w:rPr>
              <w:t>] – Железнодорожный транспорт</w:t>
            </w:r>
          </w:p>
        </w:tc>
        <w:tc>
          <w:tcPr>
            <w:tcW w:w="5103" w:type="dxa"/>
            <w:shd w:val="clear" w:color="auto" w:fill="FFFFFF" w:themeFill="background1"/>
          </w:tcPr>
          <w:p w14:paraId="1A737A57" w14:textId="19BB54E7" w:rsidR="00E204FA" w:rsidRPr="00BD7E5B" w:rsidRDefault="00E204FA" w:rsidP="00E204FA">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7355" w:type="dxa"/>
            <w:shd w:val="clear" w:color="auto" w:fill="FFFFFF" w:themeFill="background1"/>
          </w:tcPr>
          <w:p w14:paraId="5B291047"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5162683B"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4745839D"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0D6F24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20 м</w:t>
            </w:r>
            <w:r w:rsidRPr="00BD7E5B">
              <w:rPr>
                <w:rFonts w:ascii="Times New Roman" w:hAnsi="Times New Roman"/>
                <w:bCs/>
                <w:sz w:val="20"/>
                <w:szCs w:val="20"/>
              </w:rPr>
              <w:t>;</w:t>
            </w:r>
          </w:p>
          <w:p w14:paraId="611887BF"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051C85F4"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1870B3E7" w14:textId="42B4DA90"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6FB32FF0" w14:textId="77777777" w:rsidTr="002C5F81">
        <w:tc>
          <w:tcPr>
            <w:tcW w:w="2279" w:type="dxa"/>
            <w:shd w:val="clear" w:color="auto" w:fill="FFFFFF" w:themeFill="background1"/>
            <w:vAlign w:val="center"/>
          </w:tcPr>
          <w:p w14:paraId="7282F18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7.2</w:t>
            </w:r>
            <w:r w:rsidRPr="00BD7E5B">
              <w:rPr>
                <w:rFonts w:ascii="Times New Roman" w:eastAsia="SimSun" w:hAnsi="Times New Roman"/>
                <w:sz w:val="20"/>
                <w:szCs w:val="20"/>
                <w:lang w:eastAsia="zh-CN"/>
              </w:rPr>
              <w:t>] - Автомобильный транспорт</w:t>
            </w:r>
          </w:p>
        </w:tc>
        <w:tc>
          <w:tcPr>
            <w:tcW w:w="5103" w:type="dxa"/>
            <w:shd w:val="clear" w:color="auto" w:fill="FFFFFF" w:themeFill="background1"/>
            <w:vAlign w:val="center"/>
          </w:tcPr>
          <w:p w14:paraId="500A5589" w14:textId="4F50EF19" w:rsidR="00E204FA" w:rsidRPr="00BD7E5B" w:rsidRDefault="00E204FA" w:rsidP="00E204FA">
            <w:pPr>
              <w:rPr>
                <w:rFonts w:ascii="Times New Roman" w:hAnsi="Times New Roman"/>
                <w:sz w:val="20"/>
                <w:szCs w:val="20"/>
              </w:rPr>
            </w:pPr>
            <w:r w:rsidRPr="00BD7E5B">
              <w:rPr>
                <w:rFonts w:ascii="Times New Roman" w:hAnsi="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7355" w:type="dxa"/>
            <w:shd w:val="clear" w:color="auto" w:fill="FFFFFF" w:themeFill="background1"/>
          </w:tcPr>
          <w:p w14:paraId="3780554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5153EC2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1B970423"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0B866B2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3EC8EEF0"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- 20 м;</w:t>
            </w:r>
          </w:p>
          <w:p w14:paraId="3D83432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tc>
      </w:tr>
      <w:tr w:rsidR="00E204FA" w:rsidRPr="00BD7E5B" w14:paraId="1D4E00CE" w14:textId="77777777" w:rsidTr="002C5F81">
        <w:tc>
          <w:tcPr>
            <w:tcW w:w="2279" w:type="dxa"/>
            <w:shd w:val="clear" w:color="auto" w:fill="FFFFFF" w:themeFill="background1"/>
          </w:tcPr>
          <w:p w14:paraId="4842FA0E" w14:textId="77777777" w:rsidR="00E204FA" w:rsidRPr="00BD7E5B" w:rsidRDefault="00E204FA" w:rsidP="00E204FA">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7.3</w:t>
            </w:r>
            <w:r w:rsidRPr="00BD7E5B">
              <w:rPr>
                <w:rFonts w:ascii="Times New Roman" w:eastAsia="SimSun" w:hAnsi="Times New Roman"/>
                <w:sz w:val="20"/>
                <w:szCs w:val="20"/>
                <w:lang w:eastAsia="zh-CN"/>
              </w:rPr>
              <w:t>] – Водный транспорт</w:t>
            </w:r>
          </w:p>
        </w:tc>
        <w:tc>
          <w:tcPr>
            <w:tcW w:w="5103" w:type="dxa"/>
            <w:shd w:val="clear" w:color="auto" w:fill="FFFFFF" w:themeFill="background1"/>
          </w:tcPr>
          <w:p w14:paraId="4C7FCC44" w14:textId="5E6EE679"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w:t>
            </w:r>
            <w:r w:rsidRPr="00BD7E5B">
              <w:rPr>
                <w:rFonts w:ascii="Times New Roman" w:hAnsi="Times New Roman"/>
                <w:sz w:val="20"/>
                <w:szCs w:val="20"/>
              </w:rPr>
              <w:lastRenderedPageBreak/>
              <w:t>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CC3D18"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1000000 кв. м;</w:t>
            </w:r>
          </w:p>
          <w:p w14:paraId="7F50AD3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5512F01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w:t>
            </w:r>
            <w:r w:rsidRPr="00BD7E5B">
              <w:rPr>
                <w:rFonts w:ascii="Times New Roman" w:eastAsia="SimSun" w:hAnsi="Times New Roman"/>
                <w:sz w:val="20"/>
                <w:szCs w:val="20"/>
                <w:lang w:eastAsia="zh-CN"/>
              </w:rPr>
              <w:lastRenderedPageBreak/>
              <w:t xml:space="preserve">мансардный этаж); </w:t>
            </w:r>
          </w:p>
          <w:p w14:paraId="5291E17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eastAsia="Times New Roman" w:hAnsi="Times New Roman"/>
                <w:b/>
                <w:bCs/>
                <w:sz w:val="20"/>
                <w:szCs w:val="20"/>
                <w:lang w:eastAsia="ar-SA"/>
              </w:rPr>
              <w:t>30 м</w:t>
            </w:r>
            <w:r w:rsidRPr="00BD7E5B">
              <w:rPr>
                <w:rFonts w:ascii="Times New Roman" w:eastAsia="Times New Roman" w:hAnsi="Times New Roman"/>
                <w:bCs/>
                <w:sz w:val="20"/>
                <w:szCs w:val="20"/>
                <w:lang w:eastAsia="ar-SA"/>
              </w:rPr>
              <w:t>;</w:t>
            </w:r>
          </w:p>
          <w:p w14:paraId="4184ACF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19ED3650" w14:textId="77777777" w:rsidR="00E204FA" w:rsidRPr="00BD7E5B" w:rsidRDefault="00E204FA" w:rsidP="00E204FA">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от границ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3C494AB8" w14:textId="77777777" w:rsidR="00E204FA" w:rsidRPr="00BD7E5B" w:rsidRDefault="00E204FA" w:rsidP="00E204FA">
            <w:pPr>
              <w:shd w:val="clear" w:color="auto" w:fill="FFFFFF" w:themeFill="background1"/>
              <w:tabs>
                <w:tab w:val="left" w:pos="2520"/>
              </w:tabs>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62C43C66" w14:textId="77777777" w:rsidR="00E204FA" w:rsidRPr="00BD7E5B" w:rsidRDefault="00E204FA" w:rsidP="00E204FA">
            <w:pPr>
              <w:shd w:val="clear" w:color="auto" w:fill="FFFFFF" w:themeFill="background1"/>
              <w:suppressAutoHyphens/>
              <w:textAlignment w:val="baseline"/>
              <w:rPr>
                <w:rFonts w:ascii="Times New Roman" w:hAnsi="Times New Roman"/>
                <w:sz w:val="20"/>
                <w:szCs w:val="20"/>
              </w:rPr>
            </w:pPr>
          </w:p>
        </w:tc>
      </w:tr>
      <w:tr w:rsidR="00E204FA" w:rsidRPr="00BD7E5B" w14:paraId="0441F08F" w14:textId="77777777" w:rsidTr="002C5F81">
        <w:tc>
          <w:tcPr>
            <w:tcW w:w="2279" w:type="dxa"/>
            <w:shd w:val="clear" w:color="auto" w:fill="FFFFFF" w:themeFill="background1"/>
          </w:tcPr>
          <w:p w14:paraId="548199F4" w14:textId="77777777" w:rsidR="00E204FA" w:rsidRPr="00BD7E5B" w:rsidRDefault="00E204FA" w:rsidP="00E204FA">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lastRenderedPageBreak/>
              <w:t>[</w:t>
            </w:r>
            <w:r w:rsidRPr="00BD7E5B">
              <w:rPr>
                <w:rFonts w:ascii="Times New Roman" w:hAnsi="Times New Roman"/>
                <w:sz w:val="20"/>
                <w:szCs w:val="20"/>
                <w:lang w:eastAsia="zh-CN"/>
              </w:rPr>
              <w:t>7.4</w:t>
            </w:r>
            <w:r w:rsidRPr="00BD7E5B">
              <w:rPr>
                <w:rFonts w:ascii="Times New Roman" w:eastAsia="SimSun" w:hAnsi="Times New Roman"/>
                <w:sz w:val="20"/>
                <w:szCs w:val="20"/>
                <w:lang w:eastAsia="zh-CN"/>
              </w:rPr>
              <w:t>] – Воздушный транспорт</w:t>
            </w:r>
          </w:p>
        </w:tc>
        <w:tc>
          <w:tcPr>
            <w:tcW w:w="5103" w:type="dxa"/>
            <w:shd w:val="clear" w:color="auto" w:fill="FFFFFF" w:themeFill="background1"/>
          </w:tcPr>
          <w:p w14:paraId="0AFC0B8C" w14:textId="0FE644BF"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53AE8A"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100000 кв. м;</w:t>
            </w:r>
          </w:p>
          <w:p w14:paraId="5F5B8BD8"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5610C1A6"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BE1E887"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eastAsia="Times New Roman" w:hAnsi="Times New Roman"/>
                <w:b/>
                <w:bCs/>
                <w:sz w:val="20"/>
                <w:szCs w:val="20"/>
                <w:lang w:eastAsia="ar-SA"/>
              </w:rPr>
              <w:t>30 м</w:t>
            </w:r>
            <w:r w:rsidRPr="00BD7E5B">
              <w:rPr>
                <w:rFonts w:ascii="Times New Roman" w:eastAsia="Times New Roman" w:hAnsi="Times New Roman"/>
                <w:bCs/>
                <w:sz w:val="20"/>
                <w:szCs w:val="20"/>
                <w:lang w:eastAsia="ar-SA"/>
              </w:rPr>
              <w:t>;</w:t>
            </w:r>
          </w:p>
          <w:p w14:paraId="04A25A1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6367C08E" w14:textId="77777777" w:rsidR="00E204FA" w:rsidRPr="00BD7E5B" w:rsidRDefault="00E204FA" w:rsidP="00E204FA">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от границ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1E53065E" w14:textId="77777777" w:rsidR="00E204FA" w:rsidRPr="00BD7E5B" w:rsidRDefault="00E204FA" w:rsidP="00E204FA">
            <w:pPr>
              <w:shd w:val="clear" w:color="auto" w:fill="FFFFFF" w:themeFill="background1"/>
              <w:tabs>
                <w:tab w:val="left" w:pos="2520"/>
              </w:tabs>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72280482" w14:textId="77777777" w:rsidR="00E204FA" w:rsidRPr="00BD7E5B" w:rsidRDefault="00E204FA" w:rsidP="00E204FA">
            <w:pPr>
              <w:shd w:val="clear" w:color="auto" w:fill="FFFFFF" w:themeFill="background1"/>
              <w:suppressAutoHyphens/>
              <w:textAlignment w:val="baseline"/>
              <w:rPr>
                <w:rFonts w:ascii="Times New Roman" w:hAnsi="Times New Roman"/>
                <w:sz w:val="20"/>
                <w:szCs w:val="20"/>
              </w:rPr>
            </w:pPr>
          </w:p>
        </w:tc>
      </w:tr>
      <w:tr w:rsidR="00E204FA" w:rsidRPr="00BD7E5B" w14:paraId="642F09D7" w14:textId="77777777" w:rsidTr="002C5F81">
        <w:tc>
          <w:tcPr>
            <w:tcW w:w="2279" w:type="dxa"/>
            <w:shd w:val="clear" w:color="auto" w:fill="FFFFFF" w:themeFill="background1"/>
          </w:tcPr>
          <w:p w14:paraId="70B63ED7"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7.5</w:t>
            </w:r>
            <w:r w:rsidRPr="00BD7E5B">
              <w:rPr>
                <w:rFonts w:ascii="Times New Roman" w:eastAsia="SimSun" w:hAnsi="Times New Roman"/>
                <w:sz w:val="20"/>
                <w:szCs w:val="20"/>
                <w:lang w:eastAsia="zh-CN"/>
              </w:rPr>
              <w:t>] – Трубопроводный транспорт</w:t>
            </w:r>
          </w:p>
        </w:tc>
        <w:tc>
          <w:tcPr>
            <w:tcW w:w="5103" w:type="dxa"/>
            <w:shd w:val="clear" w:color="auto" w:fill="FFFFFF" w:themeFill="background1"/>
          </w:tcPr>
          <w:p w14:paraId="1A95B458" w14:textId="7D772C5A" w:rsidR="00E204FA" w:rsidRPr="00BD7E5B" w:rsidRDefault="00E204FA" w:rsidP="00E204FA">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355" w:type="dxa"/>
            <w:shd w:val="clear" w:color="auto" w:fill="FFFFFF" w:themeFill="background1"/>
          </w:tcPr>
          <w:p w14:paraId="7C345FB8"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00490830"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0CCBD41C"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w:t>
            </w:r>
            <w:r w:rsidRPr="00BD7E5B">
              <w:rPr>
                <w:rFonts w:ascii="Times New Roman" w:eastAsia="SimSun" w:hAnsi="Times New Roman"/>
                <w:b/>
                <w:sz w:val="20"/>
                <w:szCs w:val="20"/>
                <w:lang w:eastAsia="zh-CN"/>
              </w:rPr>
              <w:t>– 3 этажа</w:t>
            </w:r>
            <w:r w:rsidRPr="00BD7E5B">
              <w:rPr>
                <w:rFonts w:ascii="Times New Roman" w:eastAsia="SimSun" w:hAnsi="Times New Roman"/>
                <w:sz w:val="20"/>
                <w:szCs w:val="20"/>
                <w:lang w:eastAsia="zh-CN"/>
              </w:rPr>
              <w:t xml:space="preserve"> (включая мансардный этаж); </w:t>
            </w:r>
          </w:p>
          <w:p w14:paraId="0294F245"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25 м</w:t>
            </w:r>
            <w:r w:rsidRPr="00BD7E5B">
              <w:rPr>
                <w:rFonts w:ascii="Times New Roman" w:hAnsi="Times New Roman"/>
                <w:bCs/>
                <w:sz w:val="20"/>
                <w:szCs w:val="20"/>
              </w:rPr>
              <w:t>;</w:t>
            </w:r>
          </w:p>
          <w:p w14:paraId="271EF67C"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69E2AAD2"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37C037F2" w14:textId="77777777" w:rsidR="00E204FA" w:rsidRPr="00BD7E5B" w:rsidRDefault="00E204FA" w:rsidP="00E204FA">
            <w:pPr>
              <w:shd w:val="clear" w:color="auto" w:fill="FFFFFF" w:themeFill="background1"/>
              <w:tabs>
                <w:tab w:val="left" w:pos="2520"/>
              </w:tabs>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1C606D3B"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7B996F85"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103" w:type="dxa"/>
            <w:tcBorders>
              <w:top w:val="single" w:sz="4" w:space="0" w:color="000000"/>
              <w:left w:val="single" w:sz="4" w:space="0" w:color="000000"/>
              <w:bottom w:val="single" w:sz="4" w:space="0" w:color="000000"/>
            </w:tcBorders>
            <w:shd w:val="clear" w:color="auto" w:fill="FFFFFF" w:themeFill="background1"/>
          </w:tcPr>
          <w:p w14:paraId="4858292B" w14:textId="77777777" w:rsidR="00E204FA" w:rsidRPr="00BD7E5B" w:rsidRDefault="00E204FA" w:rsidP="00E204FA">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7930272A"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475B8093"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204FA" w:rsidRPr="00BD7E5B" w14:paraId="4D6A3F5B"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3A4B4481"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103" w:type="dxa"/>
            <w:tcBorders>
              <w:top w:val="single" w:sz="4" w:space="0" w:color="000000"/>
              <w:left w:val="single" w:sz="4" w:space="0" w:color="000000"/>
              <w:bottom w:val="single" w:sz="4" w:space="0" w:color="000000"/>
            </w:tcBorders>
            <w:shd w:val="clear" w:color="auto" w:fill="FFFFFF" w:themeFill="background1"/>
          </w:tcPr>
          <w:p w14:paraId="748FDB0F" w14:textId="65F8168E" w:rsidR="00E204FA" w:rsidRPr="00BD7E5B" w:rsidRDefault="00E204FA" w:rsidP="00E204FA">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BD7E5B">
              <w:rPr>
                <w:rFonts w:ascii="Times New Roman" w:eastAsia="SimSun" w:hAnsi="Times New Roman" w:cs="Times New Roman"/>
                <w:sz w:val="20"/>
                <w:szCs w:val="20"/>
              </w:rPr>
              <w:lastRenderedPageBreak/>
              <w:t>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7355" w:type="dxa"/>
            <w:vMerge/>
            <w:tcBorders>
              <w:left w:val="single" w:sz="4" w:space="0" w:color="000000"/>
              <w:right w:val="single" w:sz="4" w:space="0" w:color="000000"/>
            </w:tcBorders>
            <w:shd w:val="clear" w:color="auto" w:fill="auto"/>
          </w:tcPr>
          <w:p w14:paraId="4DD3B241" w14:textId="77777777" w:rsidR="00E204FA" w:rsidRPr="00BD7E5B" w:rsidRDefault="00E204FA" w:rsidP="00E204FA">
            <w:pPr>
              <w:shd w:val="clear" w:color="auto" w:fill="FFFFFF" w:themeFill="background1"/>
              <w:rPr>
                <w:rFonts w:ascii="Times New Roman" w:hAnsi="Times New Roman"/>
                <w:sz w:val="20"/>
                <w:szCs w:val="20"/>
              </w:rPr>
            </w:pPr>
          </w:p>
        </w:tc>
      </w:tr>
      <w:tr w:rsidR="00E204FA" w:rsidRPr="00BD7E5B" w14:paraId="2351E9BA"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000D5470"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103" w:type="dxa"/>
            <w:tcBorders>
              <w:top w:val="single" w:sz="4" w:space="0" w:color="000000"/>
              <w:left w:val="single" w:sz="4" w:space="0" w:color="000000"/>
              <w:bottom w:val="single" w:sz="4" w:space="0" w:color="000000"/>
            </w:tcBorders>
            <w:shd w:val="clear" w:color="auto" w:fill="FFFFFF" w:themeFill="background1"/>
          </w:tcPr>
          <w:p w14:paraId="1A6D0004" w14:textId="77777777" w:rsidR="00E204FA" w:rsidRPr="00BD7E5B" w:rsidRDefault="00E204FA" w:rsidP="00E204FA">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55" w:type="dxa"/>
            <w:vMerge/>
            <w:tcBorders>
              <w:left w:val="single" w:sz="4" w:space="0" w:color="000000"/>
              <w:bottom w:val="single" w:sz="4" w:space="0" w:color="000000"/>
              <w:right w:val="single" w:sz="4" w:space="0" w:color="000000"/>
            </w:tcBorders>
            <w:shd w:val="clear" w:color="auto" w:fill="auto"/>
          </w:tcPr>
          <w:p w14:paraId="62A65D30" w14:textId="77777777" w:rsidR="00E204FA" w:rsidRPr="00BD7E5B" w:rsidRDefault="00E204FA" w:rsidP="00E204FA">
            <w:pPr>
              <w:shd w:val="clear" w:color="auto" w:fill="FFFFFF" w:themeFill="background1"/>
              <w:rPr>
                <w:rFonts w:ascii="Times New Roman" w:hAnsi="Times New Roman"/>
                <w:sz w:val="20"/>
                <w:szCs w:val="20"/>
              </w:rPr>
            </w:pPr>
          </w:p>
        </w:tc>
      </w:tr>
    </w:tbl>
    <w:p w14:paraId="18804C6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3A5EC8E" w14:textId="4BDFB204"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22A6B6E" w14:textId="77777777" w:rsidTr="00B4793E">
        <w:tc>
          <w:tcPr>
            <w:tcW w:w="2830" w:type="dxa"/>
          </w:tcPr>
          <w:p w14:paraId="3F70EAF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9F3B8DC"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4607BEA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E4431" w:rsidRPr="00BD7E5B" w14:paraId="201C3D6E" w14:textId="77777777" w:rsidTr="00B4793E">
        <w:tc>
          <w:tcPr>
            <w:tcW w:w="2830" w:type="dxa"/>
          </w:tcPr>
          <w:p w14:paraId="2068357A" w14:textId="0D235C5A" w:rsidR="002E4431" w:rsidRPr="00BD7E5B" w:rsidRDefault="00E204FA"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Не подлежат установлению</w:t>
            </w:r>
          </w:p>
        </w:tc>
        <w:tc>
          <w:tcPr>
            <w:tcW w:w="3261" w:type="dxa"/>
          </w:tcPr>
          <w:p w14:paraId="58D84CFB" w14:textId="77777777" w:rsidR="002E4431" w:rsidRPr="00BD7E5B" w:rsidRDefault="002E4431"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w:t>
            </w:r>
          </w:p>
        </w:tc>
        <w:tc>
          <w:tcPr>
            <w:tcW w:w="8646" w:type="dxa"/>
          </w:tcPr>
          <w:p w14:paraId="7D0E13D8" w14:textId="77777777" w:rsidR="002E4431" w:rsidRPr="00BD7E5B" w:rsidRDefault="002E4431"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w:t>
            </w:r>
          </w:p>
        </w:tc>
      </w:tr>
    </w:tbl>
    <w:p w14:paraId="608C9CD1" w14:textId="77777777" w:rsidR="00C610B9" w:rsidRPr="00BD7E5B" w:rsidRDefault="00C610B9"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D2129BD" w14:textId="3D82C67B"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390"/>
        <w:gridCol w:w="8170"/>
      </w:tblGrid>
      <w:tr w:rsidR="00B4793E" w:rsidRPr="00BD7E5B" w14:paraId="521A6B21" w14:textId="77777777" w:rsidTr="002C5F81">
        <w:trPr>
          <w:tblHeader/>
        </w:trPr>
        <w:tc>
          <w:tcPr>
            <w:tcW w:w="6390" w:type="dxa"/>
            <w:tcBorders>
              <w:top w:val="single" w:sz="4" w:space="0" w:color="000000"/>
              <w:left w:val="single" w:sz="4" w:space="0" w:color="000000"/>
              <w:bottom w:val="single" w:sz="4" w:space="0" w:color="000000"/>
            </w:tcBorders>
            <w:shd w:val="clear" w:color="auto" w:fill="auto"/>
            <w:vAlign w:val="center"/>
          </w:tcPr>
          <w:p w14:paraId="4C4ADCE6" w14:textId="77777777" w:rsidR="00B4793E" w:rsidRPr="00BD7E5B" w:rsidRDefault="00B4793E" w:rsidP="00E204FA">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47F5" w14:textId="77777777" w:rsidR="00B4793E" w:rsidRPr="00BD7E5B" w:rsidRDefault="00B4793E" w:rsidP="00E204FA">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194B92F3" w14:textId="77777777" w:rsidTr="00E204FA">
        <w:tc>
          <w:tcPr>
            <w:tcW w:w="6390" w:type="dxa"/>
          </w:tcPr>
          <w:p w14:paraId="5A8CA4D5" w14:textId="0FD3CFF7" w:rsidR="00B4793E"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09C6308"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A901A12"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w:t>
            </w:r>
            <w:r w:rsidRPr="00BD7E5B">
              <w:rPr>
                <w:rFonts w:ascii="Times New Roman" w:eastAsia="SimSun" w:hAnsi="Times New Roman"/>
                <w:sz w:val="20"/>
                <w:szCs w:val="20"/>
                <w:lang w:eastAsia="zh-CN"/>
              </w:rPr>
              <w:lastRenderedPageBreak/>
              <w:t>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5452185"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170" w:type="dxa"/>
          </w:tcPr>
          <w:p w14:paraId="3823C442"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4F2CE2C1"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0803EA99"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2CE3354E" w14:textId="77777777" w:rsidTr="00E204FA">
        <w:tc>
          <w:tcPr>
            <w:tcW w:w="6390" w:type="dxa"/>
          </w:tcPr>
          <w:p w14:paraId="035143EE"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8170" w:type="dxa"/>
          </w:tcPr>
          <w:p w14:paraId="5FA7B828"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4050C74D" w14:textId="77777777" w:rsidR="00B4793E" w:rsidRPr="00BD7E5B" w:rsidRDefault="00B4793E" w:rsidP="00E204FA">
            <w:pPr>
              <w:shd w:val="clear" w:color="auto" w:fill="FFFFFF" w:themeFill="background1"/>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75FAAD9C" w14:textId="77777777" w:rsidR="00B4793E" w:rsidRPr="00BD7E5B" w:rsidRDefault="00B4793E"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4D5CC6D4" w14:textId="77777777" w:rsidTr="00E204FA">
        <w:tc>
          <w:tcPr>
            <w:tcW w:w="6390" w:type="dxa"/>
          </w:tcPr>
          <w:p w14:paraId="2380C016"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170" w:type="dxa"/>
          </w:tcPr>
          <w:p w14:paraId="1D55E22A"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02D21464"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5064FD78"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6235191" w14:textId="77777777" w:rsidTr="00E204FA">
        <w:tc>
          <w:tcPr>
            <w:tcW w:w="6390" w:type="dxa"/>
          </w:tcPr>
          <w:p w14:paraId="7B448283"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8170" w:type="dxa"/>
          </w:tcPr>
          <w:p w14:paraId="0E4FD115"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2714BEEA"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61ECD7E5"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3265EA01" w14:textId="77777777" w:rsidTr="00E204FA">
        <w:tc>
          <w:tcPr>
            <w:tcW w:w="6390" w:type="dxa"/>
          </w:tcPr>
          <w:p w14:paraId="23FD1EAA"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170" w:type="dxa"/>
          </w:tcPr>
          <w:p w14:paraId="408E2451"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81418FC"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60F420E"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ACEF6D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40DF6A38" w14:textId="2F2D482F"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34"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5FACC52"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w:t>
      </w:r>
      <w:r w:rsidRPr="00BD7E5B">
        <w:rPr>
          <w:rFonts w:ascii="Times New Roman" w:eastAsia="SimSun" w:hAnsi="Times New Roman" w:cs="Times New Roman"/>
          <w:sz w:val="24"/>
          <w:szCs w:val="24"/>
          <w:lang w:eastAsia="zh-CN"/>
        </w:rPr>
        <w:lastRenderedPageBreak/>
        <w:t>(далее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17D47C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0E382711"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1B3F755E"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C8667D8"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7B4ABB5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0295D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73BDFE0"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F08952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74FC268"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9E1C85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5D003D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w:t>
      </w:r>
      <w:r w:rsidRPr="00BD7E5B">
        <w:rPr>
          <w:rFonts w:ascii="Times New Roman" w:eastAsia="SimSun" w:hAnsi="Times New Roman" w:cs="Times New Roman"/>
          <w:sz w:val="24"/>
          <w:szCs w:val="24"/>
          <w:lang w:eastAsia="zh-CN"/>
        </w:rPr>
        <w:lastRenderedPageBreak/>
        <w:t>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A654B30" w14:textId="7579B87E" w:rsidR="00B4793E" w:rsidRPr="00BD7E5B" w:rsidRDefault="00735CAC" w:rsidP="00735CAC">
      <w:pPr>
        <w:pStyle w:val="3"/>
        <w:keepLines/>
        <w:spacing w:after="240"/>
        <w:jc w:val="center"/>
        <w:rPr>
          <w:rFonts w:ascii="Times New Roman" w:eastAsiaTheme="majorEastAsia" w:hAnsi="Times New Roman" w:cstheme="majorBidi"/>
          <w:color w:val="auto"/>
          <w:sz w:val="24"/>
          <w:szCs w:val="24"/>
        </w:rPr>
      </w:pPr>
      <w:bookmarkStart w:id="63" w:name="_Toc178232294"/>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.7. </w:t>
      </w:r>
      <w:r w:rsidR="001C0974" w:rsidRPr="00BD7E5B">
        <w:rPr>
          <w:rFonts w:ascii="Times New Roman" w:eastAsiaTheme="majorEastAsia" w:hAnsi="Times New Roman" w:cstheme="majorBidi"/>
          <w:color w:val="auto"/>
          <w:sz w:val="24"/>
          <w:szCs w:val="24"/>
        </w:rPr>
        <w:t>СХ</w:t>
      </w:r>
      <w:r w:rsidR="00B4793E" w:rsidRPr="00BD7E5B">
        <w:rPr>
          <w:rFonts w:ascii="Times New Roman" w:eastAsiaTheme="majorEastAsia" w:hAnsi="Times New Roman" w:cstheme="majorBidi"/>
          <w:color w:val="auto"/>
          <w:sz w:val="24"/>
          <w:szCs w:val="24"/>
        </w:rPr>
        <w:t>1. Зона сельскохозяйственных угодий</w:t>
      </w:r>
      <w:r w:rsidR="001C0974" w:rsidRPr="00BD7E5B">
        <w:rPr>
          <w:rFonts w:ascii="Times New Roman" w:eastAsiaTheme="majorEastAsia" w:hAnsi="Times New Roman" w:cstheme="majorBidi"/>
          <w:color w:val="auto"/>
          <w:sz w:val="24"/>
          <w:szCs w:val="24"/>
        </w:rPr>
        <w:t xml:space="preserve"> в составе </w:t>
      </w:r>
      <w:r w:rsidRPr="00BD7E5B">
        <w:rPr>
          <w:rFonts w:ascii="Times New Roman" w:eastAsiaTheme="majorEastAsia" w:hAnsi="Times New Roman" w:cstheme="majorBidi"/>
          <w:color w:val="auto"/>
          <w:sz w:val="24"/>
          <w:szCs w:val="24"/>
        </w:rPr>
        <w:t>границ населенного пункта</w:t>
      </w:r>
      <w:bookmarkEnd w:id="63"/>
    </w:p>
    <w:p w14:paraId="6B022C3A" w14:textId="6410A746" w:rsidR="00B4793E" w:rsidRPr="00BD7E5B" w:rsidRDefault="00735CAC" w:rsidP="00735CA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сельскохозяйственных угодий в составе границ населенного пункта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14:paraId="6271B95A" w14:textId="77777777" w:rsidR="00735CAC" w:rsidRPr="00BD7E5B" w:rsidRDefault="00735CAC" w:rsidP="00735CA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1D246B8B" w14:textId="570C0525"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r w:rsidR="00735CAC" w:rsidRPr="00BD7E5B">
        <w:rPr>
          <w:rFonts w:ascii="Times New Roman" w:eastAsia="Times New Roman" w:hAnsi="Times New Roman" w:cs="Times New Roman"/>
          <w:b/>
          <w:sz w:val="24"/>
          <w:szCs w:val="24"/>
          <w:lang w:eastAsia="zh-CN"/>
        </w:rPr>
        <w:t xml:space="preserve"> </w:t>
      </w:r>
      <w:r w:rsidRPr="00BD7E5B">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ayout w:type="fixed"/>
        <w:tblCellMar>
          <w:left w:w="11" w:type="dxa"/>
          <w:right w:w="11" w:type="dxa"/>
        </w:tblCellMar>
        <w:tblLook w:val="04A0" w:firstRow="1" w:lastRow="0" w:firstColumn="1" w:lastColumn="0" w:noHBand="0" w:noVBand="1"/>
      </w:tblPr>
      <w:tblGrid>
        <w:gridCol w:w="2279"/>
        <w:gridCol w:w="5954"/>
        <w:gridCol w:w="6504"/>
      </w:tblGrid>
      <w:tr w:rsidR="00B4793E" w:rsidRPr="00BD7E5B" w14:paraId="0D6492FA" w14:textId="77777777" w:rsidTr="00BA5C34">
        <w:trPr>
          <w:tblHeader/>
        </w:trPr>
        <w:tc>
          <w:tcPr>
            <w:tcW w:w="2279" w:type="dxa"/>
            <w:shd w:val="clear" w:color="auto" w:fill="FFFFFF" w:themeFill="background1"/>
          </w:tcPr>
          <w:p w14:paraId="193E658D" w14:textId="77777777" w:rsidR="00B4793E" w:rsidRPr="00BD7E5B" w:rsidRDefault="00B4793E" w:rsidP="00924F6A">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954" w:type="dxa"/>
            <w:shd w:val="clear" w:color="auto" w:fill="FFFFFF" w:themeFill="background1"/>
          </w:tcPr>
          <w:p w14:paraId="09CA9297" w14:textId="77777777" w:rsidR="00B4793E" w:rsidRPr="00BD7E5B" w:rsidRDefault="00B4793E" w:rsidP="00924F6A">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shd w:val="clear" w:color="auto" w:fill="FFFFFF" w:themeFill="background1"/>
          </w:tcPr>
          <w:p w14:paraId="6168D29C" w14:textId="25B6BEE5" w:rsidR="00B4793E" w:rsidRPr="00BD7E5B" w:rsidRDefault="00B4793E" w:rsidP="00BA5C34">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4B64D776" w14:textId="77777777" w:rsidTr="00BA5C34">
        <w:tc>
          <w:tcPr>
            <w:tcW w:w="2279" w:type="dxa"/>
            <w:shd w:val="clear" w:color="auto" w:fill="FFFFFF" w:themeFill="background1"/>
          </w:tcPr>
          <w:p w14:paraId="66672E4D"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[1.1] – Растениеводство</w:t>
            </w:r>
          </w:p>
        </w:tc>
        <w:tc>
          <w:tcPr>
            <w:tcW w:w="5954" w:type="dxa"/>
            <w:shd w:val="clear" w:color="auto" w:fill="FFFFFF" w:themeFill="background1"/>
          </w:tcPr>
          <w:p w14:paraId="5051736C"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связанной с выращиванием сельскохозяйственных культур.</w:t>
            </w:r>
          </w:p>
          <w:p w14:paraId="1F6823A1" w14:textId="41568B63" w:rsidR="00B4793E"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1.2 - 1.6</w:t>
            </w:r>
          </w:p>
        </w:tc>
        <w:tc>
          <w:tcPr>
            <w:tcW w:w="6504" w:type="dxa"/>
            <w:vMerge w:val="restart"/>
            <w:shd w:val="clear" w:color="auto" w:fill="FFFFFF" w:themeFill="background1"/>
          </w:tcPr>
          <w:p w14:paraId="792BA14A" w14:textId="77777777" w:rsidR="00B4793E" w:rsidRPr="00BD7E5B" w:rsidRDefault="00B4793E" w:rsidP="00924F6A">
            <w:pPr>
              <w:widowControl w:val="0"/>
              <w:shd w:val="clear" w:color="auto" w:fill="FFFFFF" w:themeFill="background1"/>
              <w:autoSpaceDE w:val="0"/>
              <w:autoSpaceDN w:val="0"/>
              <w:adjustRightInd w:val="0"/>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BD7E5B">
              <w:rPr>
                <w:rFonts w:ascii="Times New Roman" w:eastAsia="Times New Roman" w:hAnsi="Times New Roman"/>
                <w:b/>
                <w:sz w:val="20"/>
                <w:szCs w:val="20"/>
                <w:lang w:eastAsia="ru-RU"/>
              </w:rPr>
              <w:t>600/ 2500000 кв. м;</w:t>
            </w:r>
          </w:p>
          <w:p w14:paraId="19D790DE" w14:textId="2B111B2D" w:rsidR="00B4793E" w:rsidRPr="00BD7E5B" w:rsidRDefault="00B4793E" w:rsidP="00924F6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 м.</w:t>
            </w:r>
          </w:p>
          <w:p w14:paraId="7DDD4739"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Застройка участков не допускается, м</w:t>
            </w:r>
            <w:r w:rsidRPr="00BD7E5B">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BD7E5B">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BD7E5B">
              <w:rPr>
                <w:rFonts w:ascii="Times New Roman" w:eastAsia="SimSun" w:hAnsi="Times New Roman"/>
                <w:sz w:val="20"/>
                <w:szCs w:val="20"/>
                <w:lang w:eastAsia="zh-CN"/>
              </w:rPr>
              <w:t>высота зданий, строений, сооружений от уровня земли</w:t>
            </w:r>
            <w:r w:rsidRPr="00BD7E5B">
              <w:rPr>
                <w:rFonts w:ascii="Times New Roman" w:eastAsia="Times New Roman" w:hAnsi="Times New Roman"/>
                <w:sz w:val="20"/>
                <w:szCs w:val="20"/>
                <w:lang w:eastAsia="ar-SA"/>
              </w:rPr>
              <w:t xml:space="preserve"> не предусматриваются.</w:t>
            </w:r>
          </w:p>
          <w:p w14:paraId="2D0246DA" w14:textId="77777777" w:rsidR="00B4793E" w:rsidRPr="00BD7E5B" w:rsidRDefault="00B4793E" w:rsidP="00924F6A">
            <w:pPr>
              <w:shd w:val="clear" w:color="auto" w:fill="FFFFFF" w:themeFill="background1"/>
              <w:tabs>
                <w:tab w:val="left" w:pos="1134"/>
              </w:tabs>
              <w:rPr>
                <w:rFonts w:ascii="Times New Roman" w:eastAsia="SimSun" w:hAnsi="Times New Roman"/>
                <w:sz w:val="20"/>
                <w:szCs w:val="20"/>
                <w:lang w:eastAsia="zh-CN"/>
              </w:rPr>
            </w:pPr>
          </w:p>
        </w:tc>
      </w:tr>
      <w:tr w:rsidR="00B4793E" w:rsidRPr="00BD7E5B" w14:paraId="01F4A021" w14:textId="77777777" w:rsidTr="00BA5C34">
        <w:tc>
          <w:tcPr>
            <w:tcW w:w="2279" w:type="dxa"/>
            <w:shd w:val="clear" w:color="auto" w:fill="FFFFFF" w:themeFill="background1"/>
          </w:tcPr>
          <w:p w14:paraId="76AAA188"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[1.2] – Выращивание зерновых и иных сельскохозяйственных культур</w:t>
            </w:r>
          </w:p>
        </w:tc>
        <w:tc>
          <w:tcPr>
            <w:tcW w:w="5954" w:type="dxa"/>
            <w:shd w:val="clear" w:color="auto" w:fill="FFFFFF" w:themeFill="background1"/>
          </w:tcPr>
          <w:p w14:paraId="0B03CC2E" w14:textId="37B41440" w:rsidR="00B4793E" w:rsidRPr="00BD7E5B" w:rsidRDefault="00BA5C34" w:rsidP="00924F6A">
            <w:pPr>
              <w:pStyle w:val="af8"/>
              <w:shd w:val="clear" w:color="auto" w:fill="FFFFFF" w:themeFill="background1"/>
              <w:jc w:val="left"/>
              <w:rPr>
                <w:rFonts w:ascii="Times New Roman" w:eastAsia="SimSu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504" w:type="dxa"/>
            <w:vMerge/>
            <w:shd w:val="clear" w:color="auto" w:fill="FFFFFF" w:themeFill="background1"/>
          </w:tcPr>
          <w:p w14:paraId="2BBCB83C" w14:textId="77777777" w:rsidR="00B4793E" w:rsidRPr="00BD7E5B" w:rsidRDefault="00B4793E" w:rsidP="00924F6A">
            <w:pPr>
              <w:shd w:val="clear" w:color="auto" w:fill="FFFFFF" w:themeFill="background1"/>
              <w:tabs>
                <w:tab w:val="left" w:pos="1134"/>
              </w:tabs>
              <w:rPr>
                <w:rFonts w:ascii="Times New Roman" w:eastAsia="SimSun" w:hAnsi="Times New Roman"/>
                <w:sz w:val="20"/>
                <w:szCs w:val="20"/>
                <w:lang w:eastAsia="zh-CN"/>
              </w:rPr>
            </w:pPr>
          </w:p>
        </w:tc>
      </w:tr>
      <w:tr w:rsidR="00B4793E" w:rsidRPr="00BD7E5B" w14:paraId="61069AAF" w14:textId="77777777" w:rsidTr="00BA5C34">
        <w:tc>
          <w:tcPr>
            <w:tcW w:w="2279" w:type="dxa"/>
            <w:shd w:val="clear" w:color="auto" w:fill="FFFFFF" w:themeFill="background1"/>
          </w:tcPr>
          <w:p w14:paraId="20AFCCA9"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[1.3] – Овощеводство</w:t>
            </w:r>
          </w:p>
        </w:tc>
        <w:tc>
          <w:tcPr>
            <w:tcW w:w="5954" w:type="dxa"/>
            <w:shd w:val="clear" w:color="auto" w:fill="FFFFFF" w:themeFill="background1"/>
          </w:tcPr>
          <w:p w14:paraId="134B2B7E" w14:textId="50E0A21F" w:rsidR="00B4793E" w:rsidRPr="00BD7E5B" w:rsidRDefault="00BA5C34" w:rsidP="00924F6A">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504" w:type="dxa"/>
            <w:vMerge/>
            <w:shd w:val="clear" w:color="auto" w:fill="FFFFFF" w:themeFill="background1"/>
          </w:tcPr>
          <w:p w14:paraId="45D03ED0"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094E2E11" w14:textId="77777777" w:rsidTr="00BA5C34">
        <w:tc>
          <w:tcPr>
            <w:tcW w:w="2279" w:type="dxa"/>
            <w:shd w:val="clear" w:color="auto" w:fill="FFFFFF" w:themeFill="background1"/>
          </w:tcPr>
          <w:p w14:paraId="556925B5"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[1.4] – Выращивание тонизирующих, лекарственных, цветочных культур</w:t>
            </w:r>
          </w:p>
        </w:tc>
        <w:tc>
          <w:tcPr>
            <w:tcW w:w="5954" w:type="dxa"/>
            <w:shd w:val="clear" w:color="auto" w:fill="FFFFFF" w:themeFill="background1"/>
          </w:tcPr>
          <w:p w14:paraId="3DD86D71" w14:textId="7D4D65AF" w:rsidR="00B4793E" w:rsidRPr="00BD7E5B" w:rsidRDefault="00BA5C34" w:rsidP="00924F6A">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504" w:type="dxa"/>
            <w:vMerge/>
            <w:shd w:val="clear" w:color="auto" w:fill="FFFFFF" w:themeFill="background1"/>
          </w:tcPr>
          <w:p w14:paraId="32EB55FA"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529D76F5" w14:textId="77777777" w:rsidTr="00BA5C34">
        <w:tc>
          <w:tcPr>
            <w:tcW w:w="2279" w:type="dxa"/>
            <w:shd w:val="clear" w:color="auto" w:fill="FFFFFF" w:themeFill="background1"/>
          </w:tcPr>
          <w:p w14:paraId="1749F847"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[1.5] – Садоводство</w:t>
            </w:r>
          </w:p>
        </w:tc>
        <w:tc>
          <w:tcPr>
            <w:tcW w:w="5954" w:type="dxa"/>
            <w:shd w:val="clear" w:color="auto" w:fill="FFFFFF" w:themeFill="background1"/>
          </w:tcPr>
          <w:p w14:paraId="0BC674D1" w14:textId="4EEE455F" w:rsidR="00B4793E" w:rsidRPr="00BD7E5B" w:rsidRDefault="00BA5C34" w:rsidP="00924F6A">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BD7E5B">
              <w:rPr>
                <w:rFonts w:ascii="Times New Roman" w:hAnsi="Times New Roman" w:cs="Times New Roman"/>
                <w:sz w:val="20"/>
                <w:szCs w:val="20"/>
              </w:rPr>
              <w:lastRenderedPageBreak/>
              <w:t>многолетних культур</w:t>
            </w:r>
          </w:p>
        </w:tc>
        <w:tc>
          <w:tcPr>
            <w:tcW w:w="6504" w:type="dxa"/>
            <w:vMerge/>
            <w:shd w:val="clear" w:color="auto" w:fill="FFFFFF" w:themeFill="background1"/>
          </w:tcPr>
          <w:p w14:paraId="577C322B" w14:textId="77777777" w:rsidR="00B4793E" w:rsidRPr="00BD7E5B" w:rsidRDefault="00B4793E" w:rsidP="00924F6A">
            <w:pPr>
              <w:shd w:val="clear" w:color="auto" w:fill="FFFFFF" w:themeFill="background1"/>
              <w:suppressAutoHyphens/>
              <w:textAlignment w:val="baseline"/>
              <w:rPr>
                <w:rFonts w:ascii="Times New Roman" w:hAnsi="Times New Roman"/>
                <w:sz w:val="20"/>
                <w:szCs w:val="20"/>
              </w:rPr>
            </w:pPr>
          </w:p>
        </w:tc>
      </w:tr>
      <w:tr w:rsidR="00B4793E" w:rsidRPr="00BD7E5B" w14:paraId="6B776149" w14:textId="77777777" w:rsidTr="00BA5C34">
        <w:tc>
          <w:tcPr>
            <w:tcW w:w="2279" w:type="dxa"/>
            <w:shd w:val="clear" w:color="auto" w:fill="FFFFFF" w:themeFill="background1"/>
          </w:tcPr>
          <w:p w14:paraId="7DE97EF3" w14:textId="77777777" w:rsidR="00B4793E" w:rsidRPr="00BD7E5B" w:rsidRDefault="00B4793E" w:rsidP="00924F6A">
            <w:pPr>
              <w:rPr>
                <w:rFonts w:ascii="Times New Roman" w:hAnsi="Times New Roman"/>
                <w:sz w:val="20"/>
                <w:szCs w:val="20"/>
              </w:rPr>
            </w:pPr>
            <w:r w:rsidRPr="00BD7E5B">
              <w:rPr>
                <w:rFonts w:ascii="Times New Roman" w:eastAsia="SimSun" w:hAnsi="Times New Roman"/>
                <w:sz w:val="20"/>
                <w:szCs w:val="20"/>
                <w:lang w:eastAsia="zh-CN"/>
              </w:rPr>
              <w:t>[1.6] – Выращивание льна и конопли</w:t>
            </w:r>
          </w:p>
        </w:tc>
        <w:tc>
          <w:tcPr>
            <w:tcW w:w="5954" w:type="dxa"/>
            <w:shd w:val="clear" w:color="auto" w:fill="FFFFFF" w:themeFill="background1"/>
          </w:tcPr>
          <w:p w14:paraId="01B82A57" w14:textId="2A1F0677" w:rsidR="00B4793E" w:rsidRPr="00BD7E5B" w:rsidRDefault="00BA5C34" w:rsidP="00924F6A">
            <w:pPr>
              <w:rPr>
                <w:rFonts w:ascii="Times New Roman" w:hAnsi="Times New Roman"/>
                <w:sz w:val="20"/>
                <w:szCs w:val="20"/>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выращиванием льна, конопли</w:t>
            </w:r>
          </w:p>
        </w:tc>
        <w:tc>
          <w:tcPr>
            <w:tcW w:w="6504" w:type="dxa"/>
            <w:vMerge/>
            <w:shd w:val="clear" w:color="auto" w:fill="FFFFFF" w:themeFill="background1"/>
          </w:tcPr>
          <w:p w14:paraId="113CFB0A" w14:textId="77777777" w:rsidR="00B4793E" w:rsidRPr="00BD7E5B" w:rsidRDefault="00B4793E" w:rsidP="00924F6A">
            <w:pPr>
              <w:shd w:val="clear" w:color="auto" w:fill="FFFFFF" w:themeFill="background1"/>
              <w:suppressAutoHyphens/>
              <w:textAlignment w:val="baseline"/>
              <w:rPr>
                <w:rFonts w:ascii="Times New Roman" w:hAnsi="Times New Roman"/>
                <w:sz w:val="20"/>
                <w:szCs w:val="20"/>
              </w:rPr>
            </w:pPr>
          </w:p>
        </w:tc>
      </w:tr>
      <w:tr w:rsidR="00B4793E" w:rsidRPr="00BD7E5B" w14:paraId="2F0C5FB8" w14:textId="77777777" w:rsidTr="00BA5C34">
        <w:tc>
          <w:tcPr>
            <w:tcW w:w="2279" w:type="dxa"/>
            <w:shd w:val="clear" w:color="auto" w:fill="FFFFFF" w:themeFill="background1"/>
          </w:tcPr>
          <w:p w14:paraId="5DDC1645" w14:textId="77777777" w:rsidR="00B4793E" w:rsidRPr="00BD7E5B" w:rsidRDefault="00B4793E"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[1.14] - Научное обеспечение сельского хозяйства</w:t>
            </w:r>
          </w:p>
        </w:tc>
        <w:tc>
          <w:tcPr>
            <w:tcW w:w="5954" w:type="dxa"/>
            <w:tcBorders>
              <w:top w:val="single" w:sz="4" w:space="0" w:color="auto"/>
              <w:left w:val="single" w:sz="4" w:space="0" w:color="auto"/>
              <w:bottom w:val="single" w:sz="4" w:space="0" w:color="auto"/>
              <w:right w:val="single" w:sz="4" w:space="0" w:color="auto"/>
            </w:tcBorders>
          </w:tcPr>
          <w:p w14:paraId="402F4E29" w14:textId="77777777" w:rsidR="00BA5C34" w:rsidRPr="00BD7E5B" w:rsidRDefault="00BA5C34" w:rsidP="00BA5C34">
            <w:pPr>
              <w:pStyle w:val="ConsPlusNormal"/>
              <w:jc w:val="both"/>
              <w:rPr>
                <w:sz w:val="20"/>
                <w:szCs w:val="20"/>
              </w:rPr>
            </w:pPr>
            <w:r w:rsidRPr="00BD7E5B">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7B6B5017" w14:textId="71D65076" w:rsidR="00B4793E" w:rsidRPr="00BD7E5B" w:rsidRDefault="00BA5C34" w:rsidP="00BA5C34">
            <w:pPr>
              <w:pStyle w:val="ConsPlusNormal"/>
              <w:jc w:val="both"/>
              <w:rPr>
                <w:sz w:val="20"/>
                <w:szCs w:val="20"/>
              </w:rPr>
            </w:pPr>
            <w:r w:rsidRPr="00BD7E5B">
              <w:rPr>
                <w:sz w:val="20"/>
                <w:szCs w:val="20"/>
              </w:rPr>
              <w:t>размещение коллекций генетических ресурсов растений</w:t>
            </w:r>
          </w:p>
        </w:tc>
        <w:tc>
          <w:tcPr>
            <w:tcW w:w="6504" w:type="dxa"/>
            <w:vMerge/>
            <w:shd w:val="clear" w:color="auto" w:fill="FFFFFF" w:themeFill="background1"/>
          </w:tcPr>
          <w:p w14:paraId="5EEC6C87" w14:textId="77777777" w:rsidR="00B4793E" w:rsidRPr="00BD7E5B" w:rsidRDefault="00B4793E" w:rsidP="00924F6A">
            <w:pPr>
              <w:shd w:val="clear" w:color="auto" w:fill="FFFFFF" w:themeFill="background1"/>
              <w:suppressAutoHyphens/>
              <w:textAlignment w:val="baseline"/>
              <w:rPr>
                <w:rFonts w:ascii="Times New Roman" w:hAnsi="Times New Roman"/>
                <w:sz w:val="20"/>
                <w:szCs w:val="20"/>
              </w:rPr>
            </w:pPr>
          </w:p>
        </w:tc>
      </w:tr>
      <w:tr w:rsidR="00B4793E" w:rsidRPr="00BD7E5B" w14:paraId="51E24D72" w14:textId="77777777" w:rsidTr="00BA5C34">
        <w:tc>
          <w:tcPr>
            <w:tcW w:w="2279" w:type="dxa"/>
            <w:shd w:val="clear" w:color="auto" w:fill="FFFFFF" w:themeFill="background1"/>
          </w:tcPr>
          <w:p w14:paraId="08C0E62C" w14:textId="77777777" w:rsidR="00B4793E" w:rsidRPr="00BD7E5B" w:rsidRDefault="00B4793E" w:rsidP="00924F6A">
            <w:pPr>
              <w:pStyle w:val="af8"/>
              <w:shd w:val="clear" w:color="auto" w:fill="FFFFFF" w:themeFill="background1"/>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[1.17] - </w:t>
            </w:r>
            <w:bookmarkStart w:id="64" w:name="sub_10117"/>
            <w:r w:rsidRPr="00BD7E5B">
              <w:rPr>
                <w:rFonts w:ascii="Times New Roman" w:hAnsi="Times New Roman" w:cs="Times New Roman"/>
                <w:sz w:val="20"/>
                <w:szCs w:val="20"/>
              </w:rPr>
              <w:t>Питомники</w:t>
            </w:r>
            <w:bookmarkEnd w:id="64"/>
          </w:p>
          <w:p w14:paraId="6B4ACEAB" w14:textId="77777777" w:rsidR="00B4793E" w:rsidRPr="00BD7E5B" w:rsidRDefault="00B4793E" w:rsidP="00924F6A">
            <w:pPr>
              <w:pStyle w:val="af8"/>
              <w:shd w:val="clear" w:color="auto" w:fill="FFFFFF" w:themeFill="background1"/>
              <w:jc w:val="left"/>
              <w:rPr>
                <w:rFonts w:ascii="Times New Roman" w:eastAsia="SimSun" w:hAnsi="Times New Roman" w:cs="Times New Roman"/>
                <w:sz w:val="20"/>
                <w:szCs w:val="20"/>
              </w:rPr>
            </w:pPr>
          </w:p>
        </w:tc>
        <w:tc>
          <w:tcPr>
            <w:tcW w:w="5954" w:type="dxa"/>
            <w:shd w:val="clear" w:color="auto" w:fill="FFFFFF" w:themeFill="background1"/>
          </w:tcPr>
          <w:p w14:paraId="66DEAF3F"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2FE7682A" w14:textId="07F5DFC1" w:rsidR="00B4793E" w:rsidRPr="00BD7E5B" w:rsidRDefault="00BA5C34" w:rsidP="00BA5C34">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размещение сооружений, необходимых для указанных видов сельскохозяйственного производства</w:t>
            </w:r>
          </w:p>
        </w:tc>
        <w:tc>
          <w:tcPr>
            <w:tcW w:w="6504" w:type="dxa"/>
            <w:vMerge/>
            <w:shd w:val="clear" w:color="auto" w:fill="FFFFFF" w:themeFill="background1"/>
          </w:tcPr>
          <w:p w14:paraId="5B93D86A"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p>
        </w:tc>
      </w:tr>
      <w:tr w:rsidR="00B4793E" w:rsidRPr="00BD7E5B" w14:paraId="392AAEF9" w14:textId="77777777" w:rsidTr="00BA5C34">
        <w:tc>
          <w:tcPr>
            <w:tcW w:w="2279" w:type="dxa"/>
            <w:vAlign w:val="center"/>
          </w:tcPr>
          <w:p w14:paraId="71C200AD" w14:textId="77777777" w:rsidR="00B4793E" w:rsidRPr="00BD7E5B" w:rsidRDefault="00B4793E" w:rsidP="00924F6A">
            <w:pPr>
              <w:widowControl w:val="0"/>
              <w:rPr>
                <w:rFonts w:ascii="Times New Roman" w:hAnsi="Times New Roman"/>
                <w:sz w:val="20"/>
                <w:szCs w:val="20"/>
              </w:rPr>
            </w:pPr>
            <w:r w:rsidRPr="00BD7E5B">
              <w:rPr>
                <w:rFonts w:ascii="Times New Roman" w:eastAsia="SimSun" w:hAnsi="Times New Roman"/>
                <w:sz w:val="20"/>
                <w:szCs w:val="20"/>
                <w:lang w:eastAsia="zh-CN"/>
              </w:rPr>
              <w:t>[1.19] – Сенокошение</w:t>
            </w:r>
          </w:p>
        </w:tc>
        <w:tc>
          <w:tcPr>
            <w:tcW w:w="5954" w:type="dxa"/>
            <w:vAlign w:val="center"/>
          </w:tcPr>
          <w:p w14:paraId="3AA0ED20" w14:textId="436A388E" w:rsidR="00B4793E" w:rsidRPr="00BD7E5B" w:rsidRDefault="00BA5C34"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Кошение трав, сбор и заготовка сена</w:t>
            </w:r>
          </w:p>
        </w:tc>
        <w:tc>
          <w:tcPr>
            <w:tcW w:w="6504" w:type="dxa"/>
            <w:vMerge/>
            <w:shd w:val="clear" w:color="auto" w:fill="FFFFFF" w:themeFill="background1"/>
          </w:tcPr>
          <w:p w14:paraId="4AB5BD44"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p>
        </w:tc>
      </w:tr>
      <w:tr w:rsidR="00B4793E" w:rsidRPr="00BD7E5B" w14:paraId="24FA7EAC" w14:textId="77777777" w:rsidTr="00BA5C34">
        <w:tc>
          <w:tcPr>
            <w:tcW w:w="2279" w:type="dxa"/>
            <w:vAlign w:val="center"/>
          </w:tcPr>
          <w:p w14:paraId="3587550F" w14:textId="27A5CAD0" w:rsidR="00B4793E" w:rsidRPr="00BD7E5B" w:rsidRDefault="00B4793E" w:rsidP="00924F6A">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[1.20] – </w:t>
            </w:r>
            <w:r w:rsidR="00BA5C34" w:rsidRPr="00BD7E5B">
              <w:rPr>
                <w:rFonts w:ascii="Times New Roman" w:eastAsia="SimSun" w:hAnsi="Times New Roman"/>
                <w:sz w:val="20"/>
                <w:szCs w:val="20"/>
                <w:lang w:eastAsia="zh-CN"/>
              </w:rPr>
              <w:t>Выпас сельскохозяйственных животных</w:t>
            </w:r>
          </w:p>
        </w:tc>
        <w:tc>
          <w:tcPr>
            <w:tcW w:w="5954" w:type="dxa"/>
            <w:vAlign w:val="center"/>
          </w:tcPr>
          <w:p w14:paraId="23D6E8AF" w14:textId="77777777" w:rsidR="00B4793E" w:rsidRPr="00BD7E5B" w:rsidRDefault="00B4793E"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выпас сельскохозяйственных животных</w:t>
            </w:r>
          </w:p>
        </w:tc>
        <w:tc>
          <w:tcPr>
            <w:tcW w:w="6504" w:type="dxa"/>
            <w:vMerge/>
            <w:shd w:val="clear" w:color="auto" w:fill="FFFFFF" w:themeFill="background1"/>
          </w:tcPr>
          <w:p w14:paraId="06A938F3"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p>
        </w:tc>
      </w:tr>
      <w:tr w:rsidR="00B4793E" w:rsidRPr="00BD7E5B" w14:paraId="396BCE8C" w14:textId="77777777" w:rsidTr="00BA5C34">
        <w:tc>
          <w:tcPr>
            <w:tcW w:w="2279" w:type="dxa"/>
            <w:shd w:val="clear" w:color="auto" w:fill="FFFFFF" w:themeFill="background1"/>
          </w:tcPr>
          <w:p w14:paraId="38DA4F65" w14:textId="77777777" w:rsidR="00B4793E" w:rsidRPr="00BD7E5B" w:rsidRDefault="00B4793E"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[1.16] - Ведение личного подсобного хозяйства на полевых участках</w:t>
            </w:r>
          </w:p>
        </w:tc>
        <w:tc>
          <w:tcPr>
            <w:tcW w:w="5954" w:type="dxa"/>
            <w:shd w:val="clear" w:color="auto" w:fill="FFFFFF" w:themeFill="background1"/>
          </w:tcPr>
          <w:p w14:paraId="2A24B766" w14:textId="5A5E2DE7" w:rsidR="00B4793E" w:rsidRPr="00BD7E5B" w:rsidRDefault="00BA5C34"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Производство сельскохозяйственной продукции без права возведения объектов капитального строительства</w:t>
            </w:r>
          </w:p>
        </w:tc>
        <w:tc>
          <w:tcPr>
            <w:tcW w:w="6504" w:type="dxa"/>
            <w:shd w:val="clear" w:color="auto" w:fill="FFFFFF" w:themeFill="background1"/>
          </w:tcPr>
          <w:p w14:paraId="5D9C987F"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r w:rsidRPr="00BD7E5B">
              <w:rPr>
                <w:rFonts w:ascii="Times New Roman" w:hAnsi="Times New Roman"/>
                <w:b/>
                <w:sz w:val="20"/>
                <w:szCs w:val="20"/>
              </w:rPr>
              <w:t>-</w:t>
            </w:r>
            <w:r w:rsidRPr="00BD7E5B">
              <w:rPr>
                <w:rFonts w:ascii="Times New Roman" w:hAnsi="Times New Roman"/>
                <w:sz w:val="20"/>
                <w:szCs w:val="20"/>
              </w:rPr>
              <w:t>минимальная/максимальная площадь земельных участков</w:t>
            </w:r>
            <w:r w:rsidRPr="00BD7E5B">
              <w:rPr>
                <w:rFonts w:ascii="Times New Roman" w:hAnsi="Times New Roman"/>
                <w:b/>
                <w:sz w:val="20"/>
                <w:szCs w:val="20"/>
              </w:rPr>
              <w:t xml:space="preserve"> – 1500 /25 000 кв.м.</w:t>
            </w:r>
          </w:p>
          <w:p w14:paraId="5B93352C"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r w:rsidRPr="00BD7E5B">
              <w:rPr>
                <w:rFonts w:ascii="Times New Roman" w:hAnsi="Times New Roman"/>
                <w:b/>
                <w:sz w:val="20"/>
                <w:szCs w:val="20"/>
              </w:rPr>
              <w:t>Застройка участка не допускается, места допустимого размещения объектов не предусматриваются</w:t>
            </w:r>
          </w:p>
        </w:tc>
      </w:tr>
      <w:tr w:rsidR="00B4793E" w:rsidRPr="00BD7E5B" w14:paraId="3B8BF847" w14:textId="77777777" w:rsidTr="00BA5C34">
        <w:tc>
          <w:tcPr>
            <w:tcW w:w="2279" w:type="dxa"/>
            <w:shd w:val="clear" w:color="auto" w:fill="FFFFFF" w:themeFill="background1"/>
          </w:tcPr>
          <w:p w14:paraId="77DFAA78"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[13.1] – </w:t>
            </w:r>
            <w:bookmarkStart w:id="65" w:name="sub_10131"/>
            <w:r w:rsidRPr="00BD7E5B">
              <w:rPr>
                <w:rFonts w:ascii="Times New Roman" w:hAnsi="Times New Roman"/>
                <w:sz w:val="20"/>
                <w:szCs w:val="20"/>
              </w:rPr>
              <w:t>Ведение огородничества</w:t>
            </w:r>
            <w:bookmarkEnd w:id="65"/>
          </w:p>
        </w:tc>
        <w:tc>
          <w:tcPr>
            <w:tcW w:w="5954" w:type="dxa"/>
            <w:shd w:val="clear" w:color="auto" w:fill="FFFFFF" w:themeFill="background1"/>
          </w:tcPr>
          <w:p w14:paraId="2CFCDFED"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Осуществление отдыха и (или) выращивания гражданами для собственных нужд сельскохозяйственных культур;</w:t>
            </w:r>
          </w:p>
          <w:p w14:paraId="5A9BC716" w14:textId="7C27407D" w:rsidR="00B4793E" w:rsidRPr="00BD7E5B" w:rsidRDefault="00BA5C34" w:rsidP="00BA5C34">
            <w:pPr>
              <w:pStyle w:val="af8"/>
              <w:shd w:val="clear" w:color="auto" w:fill="FFFFFF" w:themeFill="background1"/>
              <w:jc w:val="left"/>
              <w:rPr>
                <w:rFonts w:ascii="Times New Roman" w:eastAsia="SimSun" w:hAnsi="Times New Roman" w:cs="Times New Roman"/>
                <w:sz w:val="20"/>
                <w:szCs w:val="20"/>
              </w:rPr>
            </w:pPr>
            <w:r w:rsidRPr="00BD7E5B">
              <w:rPr>
                <w:rFonts w:ascii="Times New Roman" w:hAnsi="Times New Roman" w:cs="Times New Roman"/>
                <w:sz w:val="20"/>
                <w:szCs w:val="20"/>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504" w:type="dxa"/>
            <w:vMerge w:val="restart"/>
            <w:shd w:val="clear" w:color="auto" w:fill="FFFFFF" w:themeFill="background1"/>
          </w:tcPr>
          <w:p w14:paraId="25317CD2" w14:textId="77777777" w:rsidR="00B4793E" w:rsidRPr="00BD7E5B" w:rsidRDefault="00B4793E" w:rsidP="00924F6A">
            <w:pPr>
              <w:widowControl w:val="0"/>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BD7E5B">
              <w:rPr>
                <w:rFonts w:ascii="Times New Roman" w:hAnsi="Times New Roman"/>
                <w:b/>
                <w:sz w:val="20"/>
                <w:szCs w:val="20"/>
              </w:rPr>
              <w:t xml:space="preserve">300/5000 кв. м; </w:t>
            </w:r>
          </w:p>
          <w:p w14:paraId="768E585B" w14:textId="77777777" w:rsidR="00B4793E" w:rsidRPr="00BD7E5B" w:rsidRDefault="00B4793E" w:rsidP="00924F6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10 м.</w:t>
            </w:r>
          </w:p>
          <w:p w14:paraId="4DE0939E"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Допускается размещение некапитального хозяйственного строения для хранения сельскохозяйственных орудий труда. Размещение объектов капитального строительства не допускается, м</w:t>
            </w:r>
            <w:r w:rsidRPr="00BD7E5B">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BD7E5B">
              <w:rPr>
                <w:rFonts w:ascii="Times New Roman" w:hAnsi="Times New Roman"/>
                <w:sz w:val="20"/>
                <w:szCs w:val="20"/>
              </w:rPr>
              <w:t xml:space="preserve">размещения зданий, строений сооружений, максимальный процент застройки, максимальная этажность и максимальная </w:t>
            </w:r>
            <w:r w:rsidRPr="00BD7E5B">
              <w:rPr>
                <w:rFonts w:ascii="Times New Roman" w:eastAsia="SimSun" w:hAnsi="Times New Roman"/>
                <w:sz w:val="20"/>
                <w:szCs w:val="20"/>
                <w:lang w:eastAsia="zh-CN"/>
              </w:rPr>
              <w:t>высота зданий, строений, сооружений от уровня земли</w:t>
            </w:r>
            <w:r w:rsidRPr="00BD7E5B">
              <w:rPr>
                <w:rFonts w:ascii="Times New Roman" w:hAnsi="Times New Roman"/>
                <w:sz w:val="20"/>
                <w:szCs w:val="20"/>
              </w:rPr>
              <w:t xml:space="preserve"> не предусматриваются.</w:t>
            </w:r>
          </w:p>
        </w:tc>
      </w:tr>
      <w:tr w:rsidR="00B4793E" w:rsidRPr="00BD7E5B" w14:paraId="20BD14F2" w14:textId="77777777" w:rsidTr="00BA5C34">
        <w:tc>
          <w:tcPr>
            <w:tcW w:w="2279" w:type="dxa"/>
            <w:shd w:val="clear" w:color="auto" w:fill="FFFFFF" w:themeFill="background1"/>
          </w:tcPr>
          <w:p w14:paraId="03C09A82"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[13.2] – </w:t>
            </w:r>
            <w:r w:rsidRPr="00BD7E5B">
              <w:rPr>
                <w:rFonts w:ascii="Times New Roman" w:hAnsi="Times New Roman"/>
                <w:sz w:val="20"/>
                <w:szCs w:val="20"/>
              </w:rPr>
              <w:t>Ведение садоводства</w:t>
            </w:r>
          </w:p>
        </w:tc>
        <w:tc>
          <w:tcPr>
            <w:tcW w:w="5954" w:type="dxa"/>
            <w:shd w:val="clear" w:color="auto" w:fill="FFFFFF" w:themeFill="background1"/>
          </w:tcPr>
          <w:p w14:paraId="65231734"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Осуществление отдыха и (или) выращивания гражданами для собственных нужд сельскохозяйственных культур;</w:t>
            </w:r>
          </w:p>
          <w:p w14:paraId="0EF4111F" w14:textId="0E3E1696" w:rsidR="00B4793E" w:rsidRPr="00BD7E5B" w:rsidRDefault="00BA5C34" w:rsidP="00BA5C34">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6504" w:type="dxa"/>
            <w:vMerge/>
            <w:shd w:val="clear" w:color="auto" w:fill="FFFFFF" w:themeFill="background1"/>
          </w:tcPr>
          <w:p w14:paraId="444185F6" w14:textId="77777777" w:rsidR="00B4793E" w:rsidRPr="00BD7E5B" w:rsidRDefault="00B4793E" w:rsidP="00924F6A">
            <w:pPr>
              <w:shd w:val="clear" w:color="auto" w:fill="FFFFFF" w:themeFill="background1"/>
              <w:rPr>
                <w:rFonts w:ascii="Times New Roman" w:hAnsi="Times New Roman"/>
                <w:sz w:val="20"/>
                <w:szCs w:val="20"/>
              </w:rPr>
            </w:pPr>
          </w:p>
        </w:tc>
      </w:tr>
      <w:tr w:rsidR="00B4793E" w:rsidRPr="00BD7E5B" w14:paraId="1B57A7E9" w14:textId="77777777" w:rsidTr="00BA5C34">
        <w:tc>
          <w:tcPr>
            <w:tcW w:w="2279" w:type="dxa"/>
            <w:tcBorders>
              <w:top w:val="single" w:sz="4" w:space="0" w:color="000000"/>
              <w:left w:val="single" w:sz="4" w:space="0" w:color="000000"/>
              <w:bottom w:val="single" w:sz="4" w:space="0" w:color="000000"/>
            </w:tcBorders>
            <w:shd w:val="clear" w:color="auto" w:fill="FFFFFF" w:themeFill="background1"/>
          </w:tcPr>
          <w:p w14:paraId="10D954F2" w14:textId="77777777" w:rsidR="00B4793E" w:rsidRPr="00BD7E5B" w:rsidRDefault="00B4793E" w:rsidP="00924F6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[12.0] Земельные участки (территории) общего </w:t>
            </w:r>
            <w:r w:rsidRPr="00BD7E5B">
              <w:rPr>
                <w:rFonts w:ascii="Times New Roman" w:eastAsia="SimSun" w:hAnsi="Times New Roman"/>
                <w:sz w:val="20"/>
                <w:szCs w:val="20"/>
              </w:rPr>
              <w:lastRenderedPageBreak/>
              <w:t>пользования</w:t>
            </w:r>
          </w:p>
        </w:tc>
        <w:tc>
          <w:tcPr>
            <w:tcW w:w="5954" w:type="dxa"/>
            <w:tcBorders>
              <w:top w:val="single" w:sz="4" w:space="0" w:color="000000"/>
              <w:left w:val="single" w:sz="4" w:space="0" w:color="000000"/>
              <w:bottom w:val="single" w:sz="4" w:space="0" w:color="000000"/>
            </w:tcBorders>
            <w:shd w:val="clear" w:color="auto" w:fill="FFFFFF" w:themeFill="background1"/>
          </w:tcPr>
          <w:p w14:paraId="7C9C70E5" w14:textId="77777777" w:rsidR="00B4793E" w:rsidRPr="00BD7E5B" w:rsidRDefault="00B4793E" w:rsidP="00924F6A">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lastRenderedPageBreak/>
              <w:t xml:space="preserve">Земельные участки общего пользования. Содержание данного вида разрешенного использования включает в себя содержание видов </w:t>
            </w:r>
            <w:r w:rsidRPr="00BD7E5B">
              <w:rPr>
                <w:rFonts w:ascii="Times New Roman" w:eastAsia="SimSun" w:hAnsi="Times New Roman"/>
                <w:sz w:val="20"/>
                <w:szCs w:val="20"/>
              </w:rPr>
              <w:lastRenderedPageBreak/>
              <w:t>разрешенного использования с кодами 12.0.1 - 12.0.2</w:t>
            </w:r>
          </w:p>
        </w:tc>
        <w:tc>
          <w:tcPr>
            <w:tcW w:w="6504" w:type="dxa"/>
            <w:vMerge w:val="restart"/>
            <w:shd w:val="clear" w:color="auto" w:fill="FFFFFF" w:themeFill="background1"/>
          </w:tcPr>
          <w:p w14:paraId="18A40F1C" w14:textId="77777777" w:rsidR="00B4793E" w:rsidRPr="00BD7E5B" w:rsidRDefault="00B4793E" w:rsidP="00924F6A">
            <w:pPr>
              <w:shd w:val="clear" w:color="auto" w:fill="FFFFFF" w:themeFill="background1"/>
              <w:rPr>
                <w:rFonts w:ascii="Times New Roman" w:hAnsi="Times New Roman"/>
                <w:sz w:val="20"/>
                <w:szCs w:val="20"/>
              </w:rPr>
            </w:pPr>
            <w:r w:rsidRPr="00BD7E5B">
              <w:rPr>
                <w:rFonts w:ascii="Times New Roman" w:hAnsi="Times New Roman"/>
                <w:sz w:val="20"/>
                <w:szCs w:val="20"/>
              </w:rPr>
              <w:lastRenderedPageBreak/>
              <w:t>Регламенты не устанавливаются.</w:t>
            </w:r>
          </w:p>
          <w:p w14:paraId="68E459D8" w14:textId="77777777" w:rsidR="00B4793E" w:rsidRPr="00BD7E5B" w:rsidRDefault="00B4793E" w:rsidP="00924F6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Использование земельных участков, на которые действие </w:t>
            </w:r>
            <w:r w:rsidRPr="00BD7E5B">
              <w:rPr>
                <w:rFonts w:ascii="Times New Roman" w:hAnsi="Times New Roman"/>
                <w:sz w:val="20"/>
                <w:szCs w:val="20"/>
              </w:rPr>
              <w:lastRenderedPageBreak/>
              <w:t>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17141D31" w14:textId="77777777" w:rsidTr="00BA5C34">
        <w:tc>
          <w:tcPr>
            <w:tcW w:w="2279" w:type="dxa"/>
            <w:shd w:val="clear" w:color="auto" w:fill="FFFFFF" w:themeFill="background1"/>
            <w:vAlign w:val="center"/>
          </w:tcPr>
          <w:p w14:paraId="0CD15377" w14:textId="77777777" w:rsidR="00B4793E" w:rsidRPr="00BD7E5B" w:rsidRDefault="00B4793E" w:rsidP="00924F6A">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lastRenderedPageBreak/>
              <w:t>[12.0.1] - Улично-дорожная сеть</w:t>
            </w:r>
          </w:p>
        </w:tc>
        <w:tc>
          <w:tcPr>
            <w:tcW w:w="5954" w:type="dxa"/>
            <w:shd w:val="clear" w:color="auto" w:fill="FFFFFF" w:themeFill="background1"/>
            <w:vAlign w:val="center"/>
          </w:tcPr>
          <w:p w14:paraId="557BAA16" w14:textId="51886A14"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BA5C3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504" w:type="dxa"/>
            <w:vMerge/>
            <w:shd w:val="clear" w:color="auto" w:fill="FFFFFF" w:themeFill="background1"/>
            <w:vAlign w:val="center"/>
          </w:tcPr>
          <w:p w14:paraId="0438EE21" w14:textId="77777777" w:rsidR="00B4793E" w:rsidRPr="00BD7E5B" w:rsidRDefault="00B4793E" w:rsidP="00924F6A">
            <w:pPr>
              <w:shd w:val="clear" w:color="auto" w:fill="FFFFFF" w:themeFill="background1"/>
              <w:rPr>
                <w:rFonts w:ascii="Times New Roman" w:hAnsi="Times New Roman"/>
                <w:sz w:val="20"/>
                <w:szCs w:val="20"/>
              </w:rPr>
            </w:pPr>
          </w:p>
        </w:tc>
      </w:tr>
      <w:tr w:rsidR="00B4793E" w:rsidRPr="00BD7E5B" w14:paraId="799EF555" w14:textId="77777777" w:rsidTr="00BA5C34">
        <w:tc>
          <w:tcPr>
            <w:tcW w:w="2279" w:type="dxa"/>
            <w:shd w:val="clear" w:color="auto" w:fill="FFFFFF" w:themeFill="background1"/>
            <w:vAlign w:val="center"/>
          </w:tcPr>
          <w:p w14:paraId="79B092ED"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954" w:type="dxa"/>
            <w:shd w:val="clear" w:color="auto" w:fill="FFFFFF" w:themeFill="background1"/>
            <w:vAlign w:val="center"/>
          </w:tcPr>
          <w:p w14:paraId="06017BCC"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04" w:type="dxa"/>
            <w:vMerge/>
            <w:tcBorders>
              <w:bottom w:val="single" w:sz="4" w:space="0" w:color="000000"/>
            </w:tcBorders>
            <w:shd w:val="clear" w:color="auto" w:fill="FFFFFF" w:themeFill="background1"/>
          </w:tcPr>
          <w:p w14:paraId="01F6F198" w14:textId="77777777" w:rsidR="00B4793E" w:rsidRPr="00BD7E5B" w:rsidRDefault="00B4793E" w:rsidP="00924F6A">
            <w:pPr>
              <w:shd w:val="clear" w:color="auto" w:fill="FFFFFF" w:themeFill="background1"/>
              <w:rPr>
                <w:rFonts w:ascii="Times New Roman" w:hAnsi="Times New Roman"/>
                <w:sz w:val="20"/>
                <w:szCs w:val="20"/>
              </w:rPr>
            </w:pPr>
          </w:p>
        </w:tc>
      </w:tr>
    </w:tbl>
    <w:p w14:paraId="6236C905"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F6B28B1" w14:textId="1B6015A1"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3DC856C" w14:textId="77777777" w:rsidTr="00B4793E">
        <w:tc>
          <w:tcPr>
            <w:tcW w:w="2830" w:type="dxa"/>
          </w:tcPr>
          <w:p w14:paraId="4D051432"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6E4B2C8"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1EAB7CB9"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6810434C" w14:textId="77777777" w:rsidTr="00B4793E">
        <w:trPr>
          <w:trHeight w:val="240"/>
        </w:trPr>
        <w:tc>
          <w:tcPr>
            <w:tcW w:w="2830" w:type="dxa"/>
            <w:tcBorders>
              <w:top w:val="single" w:sz="4" w:space="0" w:color="000000"/>
              <w:left w:val="single" w:sz="4" w:space="0" w:color="000000"/>
              <w:bottom w:val="single" w:sz="4" w:space="0" w:color="000000"/>
            </w:tcBorders>
            <w:shd w:val="clear" w:color="auto" w:fill="FFFFFF" w:themeFill="background1"/>
          </w:tcPr>
          <w:p w14:paraId="2DF74D43" w14:textId="19DC9247" w:rsidR="00B4793E" w:rsidRPr="00BD7E5B" w:rsidRDefault="00BA5C34" w:rsidP="00BA5C34">
            <w:pPr>
              <w:shd w:val="clear" w:color="auto" w:fill="FFFFFF" w:themeFill="background1"/>
              <w:rPr>
                <w:rFonts w:ascii="Times New Roman" w:hAnsi="Times New Roman"/>
                <w:sz w:val="20"/>
                <w:szCs w:val="20"/>
              </w:rPr>
            </w:pPr>
            <w:r w:rsidRPr="00BD7E5B">
              <w:rPr>
                <w:rFonts w:ascii="Times New Roman" w:hAnsi="Times New Roman"/>
                <w:sz w:val="20"/>
                <w:szCs w:val="20"/>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035BD2B1" w14:textId="77777777" w:rsidR="00B4793E" w:rsidRPr="00BD7E5B" w:rsidRDefault="00B4793E" w:rsidP="00B4793E">
            <w:pPr>
              <w:shd w:val="clear" w:color="auto" w:fill="FFFFFF" w:themeFill="background1"/>
              <w:tabs>
                <w:tab w:val="left" w:pos="1134"/>
              </w:tabs>
              <w:jc w:val="center"/>
              <w:rPr>
                <w:rFonts w:ascii="Times New Roman" w:hAnsi="Times New Roman"/>
                <w:sz w:val="20"/>
                <w:szCs w:val="20"/>
              </w:rPr>
            </w:pPr>
            <w:r w:rsidRPr="00BD7E5B">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AE917C" w14:textId="77777777" w:rsidR="00B4793E" w:rsidRPr="00BD7E5B" w:rsidRDefault="00B4793E" w:rsidP="00B4793E">
            <w:pPr>
              <w:shd w:val="clear" w:color="auto" w:fill="FFFFFF" w:themeFill="background1"/>
              <w:tabs>
                <w:tab w:val="left" w:pos="1134"/>
              </w:tabs>
              <w:jc w:val="center"/>
              <w:rPr>
                <w:rFonts w:ascii="Times New Roman" w:hAnsi="Times New Roman"/>
                <w:sz w:val="20"/>
                <w:szCs w:val="20"/>
              </w:rPr>
            </w:pPr>
            <w:r w:rsidRPr="00BD7E5B">
              <w:rPr>
                <w:rFonts w:ascii="Times New Roman" w:eastAsia="SimSun" w:hAnsi="Times New Roman"/>
                <w:sz w:val="20"/>
                <w:szCs w:val="20"/>
              </w:rPr>
              <w:t>-</w:t>
            </w:r>
          </w:p>
        </w:tc>
      </w:tr>
    </w:tbl>
    <w:p w14:paraId="411E7B77"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685A3C50" w14:textId="3342403A"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5DA791BB"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68C8CA50"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64590"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A5C34" w:rsidRPr="00BD7E5B" w14:paraId="47224B8A" w14:textId="77777777" w:rsidTr="00B4793E">
        <w:tc>
          <w:tcPr>
            <w:tcW w:w="6941" w:type="dxa"/>
          </w:tcPr>
          <w:p w14:paraId="008EACD9" w14:textId="56CFA5AE" w:rsidR="00BA5C34" w:rsidRPr="00BD7E5B" w:rsidRDefault="00BA5C34" w:rsidP="00BA5C34">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hAnsi="Times New Roman"/>
                <w:sz w:val="20"/>
                <w:szCs w:val="20"/>
              </w:rPr>
              <w:t>Не подлежат установлению</w:t>
            </w:r>
          </w:p>
        </w:tc>
        <w:tc>
          <w:tcPr>
            <w:tcW w:w="7619" w:type="dxa"/>
          </w:tcPr>
          <w:p w14:paraId="7C89A23F" w14:textId="77777777" w:rsidR="00BA5C34" w:rsidRPr="00BD7E5B" w:rsidRDefault="00BA5C34" w:rsidP="00BA5C34">
            <w:pPr>
              <w:shd w:val="clear" w:color="auto" w:fill="FFFFFF" w:themeFill="background1"/>
              <w:tabs>
                <w:tab w:val="left" w:pos="-6204"/>
              </w:tabs>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54E3A951" w14:textId="75749457" w:rsidR="00B4793E" w:rsidRPr="00BD7E5B" w:rsidRDefault="00152615" w:rsidP="00152615">
      <w:pPr>
        <w:pStyle w:val="3"/>
        <w:keepLines/>
        <w:spacing w:after="240"/>
        <w:jc w:val="center"/>
        <w:rPr>
          <w:rFonts w:ascii="Times New Roman" w:eastAsiaTheme="majorEastAsia" w:hAnsi="Times New Roman" w:cstheme="majorBidi"/>
          <w:color w:val="auto"/>
          <w:sz w:val="24"/>
          <w:szCs w:val="24"/>
        </w:rPr>
      </w:pPr>
      <w:bookmarkStart w:id="66" w:name="_Toc178232295"/>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.8. </w:t>
      </w:r>
      <w:r w:rsidR="000C429D" w:rsidRPr="00BD7E5B">
        <w:rPr>
          <w:rFonts w:ascii="Times New Roman" w:eastAsiaTheme="majorEastAsia" w:hAnsi="Times New Roman" w:cstheme="majorBidi"/>
          <w:color w:val="auto"/>
          <w:sz w:val="24"/>
          <w:szCs w:val="24"/>
        </w:rPr>
        <w:t>СХ</w:t>
      </w:r>
      <w:r w:rsidR="00B4793E" w:rsidRPr="00BD7E5B">
        <w:rPr>
          <w:rFonts w:ascii="Times New Roman" w:eastAsiaTheme="majorEastAsia" w:hAnsi="Times New Roman" w:cstheme="majorBidi"/>
          <w:color w:val="auto"/>
          <w:sz w:val="24"/>
          <w:szCs w:val="24"/>
        </w:rPr>
        <w:t xml:space="preserve">2. Зона </w:t>
      </w:r>
      <w:r w:rsidR="000C429D" w:rsidRPr="00BD7E5B">
        <w:rPr>
          <w:rFonts w:ascii="Times New Roman" w:eastAsiaTheme="majorEastAsia" w:hAnsi="Times New Roman" w:cstheme="majorBidi"/>
          <w:color w:val="auto"/>
          <w:sz w:val="24"/>
          <w:szCs w:val="24"/>
        </w:rPr>
        <w:t>сельскохозяйственных предприятий</w:t>
      </w:r>
      <w:bookmarkEnd w:id="66"/>
    </w:p>
    <w:p w14:paraId="3CE3791E" w14:textId="24FF1910" w:rsidR="00B4793E" w:rsidRPr="00BD7E5B" w:rsidRDefault="00152615" w:rsidP="0015261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сельскохозяйственных предприятий СХ2 предназначена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7C208551" w14:textId="77777777" w:rsidR="00152615" w:rsidRPr="00BD7E5B" w:rsidRDefault="00152615" w:rsidP="0015261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A8910EC" w14:textId="150756D2"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r w:rsidR="00A25DB5" w:rsidRPr="00BD7E5B">
        <w:rPr>
          <w:rFonts w:ascii="Times New Roman" w:eastAsia="Times New Roman" w:hAnsi="Times New Roman" w:cs="Times New Roman"/>
          <w:b/>
          <w:sz w:val="24"/>
          <w:szCs w:val="24"/>
          <w:lang w:eastAsia="zh-CN"/>
        </w:rPr>
        <w:t xml:space="preserve"> </w:t>
      </w:r>
      <w:r w:rsidRPr="00BD7E5B">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837"/>
        <w:gridCol w:w="6621"/>
      </w:tblGrid>
      <w:tr w:rsidR="00B4793E" w:rsidRPr="00BD7E5B" w14:paraId="04D90446" w14:textId="77777777" w:rsidTr="00A25DB5">
        <w:trPr>
          <w:tblHeader/>
        </w:trPr>
        <w:tc>
          <w:tcPr>
            <w:tcW w:w="2279" w:type="dxa"/>
          </w:tcPr>
          <w:p w14:paraId="475AD4EC" w14:textId="77777777"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837" w:type="dxa"/>
          </w:tcPr>
          <w:p w14:paraId="02A73B81" w14:textId="77777777"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621" w:type="dxa"/>
          </w:tcPr>
          <w:p w14:paraId="45847067" w14:textId="061C1025"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0A158A1" w14:textId="77777777" w:rsidTr="00A25DB5">
        <w:tc>
          <w:tcPr>
            <w:tcW w:w="2279" w:type="dxa"/>
          </w:tcPr>
          <w:p w14:paraId="1485B7A4"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[1.3] - Овощеводство</w:t>
            </w:r>
          </w:p>
        </w:tc>
        <w:tc>
          <w:tcPr>
            <w:tcW w:w="5837" w:type="dxa"/>
          </w:tcPr>
          <w:p w14:paraId="5F5DB7B2" w14:textId="6D656760"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621" w:type="dxa"/>
          </w:tcPr>
          <w:p w14:paraId="295D06D3" w14:textId="72C75A12"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70DB9A5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300/1000000 кв. м;</w:t>
            </w:r>
          </w:p>
          <w:p w14:paraId="33BD5666" w14:textId="2BD8415D"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20 м;</w:t>
            </w:r>
          </w:p>
          <w:p w14:paraId="01A84985"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30192B37"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09BA3C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E9A4DA4" w14:textId="6BFA2E48"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00A25DB5" w:rsidRPr="00BD7E5B">
              <w:rPr>
                <w:rFonts w:ascii="Times New Roman" w:eastAsia="Times New Roman" w:hAnsi="Times New Roman"/>
                <w:b/>
                <w:sz w:val="20"/>
                <w:szCs w:val="20"/>
                <w:lang w:eastAsia="ar-SA"/>
              </w:rPr>
              <w:t>.</w:t>
            </w:r>
          </w:p>
        </w:tc>
      </w:tr>
      <w:tr w:rsidR="00B4793E" w:rsidRPr="00BD7E5B" w14:paraId="2A2D7A4F" w14:textId="77777777" w:rsidTr="00A25DB5">
        <w:tc>
          <w:tcPr>
            <w:tcW w:w="2279" w:type="dxa"/>
          </w:tcPr>
          <w:p w14:paraId="78D20056"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[1.4] - Выращивание тонизирующих, лекарственных, цветочных культур</w:t>
            </w:r>
          </w:p>
        </w:tc>
        <w:tc>
          <w:tcPr>
            <w:tcW w:w="5837" w:type="dxa"/>
          </w:tcPr>
          <w:p w14:paraId="30B4EE33" w14:textId="19A31E5B"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621" w:type="dxa"/>
          </w:tcPr>
          <w:p w14:paraId="2822E0D0" w14:textId="34A87123"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5D174D93"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300/500000 кв. м;</w:t>
            </w:r>
          </w:p>
          <w:p w14:paraId="6207DB37" w14:textId="1C913FF9"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20 м;</w:t>
            </w:r>
          </w:p>
          <w:p w14:paraId="6271AC83"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3DF40E22"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6CF017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43BEE30" w14:textId="44C5B7DF" w:rsidR="00B4793E" w:rsidRPr="00BD7E5B" w:rsidRDefault="00B4793E" w:rsidP="002C5F81">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002C5F81" w:rsidRPr="00BD7E5B">
              <w:rPr>
                <w:rFonts w:ascii="Times New Roman" w:eastAsia="Times New Roman" w:hAnsi="Times New Roman"/>
                <w:b/>
                <w:sz w:val="20"/>
                <w:szCs w:val="20"/>
                <w:lang w:eastAsia="ar-SA"/>
              </w:rPr>
              <w:t>.</w:t>
            </w:r>
          </w:p>
        </w:tc>
      </w:tr>
      <w:tr w:rsidR="00B4793E" w:rsidRPr="00BD7E5B" w14:paraId="729C2829" w14:textId="77777777" w:rsidTr="00A25DB5">
        <w:tc>
          <w:tcPr>
            <w:tcW w:w="2279" w:type="dxa"/>
          </w:tcPr>
          <w:p w14:paraId="2DB9FE7E"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[1.7] - Животноводство</w:t>
            </w:r>
          </w:p>
        </w:tc>
        <w:tc>
          <w:tcPr>
            <w:tcW w:w="5837" w:type="dxa"/>
          </w:tcPr>
          <w:p w14:paraId="5FE13849"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4DC1721" w14:textId="5E393277"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Содержание данного вида разрешенного использования включает в </w:t>
            </w:r>
            <w:r w:rsidRPr="00BD7E5B">
              <w:rPr>
                <w:rFonts w:ascii="Times New Roman" w:eastAsia="SimSun" w:hAnsi="Times New Roman"/>
                <w:sz w:val="20"/>
                <w:szCs w:val="20"/>
                <w:lang w:eastAsia="zh-CN"/>
              </w:rPr>
              <w:lastRenderedPageBreak/>
              <w:t>себя содержание видов разрешенного использования с кодами 1.8 - 1.11, 1.15, 1.19, 1.20</w:t>
            </w:r>
          </w:p>
        </w:tc>
        <w:tc>
          <w:tcPr>
            <w:tcW w:w="6621" w:type="dxa"/>
            <w:vMerge w:val="restart"/>
          </w:tcPr>
          <w:p w14:paraId="6A702D58" w14:textId="1FA29069"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6C88796F"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300/1000000 кв. м;</w:t>
            </w:r>
          </w:p>
          <w:p w14:paraId="4AA789D0" w14:textId="6D2B701F"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20 м;</w:t>
            </w:r>
          </w:p>
          <w:p w14:paraId="185EDF6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0AAC7EE2"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168C542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0846064" w14:textId="77777777" w:rsidR="00B4793E" w:rsidRPr="00BD7E5B" w:rsidRDefault="00B4793E" w:rsidP="00A25DB5">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11728D1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71F23FD8" w14:textId="77777777" w:rsidTr="00A25DB5">
        <w:tc>
          <w:tcPr>
            <w:tcW w:w="2279" w:type="dxa"/>
          </w:tcPr>
          <w:p w14:paraId="6BBDA78D"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[1.8] - Скотоводство</w:t>
            </w:r>
          </w:p>
        </w:tc>
        <w:tc>
          <w:tcPr>
            <w:tcW w:w="5837" w:type="dxa"/>
          </w:tcPr>
          <w:p w14:paraId="55146AA1"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B4B962E"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65D1B366" w14:textId="6DCD2791"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tcPr>
          <w:p w14:paraId="38DC2E8A"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1BEF7348" w14:textId="77777777" w:rsidTr="00A25DB5">
        <w:tc>
          <w:tcPr>
            <w:tcW w:w="2279" w:type="dxa"/>
          </w:tcPr>
          <w:p w14:paraId="758827E5"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[1.9] - Звероводство</w:t>
            </w:r>
          </w:p>
          <w:p w14:paraId="036F61B9" w14:textId="77777777" w:rsidR="00B4793E" w:rsidRPr="00BD7E5B" w:rsidRDefault="00B4793E" w:rsidP="00A25DB5">
            <w:pPr>
              <w:widowControl w:val="0"/>
              <w:shd w:val="clear" w:color="auto" w:fill="FFFFFF" w:themeFill="background1"/>
              <w:rPr>
                <w:rFonts w:ascii="Times New Roman" w:hAnsi="Times New Roman"/>
                <w:sz w:val="20"/>
                <w:szCs w:val="20"/>
              </w:rPr>
            </w:pPr>
          </w:p>
        </w:tc>
        <w:tc>
          <w:tcPr>
            <w:tcW w:w="5837" w:type="dxa"/>
          </w:tcPr>
          <w:p w14:paraId="2B69C7D8"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в неволе ценных пушных зверей;</w:t>
            </w:r>
          </w:p>
          <w:p w14:paraId="14248196"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304AE7A" w14:textId="578C2258"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shd w:val="clear" w:color="auto" w:fill="auto"/>
          </w:tcPr>
          <w:p w14:paraId="45A667F8" w14:textId="77777777" w:rsidR="00B4793E" w:rsidRPr="00BD7E5B" w:rsidRDefault="00B4793E" w:rsidP="00A25DB5">
            <w:pPr>
              <w:shd w:val="clear" w:color="auto" w:fill="FFFFFF" w:themeFill="background1"/>
              <w:suppressAutoHyphens/>
              <w:textAlignment w:val="baseline"/>
              <w:rPr>
                <w:rFonts w:ascii="Times New Roman" w:hAnsi="Times New Roman"/>
                <w:sz w:val="20"/>
                <w:szCs w:val="20"/>
              </w:rPr>
            </w:pPr>
          </w:p>
        </w:tc>
      </w:tr>
      <w:tr w:rsidR="00B4793E" w:rsidRPr="00BD7E5B" w14:paraId="0240D460" w14:textId="77777777" w:rsidTr="00A25DB5">
        <w:tc>
          <w:tcPr>
            <w:tcW w:w="2279" w:type="dxa"/>
          </w:tcPr>
          <w:p w14:paraId="4C2650FF"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[1.10] - Птицеводство</w:t>
            </w:r>
          </w:p>
        </w:tc>
        <w:tc>
          <w:tcPr>
            <w:tcW w:w="5837" w:type="dxa"/>
          </w:tcPr>
          <w:p w14:paraId="41652FE3"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домашних пород птиц, в том числе водоплавающих;</w:t>
            </w:r>
          </w:p>
          <w:p w14:paraId="61EADDD2"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4FE172F" w14:textId="0A4CB0A3"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shd w:val="clear" w:color="auto" w:fill="auto"/>
          </w:tcPr>
          <w:p w14:paraId="52CC4A07" w14:textId="77777777" w:rsidR="00B4793E" w:rsidRPr="00BD7E5B" w:rsidRDefault="00B4793E" w:rsidP="00A25DB5">
            <w:pPr>
              <w:shd w:val="clear" w:color="auto" w:fill="FFFFFF" w:themeFill="background1"/>
              <w:suppressAutoHyphens/>
              <w:textAlignment w:val="baseline"/>
              <w:rPr>
                <w:rFonts w:ascii="Times New Roman" w:hAnsi="Times New Roman"/>
                <w:sz w:val="20"/>
                <w:szCs w:val="20"/>
              </w:rPr>
            </w:pPr>
          </w:p>
        </w:tc>
      </w:tr>
      <w:tr w:rsidR="00B4793E" w:rsidRPr="00BD7E5B" w14:paraId="1D100C08" w14:textId="77777777" w:rsidTr="00A25DB5">
        <w:tc>
          <w:tcPr>
            <w:tcW w:w="2279" w:type="dxa"/>
          </w:tcPr>
          <w:p w14:paraId="0C201496"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[1.11] - Свиноводство</w:t>
            </w:r>
          </w:p>
        </w:tc>
        <w:tc>
          <w:tcPr>
            <w:tcW w:w="5837" w:type="dxa"/>
          </w:tcPr>
          <w:p w14:paraId="7B0BC0CC"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свиней;</w:t>
            </w:r>
          </w:p>
          <w:p w14:paraId="0CF03D43"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45C26A54" w14:textId="776ADD39"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tcPr>
          <w:p w14:paraId="4E75ECF3"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4B163CDC" w14:textId="77777777" w:rsidTr="00A25DB5">
        <w:tc>
          <w:tcPr>
            <w:tcW w:w="2279" w:type="dxa"/>
          </w:tcPr>
          <w:p w14:paraId="0BAA5C03"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[1.12] - Пчеловодство</w:t>
            </w:r>
          </w:p>
        </w:tc>
        <w:tc>
          <w:tcPr>
            <w:tcW w:w="5837" w:type="dxa"/>
          </w:tcPr>
          <w:p w14:paraId="6F8DAA8C"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Осуществление хозяйственной деятельности, в том числе на сельскохозяйственных угодьях, по разведению, содержанию и </w:t>
            </w:r>
            <w:r w:rsidRPr="00BD7E5B">
              <w:rPr>
                <w:rFonts w:ascii="Times New Roman" w:eastAsia="SimSun" w:hAnsi="Times New Roman"/>
                <w:sz w:val="20"/>
                <w:szCs w:val="20"/>
                <w:lang w:eastAsia="zh-CN"/>
              </w:rPr>
              <w:lastRenderedPageBreak/>
              <w:t>использованию пчел и иных полезных насекомых;</w:t>
            </w:r>
          </w:p>
          <w:p w14:paraId="28D4BCEA"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ульев, иных объектов и оборудования, необходимого для пчеловодства и разведениях иных полезных насекомых;</w:t>
            </w:r>
          </w:p>
          <w:p w14:paraId="21988F0C" w14:textId="046020D2"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используемых для хранения и первичной переработки продукции пчеловодства</w:t>
            </w:r>
          </w:p>
        </w:tc>
        <w:tc>
          <w:tcPr>
            <w:tcW w:w="6621" w:type="dxa"/>
            <w:vMerge/>
          </w:tcPr>
          <w:p w14:paraId="74B47C6C"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09ED81A1" w14:textId="77777777" w:rsidTr="00A25DB5">
        <w:tc>
          <w:tcPr>
            <w:tcW w:w="2279" w:type="dxa"/>
          </w:tcPr>
          <w:p w14:paraId="2F29A70E"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[1.13] - Рыбоводство</w:t>
            </w:r>
          </w:p>
        </w:tc>
        <w:tc>
          <w:tcPr>
            <w:tcW w:w="5837" w:type="dxa"/>
          </w:tcPr>
          <w:p w14:paraId="01B63CC4"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и (или) содержанием, выращиванием объектов рыбоводства (аквакультуры);</w:t>
            </w:r>
          </w:p>
          <w:p w14:paraId="6BFA8379" w14:textId="4745DED4"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оборудования, необходимых для осуществления рыбоводства (аквакультуры)</w:t>
            </w:r>
          </w:p>
        </w:tc>
        <w:tc>
          <w:tcPr>
            <w:tcW w:w="6621" w:type="dxa"/>
            <w:vMerge/>
          </w:tcPr>
          <w:p w14:paraId="0492AC6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44A18BA4" w14:textId="77777777" w:rsidTr="00A25DB5">
        <w:tc>
          <w:tcPr>
            <w:tcW w:w="2279" w:type="dxa"/>
          </w:tcPr>
          <w:p w14:paraId="541708D2" w14:textId="5E824AA0" w:rsidR="00B4793E" w:rsidRPr="00BD7E5B" w:rsidRDefault="00B4793E" w:rsidP="00A25DB5">
            <w:pPr>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[1.14] - Научное обеспечение сельского хозяйства</w:t>
            </w:r>
          </w:p>
        </w:tc>
        <w:tc>
          <w:tcPr>
            <w:tcW w:w="5837" w:type="dxa"/>
          </w:tcPr>
          <w:p w14:paraId="65DD8702"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2BA43B9" w14:textId="7E9133E3"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коллекций генетических ресурсов растений</w:t>
            </w:r>
          </w:p>
        </w:tc>
        <w:tc>
          <w:tcPr>
            <w:tcW w:w="6621" w:type="dxa"/>
            <w:vMerge w:val="restart"/>
          </w:tcPr>
          <w:p w14:paraId="0EC4C51C" w14:textId="316919A6"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2DCA7FC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100/500000 кв. м;</w:t>
            </w:r>
          </w:p>
          <w:p w14:paraId="4C954033" w14:textId="63725A5C"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8 м;</w:t>
            </w:r>
          </w:p>
          <w:p w14:paraId="14CCB9E0"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0D037595"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8C2993D"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3C7D9745" w14:textId="77777777" w:rsidR="00B4793E" w:rsidRPr="00BD7E5B" w:rsidRDefault="00B4793E" w:rsidP="00A25DB5">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3921114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62252C0C" w14:textId="77777777" w:rsidTr="00A25DB5">
        <w:tc>
          <w:tcPr>
            <w:tcW w:w="2279" w:type="dxa"/>
          </w:tcPr>
          <w:p w14:paraId="0476F629"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[1.15] - Хранение и переработка сельскохозяйственной продукции</w:t>
            </w:r>
          </w:p>
        </w:tc>
        <w:tc>
          <w:tcPr>
            <w:tcW w:w="5837" w:type="dxa"/>
          </w:tcPr>
          <w:p w14:paraId="62CE45BB" w14:textId="0837B0C4"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621" w:type="dxa"/>
            <w:vMerge/>
          </w:tcPr>
          <w:p w14:paraId="1E55F1A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611C6743" w14:textId="77777777" w:rsidTr="00A25DB5">
        <w:tc>
          <w:tcPr>
            <w:tcW w:w="2279" w:type="dxa"/>
          </w:tcPr>
          <w:p w14:paraId="4717BD06"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[1.17] - Питомники</w:t>
            </w:r>
          </w:p>
        </w:tc>
        <w:tc>
          <w:tcPr>
            <w:tcW w:w="5837" w:type="dxa"/>
          </w:tcPr>
          <w:p w14:paraId="632D6001" w14:textId="77777777" w:rsidR="00A25DB5" w:rsidRPr="00BD7E5B" w:rsidRDefault="00A25DB5" w:rsidP="00A25DB5">
            <w:pPr>
              <w:shd w:val="clear" w:color="auto" w:fill="FFFFFF" w:themeFill="background1"/>
              <w:rPr>
                <w:rFonts w:ascii="Times New Roman" w:hAnsi="Times New Roman"/>
                <w:sz w:val="20"/>
                <w:szCs w:val="20"/>
              </w:rPr>
            </w:pPr>
            <w:r w:rsidRPr="00BD7E5B">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4BB61E6" w14:textId="5EC8FA6D"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сооружений, необходимых для указанных видов сельскохозяйственного производства</w:t>
            </w:r>
          </w:p>
        </w:tc>
        <w:tc>
          <w:tcPr>
            <w:tcW w:w="6621" w:type="dxa"/>
            <w:vMerge/>
          </w:tcPr>
          <w:p w14:paraId="53A7A2C6"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3CFAE26E" w14:textId="77777777" w:rsidTr="00A25DB5">
        <w:tc>
          <w:tcPr>
            <w:tcW w:w="2279" w:type="dxa"/>
          </w:tcPr>
          <w:p w14:paraId="19B24D4F" w14:textId="77777777" w:rsidR="00B4793E" w:rsidRPr="00BD7E5B" w:rsidRDefault="00B4793E" w:rsidP="00A25DB5">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[1.18] - Обеспечение сельскохозяйственного производства</w:t>
            </w:r>
          </w:p>
        </w:tc>
        <w:tc>
          <w:tcPr>
            <w:tcW w:w="5837" w:type="dxa"/>
          </w:tcPr>
          <w:p w14:paraId="684C8C9D" w14:textId="54C4346D" w:rsidR="00B4793E" w:rsidRPr="00BD7E5B" w:rsidRDefault="00A25DB5" w:rsidP="00A25DB5">
            <w:pPr>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621" w:type="dxa"/>
            <w:vMerge/>
          </w:tcPr>
          <w:p w14:paraId="5BBB56B9"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2381A675"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7FCD6D06" w14:textId="77777777" w:rsidR="00B4793E" w:rsidRPr="00BD7E5B" w:rsidRDefault="00B4793E" w:rsidP="00A25DB5">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837" w:type="dxa"/>
            <w:tcBorders>
              <w:top w:val="single" w:sz="4" w:space="0" w:color="000000"/>
              <w:left w:val="single" w:sz="4" w:space="0" w:color="000000"/>
              <w:bottom w:val="single" w:sz="4" w:space="0" w:color="000000"/>
            </w:tcBorders>
            <w:shd w:val="clear" w:color="auto" w:fill="FFFFFF" w:themeFill="background1"/>
          </w:tcPr>
          <w:p w14:paraId="06DC81EF" w14:textId="77777777" w:rsidR="00B4793E" w:rsidRPr="00BD7E5B" w:rsidRDefault="00B4793E" w:rsidP="00A25DB5">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621" w:type="dxa"/>
            <w:vMerge w:val="restart"/>
          </w:tcPr>
          <w:p w14:paraId="54715FF3"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1C7ADAFA" w14:textId="624188EE"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w:t>
            </w:r>
            <w:r w:rsidRPr="00BD7E5B">
              <w:rPr>
                <w:rFonts w:ascii="Times New Roman" w:eastAsia="SimSun" w:hAnsi="Times New Roman"/>
                <w:sz w:val="20"/>
                <w:szCs w:val="20"/>
              </w:rPr>
              <w:lastRenderedPageBreak/>
              <w:t>соответствии с федеральными законами.</w:t>
            </w:r>
          </w:p>
          <w:p w14:paraId="302F594D" w14:textId="77777777" w:rsidR="00B4793E" w:rsidRPr="00BD7E5B" w:rsidRDefault="00B4793E" w:rsidP="00A25DB5">
            <w:pPr>
              <w:shd w:val="clear" w:color="auto" w:fill="FFFFFF" w:themeFill="background1"/>
              <w:tabs>
                <w:tab w:val="left" w:pos="2520"/>
              </w:tabs>
              <w:rPr>
                <w:rFonts w:ascii="Times New Roman" w:hAnsi="Times New Roman"/>
                <w:sz w:val="20"/>
                <w:szCs w:val="20"/>
              </w:rPr>
            </w:pPr>
          </w:p>
        </w:tc>
      </w:tr>
      <w:tr w:rsidR="00B4793E" w:rsidRPr="00BD7E5B" w14:paraId="78A9C31A"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3FDB94EB"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837" w:type="dxa"/>
            <w:tcBorders>
              <w:top w:val="single" w:sz="4" w:space="0" w:color="000000"/>
              <w:left w:val="single" w:sz="4" w:space="0" w:color="000000"/>
              <w:bottom w:val="single" w:sz="4" w:space="0" w:color="000000"/>
            </w:tcBorders>
            <w:shd w:val="clear" w:color="auto" w:fill="FFFFFF" w:themeFill="background1"/>
          </w:tcPr>
          <w:p w14:paraId="65ECE0F9" w14:textId="5E6828C1" w:rsidR="00B4793E" w:rsidRPr="00BD7E5B" w:rsidRDefault="00B4793E" w:rsidP="00A25DB5">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w:t>
            </w:r>
            <w:r w:rsidRPr="00BD7E5B">
              <w:rPr>
                <w:rFonts w:ascii="Times New Roman" w:eastAsia="SimSun" w:hAnsi="Times New Roman" w:cs="Times New Roman"/>
                <w:sz w:val="20"/>
                <w:szCs w:val="20"/>
              </w:rPr>
              <w:lastRenderedPageBreak/>
              <w:t>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621" w:type="dxa"/>
            <w:vMerge/>
            <w:shd w:val="clear" w:color="auto" w:fill="FFFFFF" w:themeFill="background1"/>
          </w:tcPr>
          <w:p w14:paraId="4B7F95F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p>
        </w:tc>
      </w:tr>
      <w:tr w:rsidR="00B4793E" w:rsidRPr="00BD7E5B" w14:paraId="443DFCA9"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23AEC57E"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837" w:type="dxa"/>
            <w:tcBorders>
              <w:top w:val="single" w:sz="4" w:space="0" w:color="000000"/>
              <w:left w:val="single" w:sz="4" w:space="0" w:color="000000"/>
              <w:bottom w:val="single" w:sz="4" w:space="0" w:color="000000"/>
            </w:tcBorders>
            <w:shd w:val="clear" w:color="auto" w:fill="FFFFFF" w:themeFill="background1"/>
          </w:tcPr>
          <w:p w14:paraId="02DB2ECC" w14:textId="77777777" w:rsidR="00B4793E" w:rsidRPr="00BD7E5B" w:rsidRDefault="00B4793E" w:rsidP="00A25DB5">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21" w:type="dxa"/>
            <w:vMerge/>
            <w:tcBorders>
              <w:bottom w:val="single" w:sz="4" w:space="0" w:color="000000"/>
            </w:tcBorders>
            <w:shd w:val="clear" w:color="auto" w:fill="FFFFFF" w:themeFill="background1"/>
          </w:tcPr>
          <w:p w14:paraId="2D9EE82E"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p>
        </w:tc>
      </w:tr>
    </w:tbl>
    <w:p w14:paraId="00B4A95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54F845B" w14:textId="712661C9"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6C2443E" w14:textId="77777777" w:rsidTr="00B4793E">
        <w:tc>
          <w:tcPr>
            <w:tcW w:w="2830" w:type="dxa"/>
          </w:tcPr>
          <w:p w14:paraId="769563A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C1DA00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791FDC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4BCC5D6" w14:textId="77777777" w:rsidTr="00B4793E">
        <w:tc>
          <w:tcPr>
            <w:tcW w:w="2830" w:type="dxa"/>
            <w:tcBorders>
              <w:top w:val="single" w:sz="4" w:space="0" w:color="000000"/>
              <w:left w:val="single" w:sz="4" w:space="0" w:color="000000"/>
              <w:bottom w:val="single" w:sz="4" w:space="0" w:color="000000"/>
            </w:tcBorders>
            <w:shd w:val="clear" w:color="auto" w:fill="FFFFFF" w:themeFill="background1"/>
          </w:tcPr>
          <w:p w14:paraId="5E17690C" w14:textId="0D56A6BB" w:rsidR="00B4793E" w:rsidRPr="00BD7E5B" w:rsidRDefault="00A25DB5" w:rsidP="00A25DB5">
            <w:pPr>
              <w:shd w:val="clear" w:color="auto" w:fill="FFFFFF" w:themeFill="background1"/>
              <w:jc w:val="center"/>
              <w:rPr>
                <w:rFonts w:ascii="Times New Roman" w:hAnsi="Times New Roman"/>
                <w:sz w:val="20"/>
                <w:szCs w:val="20"/>
              </w:rPr>
            </w:pPr>
            <w:r w:rsidRPr="00BD7E5B">
              <w:rPr>
                <w:rFonts w:ascii="Times New Roman" w:eastAsia="SimSun" w:hAnsi="Times New Roman"/>
                <w:sz w:val="20"/>
                <w:szCs w:val="20"/>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4325DF21" w14:textId="77777777" w:rsidR="00B4793E" w:rsidRPr="00BD7E5B" w:rsidRDefault="00B4793E" w:rsidP="00B4793E">
            <w:pPr>
              <w:shd w:val="clear" w:color="auto" w:fill="FFFFFF" w:themeFill="background1"/>
              <w:jc w:val="center"/>
              <w:rPr>
                <w:rFonts w:ascii="Times New Roman" w:hAnsi="Times New Roman"/>
                <w:sz w:val="20"/>
                <w:szCs w:val="20"/>
              </w:rPr>
            </w:pPr>
            <w:r w:rsidRPr="00BD7E5B">
              <w:rPr>
                <w:rFonts w:ascii="Times New Roman" w:eastAsia="SimSu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DD2CD" w14:textId="77777777" w:rsidR="00B4793E" w:rsidRPr="00BD7E5B" w:rsidRDefault="00B4793E" w:rsidP="00B4793E">
            <w:pPr>
              <w:shd w:val="clear" w:color="auto" w:fill="FFFFFF" w:themeFill="background1"/>
              <w:tabs>
                <w:tab w:val="left" w:pos="2520"/>
              </w:tabs>
              <w:jc w:val="center"/>
              <w:rPr>
                <w:rFonts w:ascii="Times New Roman" w:hAnsi="Times New Roman"/>
                <w:sz w:val="20"/>
                <w:szCs w:val="20"/>
              </w:rPr>
            </w:pPr>
            <w:r w:rsidRPr="00BD7E5B">
              <w:rPr>
                <w:rFonts w:ascii="Times New Roman" w:hAnsi="Times New Roman"/>
                <w:sz w:val="20"/>
                <w:szCs w:val="20"/>
              </w:rPr>
              <w:t>-</w:t>
            </w:r>
          </w:p>
        </w:tc>
      </w:tr>
    </w:tbl>
    <w:p w14:paraId="51F0807D"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8AED930" w14:textId="125A3A6F"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532"/>
        <w:gridCol w:w="8028"/>
      </w:tblGrid>
      <w:tr w:rsidR="00B4793E" w:rsidRPr="00BD7E5B" w14:paraId="2DAD2268" w14:textId="77777777" w:rsidTr="002C5F81">
        <w:trPr>
          <w:tblHeader/>
        </w:trPr>
        <w:tc>
          <w:tcPr>
            <w:tcW w:w="6532" w:type="dxa"/>
            <w:tcBorders>
              <w:top w:val="single" w:sz="4" w:space="0" w:color="000000"/>
              <w:left w:val="single" w:sz="4" w:space="0" w:color="000000"/>
              <w:bottom w:val="single" w:sz="4" w:space="0" w:color="000000"/>
            </w:tcBorders>
            <w:shd w:val="clear" w:color="auto" w:fill="auto"/>
            <w:vAlign w:val="center"/>
          </w:tcPr>
          <w:p w14:paraId="36CEAD07" w14:textId="77777777" w:rsidR="00B4793E" w:rsidRPr="00BD7E5B" w:rsidRDefault="00B4793E" w:rsidP="00A25DB5">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0ADED" w14:textId="77777777" w:rsidR="00B4793E" w:rsidRPr="00BD7E5B" w:rsidRDefault="00B4793E" w:rsidP="00A25DB5">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6456DCE8" w14:textId="77777777" w:rsidTr="00A25DB5">
        <w:trPr>
          <w:trHeight w:val="70"/>
        </w:trPr>
        <w:tc>
          <w:tcPr>
            <w:tcW w:w="6532" w:type="dxa"/>
          </w:tcPr>
          <w:p w14:paraId="660DCA4B" w14:textId="36650E81" w:rsidR="00B4793E" w:rsidRPr="00BD7E5B" w:rsidRDefault="00CE1316" w:rsidP="00A25DB5">
            <w:pPr>
              <w:shd w:val="clear" w:color="auto" w:fill="FFFFFF" w:themeFill="background1"/>
              <w:tabs>
                <w:tab w:val="left" w:pos="2520"/>
              </w:tabs>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A168945"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D9CF6B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9B23587"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Возведение вспомогательных объектов осуществляется только при </w:t>
            </w:r>
            <w:r w:rsidRPr="00BD7E5B">
              <w:rPr>
                <w:rFonts w:ascii="Times New Roman" w:eastAsia="SimSun" w:hAnsi="Times New Roman"/>
                <w:sz w:val="20"/>
                <w:szCs w:val="20"/>
                <w:lang w:eastAsia="zh-CN"/>
              </w:rPr>
              <w:lastRenderedPageBreak/>
              <w:t>наличии основных объектов или действующего разрешения на строительство основных объектов капитального строительства.</w:t>
            </w:r>
          </w:p>
        </w:tc>
        <w:tc>
          <w:tcPr>
            <w:tcW w:w="8028" w:type="dxa"/>
          </w:tcPr>
          <w:p w14:paraId="24BC74D4"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6CDABB5C"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E52AA2A"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777721C3" w14:textId="77777777" w:rsidTr="00A25DB5">
        <w:tc>
          <w:tcPr>
            <w:tcW w:w="6532" w:type="dxa"/>
          </w:tcPr>
          <w:p w14:paraId="73658D57"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8028" w:type="dxa"/>
          </w:tcPr>
          <w:p w14:paraId="19EC336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157BAB97" w14:textId="77777777" w:rsidR="00B4793E" w:rsidRPr="00BD7E5B" w:rsidRDefault="00B4793E" w:rsidP="00A25DB5">
            <w:pPr>
              <w:shd w:val="clear" w:color="auto" w:fill="FFFFFF" w:themeFill="background1"/>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44727ECC"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15DDD396" w14:textId="77777777" w:rsidTr="00A25DB5">
        <w:tc>
          <w:tcPr>
            <w:tcW w:w="6532" w:type="dxa"/>
          </w:tcPr>
          <w:p w14:paraId="305724E3"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028" w:type="dxa"/>
          </w:tcPr>
          <w:p w14:paraId="1A2ED37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1172214B"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6273F729"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82BF68E" w14:textId="77777777" w:rsidTr="00A25DB5">
        <w:tc>
          <w:tcPr>
            <w:tcW w:w="6532" w:type="dxa"/>
          </w:tcPr>
          <w:p w14:paraId="7A0AE659"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8028" w:type="dxa"/>
          </w:tcPr>
          <w:p w14:paraId="0F33E1C4"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468D26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545B933A"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61D439FC" w14:textId="77777777" w:rsidTr="00A25DB5">
        <w:tc>
          <w:tcPr>
            <w:tcW w:w="6532" w:type="dxa"/>
          </w:tcPr>
          <w:p w14:paraId="299E814D"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028" w:type="dxa"/>
          </w:tcPr>
          <w:p w14:paraId="40D32709"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7F8D69B8"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F1DB5CC"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25C16186"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06C71784" w14:textId="08ED1A68"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35"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EDDE185"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121787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C18570F"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0CD0B9C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E73231D"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6216EEF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4DB6FD9"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15EAF0D"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86E49A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0D8EC0"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352A1D0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BA7DDF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B5A9D05" w14:textId="746A93CC" w:rsidR="00B4793E" w:rsidRPr="00BD7E5B" w:rsidRDefault="00ED23FC" w:rsidP="00ED23FC">
      <w:pPr>
        <w:pStyle w:val="3"/>
        <w:keepLines/>
        <w:spacing w:after="240"/>
        <w:jc w:val="center"/>
        <w:rPr>
          <w:rFonts w:ascii="Times New Roman" w:eastAsiaTheme="majorEastAsia" w:hAnsi="Times New Roman" w:cstheme="majorBidi"/>
          <w:color w:val="auto"/>
          <w:sz w:val="24"/>
          <w:szCs w:val="24"/>
        </w:rPr>
      </w:pPr>
      <w:bookmarkStart w:id="67" w:name="_Toc178232296"/>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.9. ОП</w:t>
      </w:r>
      <w:r w:rsidR="006B7E40"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Pr="00BD7E5B">
        <w:rPr>
          <w:rFonts w:ascii="Times New Roman" w:eastAsiaTheme="majorEastAsia" w:hAnsi="Times New Roman" w:cstheme="majorBidi"/>
          <w:color w:val="auto"/>
          <w:sz w:val="24"/>
          <w:szCs w:val="24"/>
        </w:rPr>
        <w:t>зеленых насаждений общего пользования</w:t>
      </w:r>
      <w:bookmarkEnd w:id="67"/>
    </w:p>
    <w:p w14:paraId="52D9BBC5" w14:textId="0F9E8A39" w:rsidR="00ED23FC" w:rsidRPr="00BD7E5B" w:rsidRDefault="00ED23FC"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зеленых насаждений общего пользования ОП1 предназначена для сохранения природного ландшафта, экологически чистой окружающей среды, а также для организации отдыха и досуга населения. Представленные ниже градостроительные регламенты могут быть распространены на земельные участки в составе данной зоны ОП1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2E4672B4" w14:textId="502958D7" w:rsidR="00B4793E" w:rsidRPr="00BD7E5B" w:rsidRDefault="00ED23FC"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иных случаях – применительно к частям территории в пределах данной зоны ОП1,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5FAB2B78" w14:textId="77777777" w:rsidR="00B4793E" w:rsidRPr="00BD7E5B" w:rsidRDefault="00B4793E" w:rsidP="00B4793E">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p>
    <w:p w14:paraId="44AF90C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812"/>
        <w:gridCol w:w="6504"/>
      </w:tblGrid>
      <w:tr w:rsidR="00B4793E" w:rsidRPr="00BD7E5B" w14:paraId="06BD0E68" w14:textId="77777777" w:rsidTr="00ED23FC">
        <w:trPr>
          <w:tblHeader/>
        </w:trPr>
        <w:tc>
          <w:tcPr>
            <w:tcW w:w="2421" w:type="dxa"/>
          </w:tcPr>
          <w:p w14:paraId="1E51271D" w14:textId="77777777"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812" w:type="dxa"/>
          </w:tcPr>
          <w:p w14:paraId="2A5645B3" w14:textId="77777777"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tcPr>
          <w:p w14:paraId="424907CD" w14:textId="0B2E85B9"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37D0F036" w14:textId="77777777" w:rsidTr="00ED23FC">
        <w:tc>
          <w:tcPr>
            <w:tcW w:w="2421" w:type="dxa"/>
            <w:tcBorders>
              <w:top w:val="single" w:sz="4" w:space="0" w:color="000000"/>
              <w:left w:val="single" w:sz="4" w:space="0" w:color="000000"/>
              <w:bottom w:val="single" w:sz="4" w:space="0" w:color="000000"/>
            </w:tcBorders>
            <w:shd w:val="clear" w:color="auto" w:fill="FFFFFF" w:themeFill="background1"/>
          </w:tcPr>
          <w:p w14:paraId="1DDE5179" w14:textId="77777777" w:rsidR="00B4793E" w:rsidRPr="00BD7E5B" w:rsidRDefault="00B4793E" w:rsidP="00ED23FC">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812" w:type="dxa"/>
            <w:tcBorders>
              <w:top w:val="single" w:sz="4" w:space="0" w:color="000000"/>
              <w:left w:val="single" w:sz="4" w:space="0" w:color="000000"/>
              <w:bottom w:val="single" w:sz="4" w:space="0" w:color="000000"/>
            </w:tcBorders>
            <w:shd w:val="clear" w:color="auto" w:fill="FFFFFF" w:themeFill="background1"/>
          </w:tcPr>
          <w:p w14:paraId="74E85071" w14:textId="77777777" w:rsidR="00B4793E" w:rsidRPr="00BD7E5B" w:rsidRDefault="00B4793E" w:rsidP="00ED23FC">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504" w:type="dxa"/>
            <w:vMerge w:val="restart"/>
          </w:tcPr>
          <w:p w14:paraId="0F62F5D1" w14:textId="77777777" w:rsidR="00B4793E" w:rsidRPr="00BD7E5B" w:rsidRDefault="00B4793E" w:rsidP="00ED23FC">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627D02A7" w14:textId="6109F92B" w:rsidR="00B4793E" w:rsidRPr="00BD7E5B" w:rsidRDefault="00B4793E" w:rsidP="00ED23FC">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0DBB58E" w14:textId="77777777" w:rsidR="00B4793E" w:rsidRPr="00BD7E5B" w:rsidRDefault="00B4793E" w:rsidP="00ED23FC">
            <w:pPr>
              <w:shd w:val="clear" w:color="auto" w:fill="FFFFFF" w:themeFill="background1"/>
              <w:tabs>
                <w:tab w:val="left" w:pos="2520"/>
              </w:tabs>
              <w:rPr>
                <w:rFonts w:ascii="Times New Roman" w:hAnsi="Times New Roman"/>
                <w:b/>
                <w:sz w:val="20"/>
                <w:szCs w:val="20"/>
              </w:rPr>
            </w:pPr>
          </w:p>
        </w:tc>
      </w:tr>
      <w:tr w:rsidR="00B4793E" w:rsidRPr="00BD7E5B" w14:paraId="3FFE20C9" w14:textId="77777777" w:rsidTr="00ED23FC">
        <w:tc>
          <w:tcPr>
            <w:tcW w:w="2421" w:type="dxa"/>
            <w:shd w:val="clear" w:color="auto" w:fill="FFFFFF" w:themeFill="background1"/>
            <w:vAlign w:val="center"/>
          </w:tcPr>
          <w:p w14:paraId="659C298C" w14:textId="77777777" w:rsidR="00B4793E" w:rsidRPr="00BD7E5B" w:rsidRDefault="00B4793E" w:rsidP="00ED23FC">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812" w:type="dxa"/>
            <w:shd w:val="clear" w:color="auto" w:fill="FFFFFF" w:themeFill="background1"/>
            <w:vAlign w:val="center"/>
          </w:tcPr>
          <w:p w14:paraId="32F2C936" w14:textId="1B58071C"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ED23FC"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504" w:type="dxa"/>
            <w:vMerge/>
            <w:shd w:val="clear" w:color="auto" w:fill="FFFFFF" w:themeFill="background1"/>
          </w:tcPr>
          <w:p w14:paraId="271DDEEE" w14:textId="77777777" w:rsidR="00B4793E" w:rsidRPr="00BD7E5B" w:rsidRDefault="00B4793E" w:rsidP="00ED23FC">
            <w:pPr>
              <w:shd w:val="clear" w:color="auto" w:fill="FFFFFF" w:themeFill="background1"/>
              <w:tabs>
                <w:tab w:val="left" w:pos="2520"/>
              </w:tabs>
              <w:rPr>
                <w:rFonts w:ascii="Times New Roman" w:eastAsia="SimSun" w:hAnsi="Times New Roman"/>
                <w:sz w:val="20"/>
                <w:szCs w:val="20"/>
              </w:rPr>
            </w:pPr>
          </w:p>
        </w:tc>
      </w:tr>
      <w:tr w:rsidR="00B4793E" w:rsidRPr="00BD7E5B" w14:paraId="002EFAB4" w14:textId="77777777" w:rsidTr="00ED23FC">
        <w:tc>
          <w:tcPr>
            <w:tcW w:w="2421" w:type="dxa"/>
            <w:shd w:val="clear" w:color="auto" w:fill="FFFFFF" w:themeFill="background1"/>
            <w:vAlign w:val="center"/>
          </w:tcPr>
          <w:p w14:paraId="133C8E12"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812" w:type="dxa"/>
            <w:shd w:val="clear" w:color="auto" w:fill="FFFFFF" w:themeFill="background1"/>
            <w:vAlign w:val="center"/>
          </w:tcPr>
          <w:p w14:paraId="15231438"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BD7E5B">
              <w:rPr>
                <w:rFonts w:ascii="Times New Roman" w:eastAsia="SimSun" w:hAnsi="Times New Roman"/>
                <w:sz w:val="20"/>
                <w:szCs w:val="20"/>
                <w:lang w:eastAsia="zh-CN"/>
              </w:rPr>
              <w:lastRenderedPageBreak/>
              <w:t>информационных щитов и указателей, применяемых как составные части благоустройства территории, общественных туалетов</w:t>
            </w:r>
          </w:p>
        </w:tc>
        <w:tc>
          <w:tcPr>
            <w:tcW w:w="6504" w:type="dxa"/>
            <w:vMerge/>
            <w:shd w:val="clear" w:color="auto" w:fill="FFFFFF" w:themeFill="background1"/>
            <w:vAlign w:val="center"/>
          </w:tcPr>
          <w:p w14:paraId="7DCB6D59"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146B3DB3" w14:textId="77777777" w:rsidTr="00ED23FC">
        <w:tc>
          <w:tcPr>
            <w:tcW w:w="2421" w:type="dxa"/>
            <w:vAlign w:val="center"/>
          </w:tcPr>
          <w:p w14:paraId="2554792C" w14:textId="77777777"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5812" w:type="dxa"/>
            <w:vAlign w:val="center"/>
          </w:tcPr>
          <w:p w14:paraId="34B96627" w14:textId="77777777"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6504" w:type="dxa"/>
            <w:vMerge/>
            <w:shd w:val="clear" w:color="auto" w:fill="FFFFFF" w:themeFill="background1"/>
            <w:vAlign w:val="center"/>
          </w:tcPr>
          <w:p w14:paraId="4790ADE0"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7E15AF3C" w14:textId="77777777" w:rsidTr="00ED23FC">
        <w:tc>
          <w:tcPr>
            <w:tcW w:w="2421" w:type="dxa"/>
            <w:vAlign w:val="center"/>
          </w:tcPr>
          <w:p w14:paraId="712AAEE7" w14:textId="28713F0D" w:rsidR="00B4793E" w:rsidRPr="00BD7E5B" w:rsidRDefault="00B4793E" w:rsidP="00ED23FC">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[9.0] - Деятельность по особой охране и изучению природы</w:t>
            </w:r>
          </w:p>
        </w:tc>
        <w:tc>
          <w:tcPr>
            <w:tcW w:w="5812" w:type="dxa"/>
          </w:tcPr>
          <w:p w14:paraId="0D84BA93" w14:textId="77777777" w:rsidR="00B4793E" w:rsidRPr="00BD7E5B" w:rsidRDefault="00B4793E" w:rsidP="00ED23FC">
            <w:pPr>
              <w:widowControl w:val="0"/>
              <w:autoSpaceDE w:val="0"/>
              <w:autoSpaceDN w:val="0"/>
              <w:adjustRightInd w:val="0"/>
              <w:rPr>
                <w:rFonts w:ascii="Times New Roman" w:hAnsi="Times New Roman"/>
                <w:sz w:val="20"/>
                <w:szCs w:val="20"/>
              </w:rPr>
            </w:pPr>
            <w:r w:rsidRPr="00BD7E5B">
              <w:rPr>
                <w:rFonts w:ascii="Times New Roman" w:hAnsi="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504" w:type="dxa"/>
            <w:vMerge/>
            <w:shd w:val="clear" w:color="auto" w:fill="FFFFFF" w:themeFill="background1"/>
            <w:vAlign w:val="center"/>
          </w:tcPr>
          <w:p w14:paraId="37F6472F"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2E521078" w14:textId="77777777" w:rsidTr="00ED23FC">
        <w:tc>
          <w:tcPr>
            <w:tcW w:w="2421" w:type="dxa"/>
          </w:tcPr>
          <w:p w14:paraId="20F096D9" w14:textId="77777777" w:rsidR="00B4793E" w:rsidRPr="00BD7E5B" w:rsidRDefault="00B4793E" w:rsidP="00ED23FC">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5812" w:type="dxa"/>
          </w:tcPr>
          <w:p w14:paraId="48D7B4A9" w14:textId="5997E1B4" w:rsidR="00B4793E" w:rsidRPr="00BD7E5B" w:rsidRDefault="00ED23FC" w:rsidP="00ED23FC">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504" w:type="dxa"/>
            <w:shd w:val="clear" w:color="auto" w:fill="FFFFFF" w:themeFill="background1"/>
          </w:tcPr>
          <w:p w14:paraId="163A8938" w14:textId="20BA800A"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5EAEEA4E" w14:textId="77777777"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775F9EAE" w14:textId="77777777" w:rsidR="00B4793E" w:rsidRPr="00BD7E5B" w:rsidRDefault="00B4793E" w:rsidP="00ED23FC">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A576C14" w14:textId="77777777" w:rsidR="00B4793E" w:rsidRPr="00BD7E5B" w:rsidRDefault="00B4793E" w:rsidP="00ED23FC">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76DA0046" w14:textId="77777777" w:rsidR="00B4793E" w:rsidRPr="00BD7E5B" w:rsidRDefault="00B4793E" w:rsidP="00ED23FC">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2449626F" w14:textId="6FE4D1E2"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CE1316">
              <w:rPr>
                <w:rFonts w:ascii="Times New Roman" w:eastAsia="Times New Roman" w:hAnsi="Times New Roman"/>
                <w:b/>
                <w:sz w:val="20"/>
                <w:szCs w:val="20"/>
                <w:lang w:eastAsia="zh-CN"/>
              </w:rPr>
              <w:t xml:space="preserve"> </w:t>
            </w:r>
          </w:p>
        </w:tc>
      </w:tr>
    </w:tbl>
    <w:p w14:paraId="1D4EA4C3"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D138628"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528"/>
        <w:gridCol w:w="6788"/>
      </w:tblGrid>
      <w:tr w:rsidR="00B4793E" w:rsidRPr="00BD7E5B" w14:paraId="5582469B" w14:textId="77777777" w:rsidTr="002C5F81">
        <w:tc>
          <w:tcPr>
            <w:tcW w:w="2421" w:type="dxa"/>
          </w:tcPr>
          <w:p w14:paraId="210EAB03"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528" w:type="dxa"/>
          </w:tcPr>
          <w:p w14:paraId="4AC35CF1"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788" w:type="dxa"/>
          </w:tcPr>
          <w:p w14:paraId="43D174FF"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0523683" w14:textId="77777777" w:rsidTr="002C5F81">
        <w:tc>
          <w:tcPr>
            <w:tcW w:w="2421" w:type="dxa"/>
            <w:tcBorders>
              <w:top w:val="single" w:sz="4" w:space="0" w:color="auto"/>
              <w:bottom w:val="single" w:sz="4" w:space="0" w:color="auto"/>
            </w:tcBorders>
            <w:shd w:val="clear" w:color="auto" w:fill="auto"/>
            <w:vAlign w:val="center"/>
          </w:tcPr>
          <w:p w14:paraId="01DB9EB3"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[11.1] - Общее пользование водными объектами</w:t>
            </w:r>
          </w:p>
        </w:tc>
        <w:tc>
          <w:tcPr>
            <w:tcW w:w="5528" w:type="dxa"/>
            <w:tcBorders>
              <w:top w:val="single" w:sz="4" w:space="0" w:color="auto"/>
              <w:bottom w:val="single" w:sz="4" w:space="0" w:color="auto"/>
            </w:tcBorders>
            <w:shd w:val="clear" w:color="auto" w:fill="auto"/>
            <w:vAlign w:val="center"/>
          </w:tcPr>
          <w:p w14:paraId="6163EC34" w14:textId="1661FDCB"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6788" w:type="dxa"/>
            <w:shd w:val="clear" w:color="auto" w:fill="auto"/>
            <w:vAlign w:val="center"/>
          </w:tcPr>
          <w:p w14:paraId="5169630E"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100 кв. м/3000 кв. м;</w:t>
            </w:r>
          </w:p>
          <w:p w14:paraId="5309EA99"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3E79D99B" w14:textId="77777777" w:rsidR="00B4793E" w:rsidRPr="00BD7E5B" w:rsidRDefault="00B4793E" w:rsidP="00B4793E">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639DE9F8"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- 10 м;</w:t>
            </w:r>
          </w:p>
          <w:p w14:paraId="3C25C70E"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tc>
      </w:tr>
    </w:tbl>
    <w:p w14:paraId="3D01EB93" w14:textId="77777777" w:rsidR="00B4793E" w:rsidRPr="00BD7E5B" w:rsidRDefault="00B4793E" w:rsidP="00B4793E">
      <w:pPr>
        <w:shd w:val="clear" w:color="auto" w:fill="FFFFFF" w:themeFill="background1"/>
      </w:pPr>
    </w:p>
    <w:p w14:paraId="664FEEA7" w14:textId="0E47EA9B" w:rsidR="00B4793E" w:rsidRPr="00BD7E5B" w:rsidRDefault="00B4793E" w:rsidP="00ED23FC">
      <w:pPr>
        <w:widowControl w:val="0"/>
        <w:shd w:val="clear" w:color="auto" w:fill="FFFFFF" w:themeFill="background1"/>
        <w:spacing w:after="0" w:line="240" w:lineRule="auto"/>
        <w:ind w:firstLine="426"/>
        <w:jc w:val="center"/>
        <w:rPr>
          <w:rFonts w:ascii="Times New Roman" w:eastAsia="SimSun" w:hAnsi="Times New Roman" w:cs="Times New Roman"/>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763B8575"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238375AE"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6551A"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26033C70" w14:textId="77777777" w:rsidTr="00B4793E">
        <w:tc>
          <w:tcPr>
            <w:tcW w:w="6941" w:type="dxa"/>
          </w:tcPr>
          <w:p w14:paraId="647BD07D" w14:textId="60559DE5" w:rsidR="00B4793E" w:rsidRPr="00BD7E5B" w:rsidRDefault="00ED23FC" w:rsidP="00B4793E">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7CFA3654" w14:textId="77777777" w:rsidR="00B4793E" w:rsidRPr="00BD7E5B" w:rsidRDefault="00B4793E" w:rsidP="00B4793E">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65325B58"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7E723D2" w14:textId="23C1126F"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w:t>
      </w:r>
      <w:r w:rsidR="00CE1316">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561BDC"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777A854"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24817D74"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2F05BE3" w14:textId="597AD62D" w:rsidR="00B4793E" w:rsidRPr="00BD7E5B" w:rsidRDefault="009F705E" w:rsidP="009F705E">
      <w:pPr>
        <w:pStyle w:val="3"/>
        <w:keepLines/>
        <w:spacing w:after="240"/>
        <w:jc w:val="center"/>
        <w:rPr>
          <w:rFonts w:ascii="Times New Roman" w:eastAsiaTheme="majorEastAsia" w:hAnsi="Times New Roman" w:cstheme="majorBidi"/>
          <w:color w:val="auto"/>
          <w:sz w:val="24"/>
          <w:szCs w:val="24"/>
        </w:rPr>
      </w:pPr>
      <w:bookmarkStart w:id="68" w:name="_Toc178232297"/>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.10. ЗО</w:t>
      </w:r>
      <w:r w:rsidR="00973378"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00973378" w:rsidRPr="00BD7E5B">
        <w:rPr>
          <w:rFonts w:ascii="Times New Roman" w:eastAsiaTheme="majorEastAsia" w:hAnsi="Times New Roman" w:cstheme="majorBidi"/>
          <w:color w:val="auto"/>
          <w:sz w:val="24"/>
          <w:szCs w:val="24"/>
        </w:rPr>
        <w:t>отдыха</w:t>
      </w:r>
      <w:bookmarkEnd w:id="68"/>
    </w:p>
    <w:p w14:paraId="0A01FB2B" w14:textId="77777777" w:rsidR="00B4793E" w:rsidRPr="00BD7E5B" w:rsidRDefault="00B4793E" w:rsidP="009F705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7976F2A5" w14:textId="77777777" w:rsidR="009F705E" w:rsidRPr="00BD7E5B" w:rsidRDefault="009F705E" w:rsidP="009F705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90D6316" w14:textId="77777777" w:rsidR="00B4793E" w:rsidRPr="00BD7E5B" w:rsidRDefault="00B4793E" w:rsidP="00B4793E">
      <w:pPr>
        <w:widowControl w:val="0"/>
        <w:shd w:val="clear" w:color="auto" w:fill="FFFFFF" w:themeFill="background1"/>
        <w:spacing w:after="0" w:line="240" w:lineRule="auto"/>
        <w:ind w:firstLine="426"/>
        <w:jc w:val="cente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528"/>
        <w:gridCol w:w="7071"/>
      </w:tblGrid>
      <w:tr w:rsidR="00B4793E" w:rsidRPr="00BD7E5B" w14:paraId="1A577184" w14:textId="77777777" w:rsidTr="003A1242">
        <w:trPr>
          <w:tblHeader/>
        </w:trPr>
        <w:tc>
          <w:tcPr>
            <w:tcW w:w="2138" w:type="dxa"/>
          </w:tcPr>
          <w:p w14:paraId="619EFAE3" w14:textId="77777777"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528" w:type="dxa"/>
          </w:tcPr>
          <w:p w14:paraId="2B0BC3A3" w14:textId="77777777"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071" w:type="dxa"/>
          </w:tcPr>
          <w:p w14:paraId="765447E7" w14:textId="634798D4"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904DBCF" w14:textId="77777777" w:rsidTr="009F705E">
        <w:tc>
          <w:tcPr>
            <w:tcW w:w="2138" w:type="dxa"/>
            <w:tcBorders>
              <w:top w:val="single" w:sz="4" w:space="0" w:color="000000"/>
              <w:left w:val="single" w:sz="4" w:space="0" w:color="000000"/>
              <w:bottom w:val="single" w:sz="4" w:space="0" w:color="000000"/>
            </w:tcBorders>
            <w:shd w:val="clear" w:color="auto" w:fill="auto"/>
          </w:tcPr>
          <w:p w14:paraId="27AA8D8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[5.0] Отдых (рекреация)</w:t>
            </w:r>
          </w:p>
        </w:tc>
        <w:tc>
          <w:tcPr>
            <w:tcW w:w="5528" w:type="dxa"/>
            <w:tcBorders>
              <w:top w:val="single" w:sz="4" w:space="0" w:color="000000"/>
              <w:left w:val="single" w:sz="4" w:space="0" w:color="000000"/>
              <w:bottom w:val="single" w:sz="4" w:space="0" w:color="000000"/>
            </w:tcBorders>
            <w:shd w:val="clear" w:color="auto" w:fill="auto"/>
          </w:tcPr>
          <w:p w14:paraId="52072389" w14:textId="0A07510B" w:rsidR="00B4793E" w:rsidRPr="00BD7E5B" w:rsidRDefault="00AF7487" w:rsidP="00AF7487">
            <w:pPr>
              <w:rPr>
                <w:rFonts w:ascii="Times New Roman" w:eastAsia="SimSun" w:hAnsi="Times New Roman"/>
                <w:sz w:val="20"/>
                <w:szCs w:val="20"/>
              </w:rPr>
            </w:pPr>
            <w:r w:rsidRPr="00BD7E5B">
              <w:rPr>
                <w:rFonts w:ascii="Times New Roman" w:eastAsia="SimSun" w:hAnsi="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76EB279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- 1000/</w:t>
            </w:r>
            <w:r w:rsidRPr="00BD7E5B">
              <w:rPr>
                <w:rFonts w:ascii="Times New Roman" w:hAnsi="Times New Roman"/>
                <w:b/>
                <w:bCs/>
                <w:sz w:val="20"/>
                <w:szCs w:val="20"/>
              </w:rPr>
              <w:t>500000 кв. м;</w:t>
            </w:r>
          </w:p>
          <w:p w14:paraId="365AD07B"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25 м;</w:t>
            </w:r>
          </w:p>
          <w:p w14:paraId="54FCC5A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 </w:t>
            </w:r>
          </w:p>
          <w:p w14:paraId="0036FEF2"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30 м;</w:t>
            </w:r>
          </w:p>
          <w:p w14:paraId="58DF3FA3"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w:t>
            </w:r>
            <w:r w:rsidRPr="00BD7E5B">
              <w:rPr>
                <w:rFonts w:ascii="Times New Roman" w:hAnsi="Times New Roman"/>
                <w:b/>
                <w:sz w:val="20"/>
                <w:szCs w:val="20"/>
              </w:rPr>
              <w:t>– 80%;</w:t>
            </w:r>
          </w:p>
          <w:p w14:paraId="07993320"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1B4B0B80"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DEE1A97" w14:textId="77777777" w:rsidTr="009F705E">
        <w:tc>
          <w:tcPr>
            <w:tcW w:w="2138" w:type="dxa"/>
            <w:tcBorders>
              <w:top w:val="single" w:sz="4" w:space="0" w:color="000000"/>
              <w:left w:val="single" w:sz="4" w:space="0" w:color="000000"/>
              <w:bottom w:val="single" w:sz="4" w:space="0" w:color="000000"/>
            </w:tcBorders>
            <w:shd w:val="clear" w:color="auto" w:fill="auto"/>
          </w:tcPr>
          <w:p w14:paraId="3A71516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[5.1] – Спорт</w:t>
            </w:r>
          </w:p>
        </w:tc>
        <w:tc>
          <w:tcPr>
            <w:tcW w:w="5528" w:type="dxa"/>
            <w:tcBorders>
              <w:top w:val="single" w:sz="4" w:space="0" w:color="000000"/>
              <w:left w:val="single" w:sz="4" w:space="0" w:color="000000"/>
              <w:bottom w:val="single" w:sz="4" w:space="0" w:color="000000"/>
            </w:tcBorders>
            <w:shd w:val="clear" w:color="auto" w:fill="auto"/>
          </w:tcPr>
          <w:p w14:paraId="3585527E" w14:textId="566F1C9D" w:rsidR="00B4793E" w:rsidRPr="00BD7E5B" w:rsidRDefault="00AF7487" w:rsidP="00AF7487">
            <w:pPr>
              <w:rPr>
                <w:rFonts w:ascii="Times New Roman" w:eastAsia="SimSun" w:hAnsi="Times New Roman"/>
                <w:sz w:val="20"/>
                <w:szCs w:val="20"/>
              </w:rPr>
            </w:pPr>
            <w:r w:rsidRPr="00BD7E5B">
              <w:rPr>
                <w:rFonts w:ascii="Times New Roman" w:eastAsia="SimSun" w:hAnsi="Times New Roman"/>
                <w:sz w:val="20"/>
                <w:szCs w:val="20"/>
              </w:rPr>
              <w:t xml:space="preserve">Размещение зданий и сооружений для занятия спортом. </w:t>
            </w:r>
            <w:r w:rsidRPr="00BD7E5B">
              <w:rPr>
                <w:rFonts w:ascii="Times New Roman" w:eastAsia="SimSun" w:hAnsi="Times New Roman"/>
                <w:sz w:val="20"/>
                <w:szCs w:val="20"/>
              </w:rPr>
              <w:lastRenderedPageBreak/>
              <w:t>Содержание данного вида разрешенного использования включает в себя содержание видов разрешенного использования с кодами 5.1.1 - 5.1.7</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56BA8456"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w:t>
            </w:r>
            <w:r w:rsidRPr="00BD7E5B">
              <w:rPr>
                <w:rFonts w:ascii="Times New Roman" w:eastAsia="SimSun" w:hAnsi="Times New Roman"/>
                <w:b/>
                <w:sz w:val="20"/>
                <w:szCs w:val="20"/>
              </w:rPr>
              <w:t>- 100/</w:t>
            </w:r>
            <w:r w:rsidRPr="00BD7E5B">
              <w:rPr>
                <w:rFonts w:ascii="Times New Roman" w:hAnsi="Times New Roman"/>
                <w:b/>
                <w:bCs/>
                <w:sz w:val="20"/>
                <w:szCs w:val="20"/>
              </w:rPr>
              <w:t>50000 кв. м;</w:t>
            </w:r>
          </w:p>
          <w:p w14:paraId="4C73CBE8"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 ширина земельных участков вдоль фронта улицы (проезда) – </w:t>
            </w:r>
            <w:r w:rsidRPr="00BD7E5B">
              <w:rPr>
                <w:rFonts w:ascii="Times New Roman" w:eastAsia="SimSun" w:hAnsi="Times New Roman"/>
                <w:b/>
                <w:sz w:val="20"/>
                <w:szCs w:val="20"/>
              </w:rPr>
              <w:t>10 м;</w:t>
            </w:r>
          </w:p>
          <w:p w14:paraId="11625601"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 </w:t>
            </w:r>
          </w:p>
          <w:p w14:paraId="048A2C39"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30 м;</w:t>
            </w:r>
          </w:p>
          <w:p w14:paraId="43CF419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80%</w:t>
            </w:r>
            <w:r w:rsidRPr="00BD7E5B">
              <w:rPr>
                <w:rFonts w:ascii="Times New Roman" w:hAnsi="Times New Roman"/>
                <w:sz w:val="20"/>
                <w:szCs w:val="20"/>
              </w:rPr>
              <w:t>;</w:t>
            </w:r>
          </w:p>
          <w:p w14:paraId="011481F2"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0AC9E1F5"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22CEECB1" w14:textId="77777777" w:rsidTr="009F705E">
        <w:tc>
          <w:tcPr>
            <w:tcW w:w="2138" w:type="dxa"/>
            <w:vAlign w:val="center"/>
          </w:tcPr>
          <w:p w14:paraId="327F0D1A"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[5.1.1] – Обеспечение спортивно-зрелищных мероприятий</w:t>
            </w:r>
          </w:p>
        </w:tc>
        <w:tc>
          <w:tcPr>
            <w:tcW w:w="5528" w:type="dxa"/>
            <w:vAlign w:val="center"/>
          </w:tcPr>
          <w:p w14:paraId="4F267270" w14:textId="299483DC"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7071" w:type="dxa"/>
            <w:vAlign w:val="center"/>
          </w:tcPr>
          <w:p w14:paraId="11012448"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- 5000 кв. м/</w:t>
            </w:r>
            <w:r w:rsidRPr="00BD7E5B">
              <w:rPr>
                <w:rFonts w:ascii="Times New Roman" w:hAnsi="Times New Roman"/>
                <w:bCs/>
                <w:sz w:val="20"/>
                <w:szCs w:val="20"/>
              </w:rPr>
              <w:t>не подлежит ограничению;</w:t>
            </w:r>
          </w:p>
          <w:p w14:paraId="73D99FB7"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50 м;</w:t>
            </w:r>
          </w:p>
          <w:p w14:paraId="7ED12D35"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- 3 м;</w:t>
            </w:r>
          </w:p>
          <w:p w14:paraId="39C042AA"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1FCA49B4" w14:textId="77777777" w:rsidR="00B4793E" w:rsidRPr="00BD7E5B" w:rsidRDefault="00B4793E" w:rsidP="009F705E">
            <w:pPr>
              <w:rPr>
                <w:rFonts w:ascii="Times New Roman" w:hAnsi="Times New Roman"/>
                <w:bCs/>
                <w:sz w:val="20"/>
                <w:szCs w:val="20"/>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hAnsi="Times New Roman"/>
                <w:bCs/>
                <w:sz w:val="20"/>
                <w:szCs w:val="20"/>
              </w:rPr>
              <w:t>не подлежит ограничению;</w:t>
            </w:r>
          </w:p>
          <w:p w14:paraId="2E7A3EFB"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-максимальный процент застройки в границах земельного участка – 80%.</w:t>
            </w:r>
          </w:p>
        </w:tc>
      </w:tr>
      <w:tr w:rsidR="00B4793E" w:rsidRPr="00BD7E5B" w14:paraId="5737B3C1"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775AFD0B" w14:textId="77777777" w:rsidR="00B4793E" w:rsidRPr="00BD7E5B" w:rsidRDefault="00B4793E" w:rsidP="009F705E">
            <w:pPr>
              <w:widowControl w:val="0"/>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5528" w:type="dxa"/>
            <w:tcBorders>
              <w:top w:val="single" w:sz="4" w:space="0" w:color="000000"/>
              <w:left w:val="single" w:sz="4" w:space="0" w:color="000000"/>
              <w:bottom w:val="single" w:sz="4" w:space="0" w:color="000000"/>
            </w:tcBorders>
            <w:shd w:val="clear" w:color="auto" w:fill="FFFFFF" w:themeFill="background1"/>
          </w:tcPr>
          <w:p w14:paraId="61E9C419" w14:textId="07890D5A" w:rsidR="00B4793E" w:rsidRPr="00BD7E5B" w:rsidRDefault="00AF7487" w:rsidP="009F705E">
            <w:pPr>
              <w:widowControl w:val="0"/>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7071" w:type="dxa"/>
            <w:shd w:val="clear" w:color="auto" w:fill="FFFFFF" w:themeFill="background1"/>
          </w:tcPr>
          <w:p w14:paraId="6014EBB7" w14:textId="5BED9AA6"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1DA3B641" w14:textId="77777777"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2C93AF3C"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38B65F8C"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477C5407" w14:textId="77777777" w:rsidR="00B4793E" w:rsidRPr="00BD7E5B" w:rsidRDefault="00B4793E" w:rsidP="009F705E">
            <w:pPr>
              <w:widowControl w:val="0"/>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7B0660A" w14:textId="77777777" w:rsidR="00B4793E" w:rsidRPr="00BD7E5B" w:rsidRDefault="00B4793E" w:rsidP="009F705E">
            <w:pPr>
              <w:widowControl w:val="0"/>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15474AC7" w14:textId="133D8F9A"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CE1316">
              <w:rPr>
                <w:rFonts w:ascii="Times New Roman" w:eastAsia="Times New Roman" w:hAnsi="Times New Roman"/>
                <w:b/>
                <w:sz w:val="20"/>
                <w:szCs w:val="20"/>
                <w:lang w:eastAsia="zh-CN"/>
              </w:rPr>
              <w:t xml:space="preserve"> </w:t>
            </w:r>
          </w:p>
          <w:p w14:paraId="6B0C7029" w14:textId="77777777" w:rsidR="00B4793E" w:rsidRPr="00BD7E5B" w:rsidRDefault="00B4793E" w:rsidP="009F705E">
            <w:pPr>
              <w:widowControl w:val="0"/>
              <w:tabs>
                <w:tab w:val="left" w:pos="2520"/>
              </w:tabs>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546DBE62"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0EF7CB75" w14:textId="77777777" w:rsidR="00B4793E" w:rsidRPr="00BD7E5B" w:rsidRDefault="00B4793E" w:rsidP="009F705E">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5528" w:type="dxa"/>
            <w:tcBorders>
              <w:top w:val="single" w:sz="4" w:space="0" w:color="000000"/>
              <w:left w:val="single" w:sz="4" w:space="0" w:color="000000"/>
              <w:bottom w:val="single" w:sz="4" w:space="0" w:color="000000"/>
            </w:tcBorders>
            <w:shd w:val="clear" w:color="auto" w:fill="FFFFFF" w:themeFill="background1"/>
          </w:tcPr>
          <w:p w14:paraId="534500E6" w14:textId="0DB0BCCD" w:rsidR="00B4793E" w:rsidRPr="00BD7E5B" w:rsidRDefault="00AF7487" w:rsidP="009F705E">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071" w:type="dxa"/>
            <w:shd w:val="clear" w:color="auto" w:fill="FFFFFF" w:themeFill="background1"/>
          </w:tcPr>
          <w:p w14:paraId="194056A4" w14:textId="0877116A"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5448984F" w14:textId="77777777"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0007FA86" w14:textId="77777777" w:rsidR="00B4793E" w:rsidRPr="00BD7E5B" w:rsidRDefault="00B4793E" w:rsidP="009F705E">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4D22A8C4" w14:textId="77777777" w:rsidR="00B4793E" w:rsidRPr="00BD7E5B" w:rsidRDefault="00B4793E" w:rsidP="009F705E">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45B148FC" w14:textId="77777777" w:rsidR="00B4793E" w:rsidRPr="00BD7E5B" w:rsidRDefault="00B4793E" w:rsidP="009F705E">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3D49D499" w14:textId="6FB06439"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CE1316">
              <w:rPr>
                <w:rFonts w:ascii="Times New Roman" w:eastAsia="Times New Roman" w:hAnsi="Times New Roman"/>
                <w:b/>
                <w:sz w:val="20"/>
                <w:szCs w:val="20"/>
                <w:lang w:eastAsia="zh-CN"/>
              </w:rPr>
              <w:t xml:space="preserve"> </w:t>
            </w:r>
          </w:p>
        </w:tc>
      </w:tr>
      <w:tr w:rsidR="00B4793E" w:rsidRPr="00BD7E5B" w14:paraId="13C1CDB1" w14:textId="77777777" w:rsidTr="009F705E">
        <w:tc>
          <w:tcPr>
            <w:tcW w:w="2138" w:type="dxa"/>
            <w:tcBorders>
              <w:top w:val="single" w:sz="4" w:space="0" w:color="000000"/>
              <w:left w:val="single" w:sz="4" w:space="0" w:color="000000"/>
              <w:bottom w:val="single" w:sz="4" w:space="0" w:color="000000"/>
            </w:tcBorders>
            <w:shd w:val="clear" w:color="auto" w:fill="auto"/>
          </w:tcPr>
          <w:p w14:paraId="112D9669" w14:textId="77777777" w:rsidR="00B4793E" w:rsidRPr="00BD7E5B" w:rsidRDefault="00B4793E" w:rsidP="009F705E">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[5.1.4] - Оборудованные площадки для занятий </w:t>
            </w:r>
            <w:r w:rsidRPr="00BD7E5B">
              <w:rPr>
                <w:rFonts w:ascii="Times New Roman" w:eastAsia="SimSun" w:hAnsi="Times New Roman"/>
                <w:sz w:val="20"/>
                <w:szCs w:val="20"/>
              </w:rPr>
              <w:lastRenderedPageBreak/>
              <w:t>спортом</w:t>
            </w:r>
          </w:p>
        </w:tc>
        <w:tc>
          <w:tcPr>
            <w:tcW w:w="5528" w:type="dxa"/>
            <w:shd w:val="clear" w:color="auto" w:fill="auto"/>
            <w:vAlign w:val="center"/>
          </w:tcPr>
          <w:p w14:paraId="1CF007B3" w14:textId="4B52B4C8"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Размещение сооружений для занятия спортом и физкультурой на открытом воздухе (теннисные корты, автодромы, </w:t>
            </w:r>
            <w:r w:rsidRPr="00BD7E5B">
              <w:rPr>
                <w:rFonts w:ascii="Times New Roman" w:eastAsia="SimSun" w:hAnsi="Times New Roman"/>
                <w:sz w:val="20"/>
                <w:szCs w:val="20"/>
                <w:lang w:eastAsia="zh-CN"/>
              </w:rPr>
              <w:lastRenderedPageBreak/>
              <w:t>мотодромы, трамплины, спортивные стрельбища)</w:t>
            </w:r>
          </w:p>
        </w:tc>
        <w:tc>
          <w:tcPr>
            <w:tcW w:w="7071" w:type="dxa"/>
            <w:shd w:val="clear" w:color="auto" w:fill="auto"/>
            <w:vAlign w:val="center"/>
          </w:tcPr>
          <w:p w14:paraId="3F64116E"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lastRenderedPageBreak/>
              <w:t xml:space="preserve">-минимальная/максимальная площадь земельных участков - </w:t>
            </w:r>
            <w:r w:rsidRPr="00BD7E5B">
              <w:rPr>
                <w:rFonts w:ascii="Times New Roman" w:eastAsia="SimSun" w:hAnsi="Times New Roman"/>
                <w:b/>
                <w:sz w:val="20"/>
                <w:szCs w:val="20"/>
                <w:lang w:eastAsia="zh-CN"/>
              </w:rPr>
              <w:t>300 кв. м/</w:t>
            </w:r>
            <w:r w:rsidRPr="00BD7E5B">
              <w:rPr>
                <w:rFonts w:ascii="Times New Roman" w:hAnsi="Times New Roman"/>
                <w:b/>
                <w:bCs/>
                <w:sz w:val="20"/>
                <w:szCs w:val="20"/>
              </w:rPr>
              <w:t>не подлежит ограничению;</w:t>
            </w:r>
          </w:p>
          <w:p w14:paraId="7CFD73A9"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lastRenderedPageBreak/>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-15 м;</w:t>
            </w:r>
          </w:p>
          <w:p w14:paraId="224B1E45"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36D50AEB"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-максимальное количество надземных этажей зданий</w:t>
            </w:r>
            <w:r w:rsidRPr="00BD7E5B">
              <w:rPr>
                <w:rFonts w:ascii="Times New Roman" w:eastAsia="SimSun" w:hAnsi="Times New Roman"/>
                <w:b/>
                <w:sz w:val="20"/>
                <w:szCs w:val="20"/>
                <w:lang w:eastAsia="zh-CN"/>
              </w:rPr>
              <w:t xml:space="preserve"> – 2 этажа; </w:t>
            </w:r>
          </w:p>
          <w:p w14:paraId="2610A8A6" w14:textId="77777777" w:rsidR="00B4793E" w:rsidRPr="00BD7E5B" w:rsidRDefault="00B4793E" w:rsidP="009F705E">
            <w:pPr>
              <w:rPr>
                <w:rFonts w:ascii="Times New Roman" w:hAnsi="Times New Roman"/>
                <w:b/>
                <w:bCs/>
                <w:sz w:val="20"/>
                <w:szCs w:val="20"/>
              </w:rPr>
            </w:pPr>
            <w:r w:rsidRPr="00BD7E5B">
              <w:rPr>
                <w:rFonts w:ascii="Times New Roman" w:eastAsia="SimSun" w:hAnsi="Times New Roman"/>
                <w:sz w:val="20"/>
                <w:szCs w:val="20"/>
                <w:lang w:eastAsia="zh-CN"/>
              </w:rPr>
              <w:t>-максимальная высота строений, сооружений от уровня земли</w:t>
            </w:r>
            <w:r w:rsidRPr="00BD7E5B">
              <w:rPr>
                <w:rFonts w:ascii="Times New Roman" w:eastAsia="SimSun" w:hAnsi="Times New Roman"/>
                <w:b/>
                <w:sz w:val="20"/>
                <w:szCs w:val="20"/>
                <w:lang w:eastAsia="zh-CN"/>
              </w:rPr>
              <w:t xml:space="preserve"> - </w:t>
            </w:r>
            <w:r w:rsidRPr="00BD7E5B">
              <w:rPr>
                <w:rFonts w:ascii="Times New Roman" w:hAnsi="Times New Roman"/>
                <w:b/>
                <w:bCs/>
                <w:sz w:val="20"/>
                <w:szCs w:val="20"/>
              </w:rPr>
              <w:t>не подлежит ограничению;</w:t>
            </w:r>
          </w:p>
          <w:p w14:paraId="6822A286"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 xml:space="preserve">-максимальный процент застройки в границах земельного участка </w:t>
            </w:r>
            <w:r w:rsidRPr="00BD7E5B">
              <w:rPr>
                <w:rFonts w:ascii="Times New Roman" w:hAnsi="Times New Roman"/>
                <w:b/>
                <w:sz w:val="20"/>
                <w:szCs w:val="20"/>
                <w:lang w:eastAsia="ar-SA"/>
              </w:rPr>
              <w:t>– 80%.</w:t>
            </w:r>
          </w:p>
        </w:tc>
      </w:tr>
      <w:tr w:rsidR="00B4793E" w:rsidRPr="00BD7E5B" w14:paraId="200580AC" w14:textId="77777777" w:rsidTr="009F705E">
        <w:tc>
          <w:tcPr>
            <w:tcW w:w="2138" w:type="dxa"/>
            <w:shd w:val="clear" w:color="auto" w:fill="auto"/>
            <w:vAlign w:val="center"/>
          </w:tcPr>
          <w:p w14:paraId="0CFCBF11" w14:textId="77777777" w:rsidR="00B4793E" w:rsidRPr="00BD7E5B" w:rsidRDefault="00B4793E" w:rsidP="009F705E">
            <w:pPr>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lastRenderedPageBreak/>
              <w:t xml:space="preserve">[5.1.5] - </w:t>
            </w:r>
            <w:r w:rsidRPr="00BD7E5B">
              <w:rPr>
                <w:rFonts w:ascii="Times New Roman" w:hAnsi="Times New Roman"/>
                <w:sz w:val="20"/>
                <w:szCs w:val="20"/>
              </w:rPr>
              <w:t>Водный спорт</w:t>
            </w:r>
          </w:p>
        </w:tc>
        <w:tc>
          <w:tcPr>
            <w:tcW w:w="5528" w:type="dxa"/>
            <w:shd w:val="clear" w:color="auto" w:fill="auto"/>
            <w:vAlign w:val="center"/>
          </w:tcPr>
          <w:p w14:paraId="573AB8C1" w14:textId="36757887"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7071" w:type="dxa"/>
            <w:vMerge w:val="restart"/>
            <w:shd w:val="clear" w:color="auto" w:fill="auto"/>
            <w:vAlign w:val="center"/>
          </w:tcPr>
          <w:p w14:paraId="02CEAC31"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w:t>
            </w:r>
            <w:r w:rsidRPr="00BD7E5B">
              <w:rPr>
                <w:rFonts w:ascii="Times New Roman" w:eastAsia="SimSun" w:hAnsi="Times New Roman"/>
                <w:b/>
                <w:sz w:val="20"/>
                <w:szCs w:val="20"/>
                <w:lang w:eastAsia="zh-CN"/>
              </w:rPr>
              <w:t>- 300 кв. м/</w:t>
            </w:r>
            <w:r w:rsidRPr="00BD7E5B">
              <w:rPr>
                <w:rFonts w:ascii="Times New Roman" w:hAnsi="Times New Roman"/>
                <w:b/>
                <w:bCs/>
                <w:sz w:val="20"/>
                <w:szCs w:val="20"/>
              </w:rPr>
              <w:t>не подлежит ограничению;</w:t>
            </w:r>
          </w:p>
          <w:p w14:paraId="4DB092BD"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-10 м;</w:t>
            </w:r>
          </w:p>
          <w:p w14:paraId="09FA4CAF"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625C8EE5"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w:t>
            </w:r>
            <w:r w:rsidRPr="00BD7E5B">
              <w:rPr>
                <w:rFonts w:ascii="Times New Roman" w:eastAsia="SimSun" w:hAnsi="Times New Roman"/>
                <w:b/>
                <w:sz w:val="20"/>
                <w:szCs w:val="20"/>
                <w:lang w:eastAsia="zh-CN"/>
              </w:rPr>
              <w:t>– 2 этажа;</w:t>
            </w:r>
          </w:p>
          <w:p w14:paraId="13E2BF4F" w14:textId="77777777" w:rsidR="00B4793E" w:rsidRPr="00BD7E5B" w:rsidRDefault="00B4793E" w:rsidP="009F705E">
            <w:pPr>
              <w:rPr>
                <w:rFonts w:ascii="Times New Roman" w:hAnsi="Times New Roman"/>
                <w:b/>
                <w:bCs/>
                <w:sz w:val="20"/>
                <w:szCs w:val="20"/>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hAnsi="Times New Roman"/>
                <w:b/>
                <w:bCs/>
                <w:sz w:val="20"/>
                <w:szCs w:val="20"/>
              </w:rPr>
              <w:t>не подлежит ограничению;</w:t>
            </w:r>
          </w:p>
          <w:p w14:paraId="7CD2048D"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 xml:space="preserve">-максимальный процент застройки в границах земельного участка </w:t>
            </w:r>
            <w:r w:rsidRPr="00BD7E5B">
              <w:rPr>
                <w:rFonts w:ascii="Times New Roman" w:hAnsi="Times New Roman"/>
                <w:b/>
                <w:sz w:val="20"/>
                <w:szCs w:val="20"/>
                <w:lang w:eastAsia="ar-SA"/>
              </w:rPr>
              <w:t>– 80%.</w:t>
            </w:r>
          </w:p>
        </w:tc>
      </w:tr>
      <w:tr w:rsidR="00B4793E" w:rsidRPr="00BD7E5B" w14:paraId="7AB1BEE0" w14:textId="77777777" w:rsidTr="009F705E">
        <w:tc>
          <w:tcPr>
            <w:tcW w:w="2138" w:type="dxa"/>
            <w:tcBorders>
              <w:top w:val="single" w:sz="4" w:space="0" w:color="000000"/>
              <w:left w:val="single" w:sz="4" w:space="0" w:color="000000"/>
              <w:bottom w:val="single" w:sz="4" w:space="0" w:color="000000"/>
            </w:tcBorders>
            <w:shd w:val="clear" w:color="auto" w:fill="auto"/>
          </w:tcPr>
          <w:p w14:paraId="0E260C3F" w14:textId="77777777" w:rsidR="00B4793E" w:rsidRPr="00BD7E5B" w:rsidRDefault="00B4793E" w:rsidP="009F705E">
            <w:pPr>
              <w:rPr>
                <w:rFonts w:ascii="Times New Roman" w:hAnsi="Times New Roman"/>
                <w:sz w:val="20"/>
                <w:szCs w:val="20"/>
              </w:rPr>
            </w:pPr>
            <w:r w:rsidRPr="00BD7E5B">
              <w:rPr>
                <w:rFonts w:ascii="Times New Roman" w:eastAsia="SimSun" w:hAnsi="Times New Roman"/>
                <w:sz w:val="20"/>
                <w:szCs w:val="20"/>
                <w:lang w:eastAsia="zh-CN"/>
              </w:rPr>
              <w:t>[5.1.6] - Авиационный спорт</w:t>
            </w:r>
          </w:p>
        </w:tc>
        <w:tc>
          <w:tcPr>
            <w:tcW w:w="5528" w:type="dxa"/>
            <w:tcBorders>
              <w:top w:val="single" w:sz="4" w:space="0" w:color="000000"/>
              <w:left w:val="single" w:sz="4" w:space="0" w:color="000000"/>
              <w:bottom w:val="single" w:sz="4" w:space="0" w:color="000000"/>
            </w:tcBorders>
            <w:shd w:val="clear" w:color="auto" w:fill="auto"/>
          </w:tcPr>
          <w:p w14:paraId="64B0847B" w14:textId="44D45EBA"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7071" w:type="dxa"/>
            <w:vMerge/>
            <w:shd w:val="clear" w:color="auto" w:fill="auto"/>
          </w:tcPr>
          <w:p w14:paraId="62D75A58"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1567D3B7" w14:textId="77777777" w:rsidTr="009F705E">
        <w:tc>
          <w:tcPr>
            <w:tcW w:w="2138" w:type="dxa"/>
            <w:tcBorders>
              <w:top w:val="single" w:sz="4" w:space="0" w:color="000000"/>
              <w:left w:val="single" w:sz="4" w:space="0" w:color="000000"/>
              <w:bottom w:val="single" w:sz="4" w:space="0" w:color="000000"/>
            </w:tcBorders>
            <w:shd w:val="clear" w:color="auto" w:fill="auto"/>
          </w:tcPr>
          <w:p w14:paraId="0FF4A092" w14:textId="77777777" w:rsidR="00B4793E" w:rsidRPr="00BD7E5B" w:rsidRDefault="00B4793E" w:rsidP="009F705E">
            <w:pPr>
              <w:rPr>
                <w:rFonts w:ascii="Times New Roman" w:hAnsi="Times New Roman"/>
                <w:sz w:val="20"/>
                <w:szCs w:val="20"/>
              </w:rPr>
            </w:pPr>
            <w:r w:rsidRPr="00BD7E5B">
              <w:rPr>
                <w:rFonts w:ascii="Times New Roman" w:eastAsia="SimSun" w:hAnsi="Times New Roman"/>
                <w:sz w:val="20"/>
                <w:szCs w:val="20"/>
                <w:lang w:eastAsia="zh-CN"/>
              </w:rPr>
              <w:t>[5.1.7] - Спортивные базы</w:t>
            </w:r>
          </w:p>
        </w:tc>
        <w:tc>
          <w:tcPr>
            <w:tcW w:w="5528" w:type="dxa"/>
            <w:tcBorders>
              <w:top w:val="single" w:sz="4" w:space="0" w:color="000000"/>
              <w:left w:val="single" w:sz="4" w:space="0" w:color="000000"/>
              <w:bottom w:val="single" w:sz="4" w:space="0" w:color="000000"/>
            </w:tcBorders>
            <w:shd w:val="clear" w:color="auto" w:fill="auto"/>
          </w:tcPr>
          <w:p w14:paraId="36C0CAFF" w14:textId="09A58893"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спортивных баз и лагерей, в которых осуществляется спортивная подготовка длительно проживающих в них лиц</w:t>
            </w:r>
          </w:p>
        </w:tc>
        <w:tc>
          <w:tcPr>
            <w:tcW w:w="7071" w:type="dxa"/>
            <w:vMerge/>
            <w:shd w:val="clear" w:color="auto" w:fill="auto"/>
          </w:tcPr>
          <w:p w14:paraId="1D3856D4"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4C351779" w14:textId="77777777" w:rsidTr="009F705E">
        <w:tc>
          <w:tcPr>
            <w:tcW w:w="2138" w:type="dxa"/>
            <w:tcBorders>
              <w:top w:val="single" w:sz="4" w:space="0" w:color="000000"/>
              <w:left w:val="single" w:sz="4" w:space="0" w:color="000000"/>
              <w:bottom w:val="single" w:sz="4" w:space="0" w:color="000000"/>
            </w:tcBorders>
            <w:shd w:val="clear" w:color="auto" w:fill="auto"/>
          </w:tcPr>
          <w:p w14:paraId="4B31DF02"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[11.1] - Общее пользование водными объектами</w:t>
            </w:r>
          </w:p>
        </w:tc>
        <w:tc>
          <w:tcPr>
            <w:tcW w:w="5528" w:type="dxa"/>
            <w:tcBorders>
              <w:top w:val="single" w:sz="4" w:space="0" w:color="000000"/>
              <w:left w:val="single" w:sz="4" w:space="0" w:color="000000"/>
              <w:bottom w:val="single" w:sz="4" w:space="0" w:color="000000"/>
            </w:tcBorders>
            <w:shd w:val="clear" w:color="auto" w:fill="auto"/>
          </w:tcPr>
          <w:p w14:paraId="53452D29" w14:textId="1CA347AF"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7071" w:type="dxa"/>
            <w:vMerge/>
            <w:tcBorders>
              <w:bottom w:val="single" w:sz="4" w:space="0" w:color="000000"/>
            </w:tcBorders>
            <w:shd w:val="clear" w:color="auto" w:fill="auto"/>
          </w:tcPr>
          <w:p w14:paraId="1FE26B24"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5F79161B" w14:textId="77777777" w:rsidTr="009F705E">
        <w:tc>
          <w:tcPr>
            <w:tcW w:w="2138" w:type="dxa"/>
            <w:tcBorders>
              <w:top w:val="single" w:sz="4" w:space="0" w:color="000000"/>
              <w:left w:val="single" w:sz="4" w:space="0" w:color="000000"/>
              <w:bottom w:val="single" w:sz="4" w:space="0" w:color="000000"/>
            </w:tcBorders>
            <w:shd w:val="clear" w:color="auto" w:fill="auto"/>
          </w:tcPr>
          <w:p w14:paraId="2BD25D2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[5.2] – Природно-познавательный туризм</w:t>
            </w:r>
          </w:p>
        </w:tc>
        <w:tc>
          <w:tcPr>
            <w:tcW w:w="5528" w:type="dxa"/>
            <w:tcBorders>
              <w:top w:val="single" w:sz="4" w:space="0" w:color="000000"/>
              <w:left w:val="single" w:sz="4" w:space="0" w:color="000000"/>
              <w:bottom w:val="single" w:sz="4" w:space="0" w:color="000000"/>
            </w:tcBorders>
            <w:shd w:val="clear" w:color="auto" w:fill="auto"/>
          </w:tcPr>
          <w:p w14:paraId="63A477C0" w14:textId="24491A32" w:rsidR="00B4793E" w:rsidRPr="00BD7E5B" w:rsidRDefault="00AF7487"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7071" w:type="dxa"/>
            <w:vMerge w:val="restart"/>
            <w:tcBorders>
              <w:top w:val="single" w:sz="4" w:space="0" w:color="000000"/>
              <w:left w:val="single" w:sz="4" w:space="0" w:color="000000"/>
              <w:right w:val="single" w:sz="4" w:space="0" w:color="000000"/>
            </w:tcBorders>
            <w:shd w:val="clear" w:color="auto" w:fill="auto"/>
          </w:tcPr>
          <w:p w14:paraId="3792EED2" w14:textId="2AFF8BE9"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w:t>
            </w:r>
            <w:r w:rsidR="00CE1316">
              <w:rPr>
                <w:rFonts w:ascii="Times New Roman" w:eastAsia="SimSun" w:hAnsi="Times New Roman"/>
                <w:sz w:val="20"/>
                <w:szCs w:val="20"/>
              </w:rPr>
              <w:t xml:space="preserve"> </w:t>
            </w:r>
            <w:r w:rsidRPr="00BD7E5B">
              <w:rPr>
                <w:rFonts w:ascii="Times New Roman" w:eastAsia="SimSun" w:hAnsi="Times New Roman"/>
                <w:b/>
                <w:sz w:val="20"/>
                <w:szCs w:val="20"/>
              </w:rPr>
              <w:t>– 2000/</w:t>
            </w:r>
            <w:r w:rsidRPr="00BD7E5B">
              <w:rPr>
                <w:rFonts w:ascii="Times New Roman" w:hAnsi="Times New Roman"/>
                <w:b/>
                <w:bCs/>
                <w:sz w:val="20"/>
                <w:szCs w:val="20"/>
              </w:rPr>
              <w:t>500000 кв. м;</w:t>
            </w:r>
          </w:p>
          <w:p w14:paraId="1AE0C19D"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20 м;</w:t>
            </w:r>
          </w:p>
          <w:p w14:paraId="3B7056E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w:t>
            </w:r>
            <w:r w:rsidRPr="00BD7E5B">
              <w:rPr>
                <w:rFonts w:ascii="Times New Roman" w:eastAsia="SimSun" w:hAnsi="Times New Roman"/>
                <w:sz w:val="20"/>
                <w:szCs w:val="20"/>
              </w:rPr>
              <w:t xml:space="preserve">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5FC30F4B"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eastAsia="SimSun" w:hAnsi="Times New Roman"/>
                <w:b/>
                <w:sz w:val="20"/>
                <w:szCs w:val="20"/>
              </w:rPr>
              <w:t>15 м;</w:t>
            </w:r>
          </w:p>
          <w:p w14:paraId="592EAA9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p>
          <w:p w14:paraId="6E53C789"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1F1ABAB3"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lastRenderedPageBreak/>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0A5C036E" w14:textId="77777777" w:rsidTr="009F705E">
        <w:tc>
          <w:tcPr>
            <w:tcW w:w="2138" w:type="dxa"/>
            <w:tcBorders>
              <w:top w:val="single" w:sz="4" w:space="0" w:color="000000"/>
              <w:left w:val="single" w:sz="4" w:space="0" w:color="000000"/>
              <w:bottom w:val="single" w:sz="4" w:space="0" w:color="000000"/>
            </w:tcBorders>
            <w:shd w:val="clear" w:color="auto" w:fill="auto"/>
          </w:tcPr>
          <w:p w14:paraId="4351E2AC"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[5.2.1] – Туристическое </w:t>
            </w:r>
            <w:r w:rsidRPr="00BD7E5B">
              <w:rPr>
                <w:rFonts w:ascii="Times New Roman" w:eastAsia="SimSun" w:hAnsi="Times New Roman"/>
                <w:sz w:val="20"/>
                <w:szCs w:val="20"/>
              </w:rPr>
              <w:lastRenderedPageBreak/>
              <w:t>обслуживание</w:t>
            </w:r>
          </w:p>
        </w:tc>
        <w:tc>
          <w:tcPr>
            <w:tcW w:w="5528" w:type="dxa"/>
            <w:tcBorders>
              <w:top w:val="single" w:sz="4" w:space="0" w:color="000000"/>
              <w:left w:val="single" w:sz="4" w:space="0" w:color="000000"/>
              <w:bottom w:val="single" w:sz="4" w:space="0" w:color="000000"/>
            </w:tcBorders>
            <w:shd w:val="clear" w:color="auto" w:fill="auto"/>
          </w:tcPr>
          <w:p w14:paraId="488887AC" w14:textId="77777777" w:rsidR="00AF7487" w:rsidRPr="00BD7E5B" w:rsidRDefault="00AF7487" w:rsidP="00AF7487">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Размещение пансионатов, гостиниц, кемпингов, домов отдыха, </w:t>
            </w:r>
            <w:r w:rsidRPr="00BD7E5B">
              <w:rPr>
                <w:rFonts w:ascii="Times New Roman" w:eastAsia="SimSun" w:hAnsi="Times New Roman"/>
                <w:sz w:val="20"/>
                <w:szCs w:val="20"/>
              </w:rPr>
              <w:lastRenderedPageBreak/>
              <w:t>не оказывающих услуги по лечению;</w:t>
            </w:r>
          </w:p>
          <w:p w14:paraId="237877A2" w14:textId="38C9A40E" w:rsidR="00B4793E" w:rsidRPr="00BD7E5B" w:rsidRDefault="00AF7487" w:rsidP="00AF7487">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детских лагерей</w:t>
            </w:r>
          </w:p>
        </w:tc>
        <w:tc>
          <w:tcPr>
            <w:tcW w:w="7071" w:type="dxa"/>
            <w:vMerge/>
            <w:tcBorders>
              <w:left w:val="single" w:sz="4" w:space="0" w:color="000000"/>
              <w:right w:val="single" w:sz="4" w:space="0" w:color="000000"/>
            </w:tcBorders>
            <w:shd w:val="clear" w:color="auto" w:fill="auto"/>
          </w:tcPr>
          <w:p w14:paraId="5F924B34"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5E9D5473" w14:textId="77777777" w:rsidTr="009F705E">
        <w:tc>
          <w:tcPr>
            <w:tcW w:w="2138" w:type="dxa"/>
            <w:tcBorders>
              <w:top w:val="single" w:sz="4" w:space="0" w:color="000000"/>
              <w:left w:val="single" w:sz="4" w:space="0" w:color="000000"/>
              <w:bottom w:val="single" w:sz="4" w:space="0" w:color="000000"/>
            </w:tcBorders>
            <w:shd w:val="clear" w:color="auto" w:fill="auto"/>
          </w:tcPr>
          <w:p w14:paraId="06FC37E8"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[5.3] – Охота и рыбалка</w:t>
            </w:r>
          </w:p>
        </w:tc>
        <w:tc>
          <w:tcPr>
            <w:tcW w:w="5528" w:type="dxa"/>
            <w:tcBorders>
              <w:top w:val="single" w:sz="4" w:space="0" w:color="000000"/>
              <w:left w:val="single" w:sz="4" w:space="0" w:color="000000"/>
              <w:bottom w:val="single" w:sz="4" w:space="0" w:color="000000"/>
            </w:tcBorders>
            <w:shd w:val="clear" w:color="auto" w:fill="auto"/>
          </w:tcPr>
          <w:p w14:paraId="14F96174" w14:textId="6E458DB7" w:rsidR="00B4793E" w:rsidRPr="00BD7E5B" w:rsidRDefault="003A1242"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071" w:type="dxa"/>
            <w:vMerge/>
            <w:tcBorders>
              <w:left w:val="single" w:sz="4" w:space="0" w:color="000000"/>
              <w:bottom w:val="single" w:sz="4" w:space="0" w:color="000000"/>
              <w:right w:val="single" w:sz="4" w:space="0" w:color="000000"/>
            </w:tcBorders>
            <w:shd w:val="clear" w:color="auto" w:fill="auto"/>
          </w:tcPr>
          <w:p w14:paraId="3E1C4C06"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36831429" w14:textId="77777777" w:rsidTr="009F705E">
        <w:tc>
          <w:tcPr>
            <w:tcW w:w="2138" w:type="dxa"/>
            <w:tcBorders>
              <w:top w:val="single" w:sz="4" w:space="0" w:color="000000"/>
              <w:left w:val="single" w:sz="4" w:space="0" w:color="000000"/>
              <w:bottom w:val="single" w:sz="4" w:space="0" w:color="000000"/>
            </w:tcBorders>
            <w:shd w:val="clear" w:color="auto" w:fill="auto"/>
          </w:tcPr>
          <w:p w14:paraId="54BDAA8D"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[5.4] – Причалы для маломерных судов</w:t>
            </w:r>
          </w:p>
        </w:tc>
        <w:tc>
          <w:tcPr>
            <w:tcW w:w="5528" w:type="dxa"/>
            <w:tcBorders>
              <w:top w:val="single" w:sz="4" w:space="0" w:color="000000"/>
              <w:left w:val="single" w:sz="4" w:space="0" w:color="000000"/>
              <w:bottom w:val="single" w:sz="4" w:space="0" w:color="000000"/>
            </w:tcBorders>
            <w:shd w:val="clear" w:color="auto" w:fill="auto"/>
          </w:tcPr>
          <w:p w14:paraId="0B44B6D9" w14:textId="5EFF7186" w:rsidR="00B4793E" w:rsidRPr="00BD7E5B" w:rsidRDefault="003A1242"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66274B3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w:t>
            </w:r>
            <w:r w:rsidRPr="00BD7E5B">
              <w:rPr>
                <w:rFonts w:ascii="Times New Roman" w:hAnsi="Times New Roman"/>
                <w:b/>
                <w:bCs/>
                <w:sz w:val="20"/>
                <w:szCs w:val="20"/>
              </w:rPr>
              <w:t>10000 кв. м;</w:t>
            </w:r>
          </w:p>
          <w:p w14:paraId="0C7D798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10 м;</w:t>
            </w:r>
          </w:p>
          <w:p w14:paraId="44AB6C15"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2 этажа</w:t>
            </w:r>
            <w:r w:rsidRPr="00BD7E5B">
              <w:rPr>
                <w:rFonts w:ascii="Times New Roman" w:eastAsia="SimSun" w:hAnsi="Times New Roman"/>
                <w:sz w:val="20"/>
                <w:szCs w:val="20"/>
              </w:rPr>
              <w:t xml:space="preserve"> (включая мансардный этаж); </w:t>
            </w:r>
          </w:p>
          <w:p w14:paraId="7F5E4521"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w:t>
            </w:r>
            <w:r w:rsidRPr="00BD7E5B">
              <w:rPr>
                <w:rFonts w:ascii="Times New Roman" w:eastAsia="SimSun" w:hAnsi="Times New Roman"/>
                <w:b/>
                <w:sz w:val="20"/>
                <w:szCs w:val="20"/>
              </w:rPr>
              <w:t xml:space="preserve">- </w:t>
            </w:r>
            <w:r w:rsidRPr="00BD7E5B">
              <w:rPr>
                <w:rFonts w:ascii="Times New Roman" w:hAnsi="Times New Roman"/>
                <w:b/>
                <w:bCs/>
                <w:sz w:val="20"/>
                <w:szCs w:val="20"/>
              </w:rPr>
              <w:t>20 м;</w:t>
            </w:r>
          </w:p>
          <w:p w14:paraId="5E8F0B95"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80%;</w:t>
            </w:r>
          </w:p>
          <w:p w14:paraId="30BC3210"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3ED96EF9"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1BE9C88A" w14:textId="77777777" w:rsidTr="009F705E">
        <w:tc>
          <w:tcPr>
            <w:tcW w:w="2138" w:type="dxa"/>
            <w:tcBorders>
              <w:top w:val="single" w:sz="4" w:space="0" w:color="000000"/>
              <w:left w:val="single" w:sz="4" w:space="0" w:color="000000"/>
              <w:bottom w:val="single" w:sz="4" w:space="0" w:color="000000"/>
            </w:tcBorders>
            <w:shd w:val="clear" w:color="auto" w:fill="auto"/>
          </w:tcPr>
          <w:p w14:paraId="5DA92A3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[5.5] – Поля для гольфа или конных прогулок</w:t>
            </w:r>
          </w:p>
        </w:tc>
        <w:tc>
          <w:tcPr>
            <w:tcW w:w="5528" w:type="dxa"/>
            <w:tcBorders>
              <w:top w:val="single" w:sz="4" w:space="0" w:color="000000"/>
              <w:left w:val="single" w:sz="4" w:space="0" w:color="000000"/>
              <w:bottom w:val="single" w:sz="4" w:space="0" w:color="000000"/>
            </w:tcBorders>
            <w:shd w:val="clear" w:color="auto" w:fill="auto"/>
          </w:tcPr>
          <w:p w14:paraId="1939D86E" w14:textId="77777777" w:rsidR="003A1242" w:rsidRPr="00BD7E5B" w:rsidRDefault="003A1242" w:rsidP="003A124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70517C3C" w14:textId="5B30AF87" w:rsidR="00B4793E" w:rsidRPr="00BD7E5B" w:rsidRDefault="003A1242" w:rsidP="003A124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конноспортивных манежей, не предусматривающих устройство трибун</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0117F6F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- 5000/2</w:t>
            </w:r>
            <w:r w:rsidRPr="00BD7E5B">
              <w:rPr>
                <w:rFonts w:ascii="Times New Roman" w:hAnsi="Times New Roman"/>
                <w:b/>
                <w:bCs/>
                <w:sz w:val="20"/>
                <w:szCs w:val="20"/>
              </w:rPr>
              <w:t>50000 кв. м;</w:t>
            </w:r>
          </w:p>
          <w:p w14:paraId="0F6A549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50 м;</w:t>
            </w:r>
          </w:p>
          <w:p w14:paraId="7D3C368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2 этажа</w:t>
            </w:r>
            <w:r w:rsidRPr="00BD7E5B">
              <w:rPr>
                <w:rFonts w:ascii="Times New Roman" w:eastAsia="SimSun" w:hAnsi="Times New Roman"/>
                <w:sz w:val="20"/>
                <w:szCs w:val="20"/>
              </w:rPr>
              <w:t xml:space="preserve"> (включая мансардный этаж); </w:t>
            </w:r>
          </w:p>
          <w:p w14:paraId="0A044F7E"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10 м;</w:t>
            </w:r>
          </w:p>
          <w:p w14:paraId="626A556F"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p>
          <w:p w14:paraId="245C7A2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0AC753E2"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A8304DF"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72BF1BE3"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528" w:type="dxa"/>
            <w:tcBorders>
              <w:top w:val="single" w:sz="4" w:space="0" w:color="000000"/>
              <w:left w:val="single" w:sz="4" w:space="0" w:color="000000"/>
              <w:bottom w:val="single" w:sz="4" w:space="0" w:color="000000"/>
            </w:tcBorders>
            <w:shd w:val="clear" w:color="auto" w:fill="FFFFFF" w:themeFill="background1"/>
          </w:tcPr>
          <w:p w14:paraId="289DD7CA" w14:textId="77777777" w:rsidR="00B4793E" w:rsidRPr="00BD7E5B" w:rsidRDefault="00B4793E" w:rsidP="009F705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071" w:type="dxa"/>
            <w:vMerge w:val="restart"/>
            <w:tcBorders>
              <w:top w:val="single" w:sz="4" w:space="0" w:color="000000"/>
              <w:left w:val="single" w:sz="4" w:space="0" w:color="000000"/>
              <w:right w:val="single" w:sz="4" w:space="0" w:color="000000"/>
            </w:tcBorders>
            <w:shd w:val="clear" w:color="auto" w:fill="FFFFFF" w:themeFill="background1"/>
          </w:tcPr>
          <w:p w14:paraId="4A6C31D4"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33C07CDD" w14:textId="4671D6C3"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323BF684" w14:textId="77777777" w:rsidTr="009F705E">
        <w:tc>
          <w:tcPr>
            <w:tcW w:w="2138" w:type="dxa"/>
            <w:shd w:val="clear" w:color="auto" w:fill="FFFFFF" w:themeFill="background1"/>
            <w:vAlign w:val="center"/>
          </w:tcPr>
          <w:p w14:paraId="0F5ED002" w14:textId="77777777" w:rsidR="00B4793E" w:rsidRPr="00BD7E5B" w:rsidRDefault="00B4793E" w:rsidP="009F705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528" w:type="dxa"/>
            <w:shd w:val="clear" w:color="auto" w:fill="FFFFFF" w:themeFill="background1"/>
            <w:vAlign w:val="center"/>
          </w:tcPr>
          <w:p w14:paraId="435E8CE8" w14:textId="2F319322"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071" w:type="dxa"/>
            <w:vMerge/>
            <w:tcBorders>
              <w:left w:val="single" w:sz="4" w:space="0" w:color="000000"/>
              <w:right w:val="single" w:sz="4" w:space="0" w:color="000000"/>
            </w:tcBorders>
            <w:shd w:val="clear" w:color="auto" w:fill="auto"/>
          </w:tcPr>
          <w:p w14:paraId="1D507241"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48AC5687" w14:textId="77777777" w:rsidTr="009F705E">
        <w:tc>
          <w:tcPr>
            <w:tcW w:w="2138" w:type="dxa"/>
            <w:shd w:val="clear" w:color="auto" w:fill="FFFFFF" w:themeFill="background1"/>
            <w:vAlign w:val="center"/>
          </w:tcPr>
          <w:p w14:paraId="416CE3B2" w14:textId="77777777"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[12.0.2] - Благоустройство территории</w:t>
            </w:r>
          </w:p>
        </w:tc>
        <w:tc>
          <w:tcPr>
            <w:tcW w:w="5528" w:type="dxa"/>
            <w:tcBorders>
              <w:right w:val="single" w:sz="4" w:space="0" w:color="000000"/>
            </w:tcBorders>
            <w:shd w:val="clear" w:color="auto" w:fill="FFFFFF" w:themeFill="background1"/>
            <w:vAlign w:val="center"/>
          </w:tcPr>
          <w:p w14:paraId="0967F0EB" w14:textId="77777777"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71" w:type="dxa"/>
            <w:vMerge/>
            <w:tcBorders>
              <w:left w:val="single" w:sz="4" w:space="0" w:color="000000"/>
              <w:right w:val="single" w:sz="4" w:space="0" w:color="000000"/>
            </w:tcBorders>
            <w:shd w:val="clear" w:color="auto" w:fill="auto"/>
          </w:tcPr>
          <w:p w14:paraId="73922542"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52A6D019" w14:textId="77777777" w:rsidTr="009F705E">
        <w:tc>
          <w:tcPr>
            <w:tcW w:w="2138" w:type="dxa"/>
            <w:vAlign w:val="center"/>
          </w:tcPr>
          <w:p w14:paraId="16805522"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5528" w:type="dxa"/>
            <w:tcBorders>
              <w:right w:val="single" w:sz="4" w:space="0" w:color="000000"/>
            </w:tcBorders>
            <w:vAlign w:val="center"/>
          </w:tcPr>
          <w:p w14:paraId="544EB5E5"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7071" w:type="dxa"/>
            <w:vMerge/>
            <w:tcBorders>
              <w:left w:val="single" w:sz="4" w:space="0" w:color="000000"/>
              <w:bottom w:val="single" w:sz="4" w:space="0" w:color="000000"/>
              <w:right w:val="single" w:sz="4" w:space="0" w:color="000000"/>
            </w:tcBorders>
            <w:shd w:val="clear" w:color="auto" w:fill="auto"/>
          </w:tcPr>
          <w:p w14:paraId="6AA4E309" w14:textId="77777777" w:rsidR="00B4793E" w:rsidRPr="00BD7E5B" w:rsidRDefault="00B4793E" w:rsidP="009F705E">
            <w:pPr>
              <w:shd w:val="clear" w:color="auto" w:fill="FFFFFF" w:themeFill="background1"/>
              <w:rPr>
                <w:rFonts w:ascii="Times New Roman" w:hAnsi="Times New Roman"/>
                <w:sz w:val="20"/>
                <w:szCs w:val="20"/>
              </w:rPr>
            </w:pPr>
          </w:p>
        </w:tc>
      </w:tr>
    </w:tbl>
    <w:p w14:paraId="709917ED" w14:textId="77777777" w:rsidR="003A1242" w:rsidRPr="00BD7E5B" w:rsidRDefault="003A1242"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229E7F6D" w14:textId="5210FBCF"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103"/>
        <w:gridCol w:w="7213"/>
      </w:tblGrid>
      <w:tr w:rsidR="00B4793E" w:rsidRPr="00BD7E5B" w14:paraId="1AF4F34B" w14:textId="77777777" w:rsidTr="003A1242">
        <w:trPr>
          <w:tblHeader/>
        </w:trPr>
        <w:tc>
          <w:tcPr>
            <w:tcW w:w="2421" w:type="dxa"/>
          </w:tcPr>
          <w:p w14:paraId="358B44F3"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103" w:type="dxa"/>
          </w:tcPr>
          <w:p w14:paraId="3AE0FBA3"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213" w:type="dxa"/>
          </w:tcPr>
          <w:p w14:paraId="6422827D"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46DD5AC" w14:textId="77777777" w:rsidTr="003A1242">
        <w:tc>
          <w:tcPr>
            <w:tcW w:w="2421" w:type="dxa"/>
            <w:tcBorders>
              <w:top w:val="single" w:sz="4" w:space="0" w:color="000000"/>
              <w:left w:val="single" w:sz="4" w:space="0" w:color="000000"/>
              <w:bottom w:val="single" w:sz="4" w:space="0" w:color="000000"/>
            </w:tcBorders>
            <w:shd w:val="clear" w:color="auto" w:fill="auto"/>
          </w:tcPr>
          <w:p w14:paraId="42263DB7" w14:textId="77777777" w:rsidR="00B4793E" w:rsidRPr="00BD7E5B" w:rsidRDefault="00B4793E" w:rsidP="003A1242">
            <w:pPr>
              <w:pStyle w:val="af8"/>
              <w:shd w:val="clear" w:color="auto" w:fill="FFFFFF" w:themeFill="background1"/>
              <w:jc w:val="left"/>
              <w:rPr>
                <w:rFonts w:ascii="Times New Roman" w:hAnsi="Times New Roman" w:cs="Times New Roman"/>
                <w:sz w:val="20"/>
                <w:szCs w:val="20"/>
              </w:rPr>
            </w:pPr>
            <w:r w:rsidRPr="00BD7E5B">
              <w:rPr>
                <w:rFonts w:ascii="Times New Roman" w:eastAsia="SimSun" w:hAnsi="Times New Roman" w:cs="Times New Roman"/>
                <w:sz w:val="20"/>
                <w:szCs w:val="20"/>
              </w:rPr>
              <w:t>[</w:t>
            </w:r>
            <w:r w:rsidRPr="00BD7E5B">
              <w:rPr>
                <w:rFonts w:ascii="Times New Roman" w:hAnsi="Times New Roman" w:cs="Times New Roman"/>
                <w:sz w:val="20"/>
                <w:szCs w:val="20"/>
              </w:rPr>
              <w:t>9.3</w:t>
            </w:r>
            <w:r w:rsidRPr="00BD7E5B">
              <w:rPr>
                <w:rFonts w:ascii="Times New Roman" w:eastAsia="SimSun" w:hAnsi="Times New Roman" w:cs="Times New Roman"/>
                <w:sz w:val="20"/>
                <w:szCs w:val="20"/>
              </w:rPr>
              <w:t xml:space="preserve">]- </w:t>
            </w:r>
            <w:r w:rsidRPr="00BD7E5B">
              <w:rPr>
                <w:rFonts w:ascii="Times New Roman" w:hAnsi="Times New Roman" w:cs="Times New Roman"/>
                <w:sz w:val="20"/>
                <w:szCs w:val="20"/>
              </w:rPr>
              <w:t>Историко-культурная деятельность</w:t>
            </w:r>
          </w:p>
          <w:p w14:paraId="501A7B88" w14:textId="77777777" w:rsidR="00B4793E" w:rsidRPr="00BD7E5B" w:rsidRDefault="00B4793E" w:rsidP="003A1242">
            <w:pPr>
              <w:widowControl w:val="0"/>
              <w:shd w:val="clear" w:color="auto" w:fill="FFFFFF" w:themeFill="background1"/>
              <w:rPr>
                <w:rFonts w:ascii="Times New Roman" w:hAnsi="Times New Roman"/>
                <w:sz w:val="20"/>
                <w:szCs w:val="20"/>
              </w:rPr>
            </w:pPr>
          </w:p>
        </w:tc>
        <w:tc>
          <w:tcPr>
            <w:tcW w:w="5103" w:type="dxa"/>
            <w:tcBorders>
              <w:top w:val="single" w:sz="4" w:space="0" w:color="000000"/>
              <w:left w:val="single" w:sz="4" w:space="0" w:color="000000"/>
              <w:bottom w:val="single" w:sz="4" w:space="0" w:color="000000"/>
            </w:tcBorders>
            <w:shd w:val="clear" w:color="auto" w:fill="auto"/>
          </w:tcPr>
          <w:p w14:paraId="394FD229" w14:textId="77777777" w:rsidR="003A1242" w:rsidRPr="00BD7E5B" w:rsidRDefault="003A1242" w:rsidP="003A1242">
            <w:pPr>
              <w:shd w:val="clear" w:color="auto" w:fill="FFFFFF" w:themeFill="background1"/>
              <w:rPr>
                <w:rFonts w:ascii="Times New Roman" w:hAnsi="Times New Roman"/>
                <w:sz w:val="20"/>
                <w:szCs w:val="20"/>
              </w:rPr>
            </w:pPr>
            <w:r w:rsidRPr="00BD7E5B">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w:t>
            </w:r>
          </w:p>
          <w:p w14:paraId="2301F962" w14:textId="463E35C7" w:rsidR="00B4793E" w:rsidRPr="00BD7E5B" w:rsidRDefault="003A1242" w:rsidP="003A1242">
            <w:pPr>
              <w:shd w:val="clear" w:color="auto" w:fill="FFFFFF" w:themeFill="background1"/>
              <w:rPr>
                <w:rFonts w:ascii="Times New Roman" w:hAnsi="Times New Roman"/>
                <w:sz w:val="20"/>
                <w:szCs w:val="20"/>
              </w:rPr>
            </w:pPr>
            <w:r w:rsidRPr="00BD7E5B">
              <w:rPr>
                <w:rFonts w:ascii="Times New Roman" w:hAnsi="Times New Roman"/>
                <w:sz w:val="20"/>
                <w:szCs w:val="20"/>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14:paraId="1DC8EA70" w14:textId="6B410947" w:rsidR="00B4793E" w:rsidRPr="00BD7E5B" w:rsidRDefault="00B4793E" w:rsidP="003A124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w:t>
            </w:r>
            <w:r w:rsidR="00CE1316">
              <w:rPr>
                <w:rFonts w:ascii="Times New Roman" w:eastAsia="SimSun" w:hAnsi="Times New Roman"/>
                <w:sz w:val="20"/>
                <w:szCs w:val="20"/>
              </w:rPr>
              <w:t xml:space="preserve"> </w:t>
            </w:r>
            <w:r w:rsidRPr="00BD7E5B">
              <w:rPr>
                <w:rFonts w:ascii="Times New Roman" w:eastAsia="SimSun" w:hAnsi="Times New Roman"/>
                <w:sz w:val="20"/>
                <w:szCs w:val="20"/>
              </w:rPr>
              <w:t xml:space="preserve">– </w:t>
            </w:r>
            <w:r w:rsidRPr="00BD7E5B">
              <w:rPr>
                <w:rFonts w:ascii="Times New Roman" w:eastAsia="SimSun" w:hAnsi="Times New Roman"/>
                <w:b/>
                <w:sz w:val="20"/>
                <w:szCs w:val="20"/>
              </w:rPr>
              <w:t>10/20000 кв. м;</w:t>
            </w:r>
          </w:p>
          <w:p w14:paraId="3FD68941" w14:textId="77777777" w:rsidR="00B4793E" w:rsidRPr="00BD7E5B" w:rsidRDefault="00B4793E" w:rsidP="003A124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регламенты не распространяются.</w:t>
            </w:r>
          </w:p>
          <w:p w14:paraId="245C4FCB" w14:textId="77777777" w:rsidR="00B4793E" w:rsidRPr="00BD7E5B" w:rsidRDefault="00B4793E" w:rsidP="003A124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04AAE06F"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2A70B79A"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BD7E5B">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140480A"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BD7E5B">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248"/>
        <w:gridCol w:w="8312"/>
      </w:tblGrid>
      <w:tr w:rsidR="00B4793E" w:rsidRPr="00BD7E5B" w14:paraId="5523159E" w14:textId="77777777" w:rsidTr="002C5F81">
        <w:trPr>
          <w:tblHeader/>
        </w:trPr>
        <w:tc>
          <w:tcPr>
            <w:tcW w:w="6248" w:type="dxa"/>
            <w:tcBorders>
              <w:top w:val="single" w:sz="4" w:space="0" w:color="000000"/>
              <w:left w:val="single" w:sz="4" w:space="0" w:color="000000"/>
              <w:bottom w:val="single" w:sz="4" w:space="0" w:color="000000"/>
            </w:tcBorders>
            <w:shd w:val="clear" w:color="auto" w:fill="auto"/>
            <w:vAlign w:val="center"/>
          </w:tcPr>
          <w:p w14:paraId="7B877578" w14:textId="77777777" w:rsidR="00B4793E" w:rsidRPr="00BD7E5B" w:rsidRDefault="00B4793E" w:rsidP="00BF75E8">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266EB" w14:textId="77777777" w:rsidR="00B4793E" w:rsidRPr="00BD7E5B" w:rsidRDefault="00B4793E" w:rsidP="00BF75E8">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50CA0F43" w14:textId="77777777" w:rsidTr="00BF75E8">
        <w:tc>
          <w:tcPr>
            <w:tcW w:w="6248" w:type="dxa"/>
          </w:tcPr>
          <w:p w14:paraId="3E013CD8" w14:textId="00D5EDFF" w:rsidR="00B4793E" w:rsidRPr="00BD7E5B" w:rsidRDefault="00CE1316" w:rsidP="003A1242">
            <w:pPr>
              <w:shd w:val="clear" w:color="auto" w:fill="FFFFFF" w:themeFill="background1"/>
              <w:tabs>
                <w:tab w:val="left" w:pos="2520"/>
              </w:tabs>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xml:space="preserve">Вспомогательные виды разрешенного использования допустимы только в качестве дополнительных по отношению к основным и </w:t>
            </w:r>
            <w:r w:rsidR="00B4793E" w:rsidRPr="00BD7E5B">
              <w:rPr>
                <w:rFonts w:ascii="Times New Roman" w:eastAsia="SimSun" w:hAnsi="Times New Roman"/>
                <w:sz w:val="20"/>
                <w:szCs w:val="20"/>
                <w:lang w:eastAsia="zh-CN"/>
              </w:rPr>
              <w:lastRenderedPageBreak/>
              <w:t>условно разрешенным видам использования и осуществляются совместно с ними.</w:t>
            </w:r>
          </w:p>
          <w:p w14:paraId="5087FA44"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B98EDB4" w14:textId="532CC5BF"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BF75E8"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04E3D48E"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312" w:type="dxa"/>
          </w:tcPr>
          <w:p w14:paraId="335E0DF9"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3A4AE0C0"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Суммарная общая площадь зданий, сооружений, занимаемых объектами основных и </w:t>
            </w:r>
            <w:r w:rsidRPr="00BD7E5B">
              <w:rPr>
                <w:rFonts w:ascii="Times New Roman" w:eastAsia="SimSun" w:hAnsi="Times New Roman"/>
                <w:sz w:val="20"/>
                <w:szCs w:val="20"/>
                <w:lang w:eastAsia="zh-CN"/>
              </w:rPr>
              <w:lastRenderedPageBreak/>
              <w:t>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59CF0AD"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066AB926" w14:textId="77777777" w:rsidTr="00BF75E8">
        <w:tc>
          <w:tcPr>
            <w:tcW w:w="6248" w:type="dxa"/>
          </w:tcPr>
          <w:p w14:paraId="72B86530"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площадки для мусоросборников</w:t>
            </w:r>
          </w:p>
        </w:tc>
        <w:tc>
          <w:tcPr>
            <w:tcW w:w="8312" w:type="dxa"/>
          </w:tcPr>
          <w:p w14:paraId="270ED933"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BD7E5B">
              <w:rPr>
                <w:rFonts w:ascii="Times New Roman" w:eastAsia="Times New Roman" w:hAnsi="Times New Roman"/>
                <w:sz w:val="20"/>
                <w:szCs w:val="20"/>
                <w:lang w:eastAsia="zh-CN"/>
              </w:rPr>
              <w:t>;</w:t>
            </w:r>
          </w:p>
          <w:p w14:paraId="7FAF4F9E"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038E554A"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01FC3FF7" w14:textId="77777777" w:rsidTr="00BF75E8">
        <w:tc>
          <w:tcPr>
            <w:tcW w:w="6248" w:type="dxa"/>
          </w:tcPr>
          <w:p w14:paraId="474DA24C"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312" w:type="dxa"/>
          </w:tcPr>
          <w:p w14:paraId="08581FFE"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37D019B5"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57704B4"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4D54105F" w14:textId="77777777" w:rsidTr="00BF75E8">
        <w:tc>
          <w:tcPr>
            <w:tcW w:w="6248" w:type="dxa"/>
          </w:tcPr>
          <w:p w14:paraId="452EA0A6"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8312" w:type="dxa"/>
          </w:tcPr>
          <w:p w14:paraId="28D5E9CF"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31776B17" w14:textId="3E337C4E"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расстояния до территорий школ, детских учреждений, ПТУ,</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техникумов, площадок для отдыха, игр и спорта, детских при</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вместимости до 10 машино-мест – 25 м, 11-50 машино-мест – 50 м,</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51-100 машино-мест – 50 м, 101-300 машино-мест – 50 м, свыше 300 машино-мест -50 м.</w:t>
            </w:r>
            <w:r w:rsidR="00CE1316">
              <w:rPr>
                <w:rFonts w:ascii="Times New Roman" w:eastAsia="Times New Roman" w:hAnsi="Times New Roman"/>
                <w:sz w:val="20"/>
                <w:szCs w:val="20"/>
                <w:lang w:eastAsia="zh-CN"/>
              </w:rPr>
              <w:t xml:space="preserve"> </w:t>
            </w:r>
          </w:p>
        </w:tc>
      </w:tr>
    </w:tbl>
    <w:p w14:paraId="2D04DD23"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2EA44C47"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00EFAFC"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9BF826C"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2FB19DE"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61C08B4"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3C86BDED"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18311374"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DD27293" w14:textId="3ED75BAB" w:rsidR="00B4793E" w:rsidRPr="00BD7E5B" w:rsidRDefault="002C5F81" w:rsidP="002C5F81">
      <w:pPr>
        <w:pStyle w:val="3"/>
        <w:keepLines/>
        <w:spacing w:after="240"/>
        <w:jc w:val="center"/>
        <w:rPr>
          <w:rFonts w:ascii="Times New Roman" w:eastAsiaTheme="majorEastAsia" w:hAnsi="Times New Roman" w:cstheme="majorBidi"/>
          <w:color w:val="auto"/>
          <w:sz w:val="24"/>
          <w:szCs w:val="24"/>
        </w:rPr>
      </w:pPr>
      <w:bookmarkStart w:id="69" w:name="_Toc178232298"/>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.11. </w:t>
      </w:r>
      <w:r w:rsidR="00CC0A83" w:rsidRPr="00BD7E5B">
        <w:rPr>
          <w:rFonts w:ascii="Times New Roman" w:eastAsiaTheme="majorEastAsia" w:hAnsi="Times New Roman" w:cstheme="majorBidi"/>
          <w:color w:val="auto"/>
          <w:sz w:val="24"/>
          <w:szCs w:val="24"/>
        </w:rPr>
        <w:t>К1</w:t>
      </w:r>
      <w:r w:rsidR="00B4793E" w:rsidRPr="00BD7E5B">
        <w:rPr>
          <w:rFonts w:ascii="Times New Roman" w:eastAsiaTheme="majorEastAsia" w:hAnsi="Times New Roman" w:cstheme="majorBidi"/>
          <w:color w:val="auto"/>
          <w:sz w:val="24"/>
          <w:szCs w:val="24"/>
        </w:rPr>
        <w:t xml:space="preserve">. </w:t>
      </w:r>
      <w:r w:rsidR="00CC0A83" w:rsidRPr="00BD7E5B">
        <w:rPr>
          <w:rFonts w:ascii="Times New Roman" w:eastAsiaTheme="majorEastAsia" w:hAnsi="Times New Roman" w:cstheme="majorBidi"/>
          <w:color w:val="auto"/>
          <w:sz w:val="24"/>
          <w:szCs w:val="24"/>
        </w:rPr>
        <w:t>Зона ритуальной деятельности</w:t>
      </w:r>
      <w:bookmarkEnd w:id="69"/>
    </w:p>
    <w:p w14:paraId="0F9515E7" w14:textId="1D3B5348"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ритуальной деятельности – территория, занятая кладбищами.</w:t>
      </w:r>
    </w:p>
    <w:p w14:paraId="51B9664F" w14:textId="77777777"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40BFD190" w14:textId="1411F29C" w:rsidR="00B4793E" w:rsidRPr="00BD7E5B" w:rsidRDefault="00B4793E" w:rsidP="00B4793E">
      <w:pPr>
        <w:widowControl w:val="0"/>
        <w:shd w:val="clear" w:color="auto" w:fill="FFFFFF" w:themeFill="background1"/>
        <w:spacing w:after="0" w:line="240" w:lineRule="auto"/>
        <w:ind w:firstLine="426"/>
        <w:jc w:val="cente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386"/>
        <w:gridCol w:w="7213"/>
      </w:tblGrid>
      <w:tr w:rsidR="00B4793E" w:rsidRPr="00BD7E5B" w14:paraId="539FEC78" w14:textId="77777777" w:rsidTr="002C5F81">
        <w:trPr>
          <w:tblHeader/>
        </w:trPr>
        <w:tc>
          <w:tcPr>
            <w:tcW w:w="2138" w:type="dxa"/>
          </w:tcPr>
          <w:p w14:paraId="19D74ABF"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386" w:type="dxa"/>
          </w:tcPr>
          <w:p w14:paraId="735B3529"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213" w:type="dxa"/>
          </w:tcPr>
          <w:p w14:paraId="3974DF1B" w14:textId="287D8CF8" w:rsidR="00B4793E" w:rsidRPr="00BD7E5B" w:rsidRDefault="00B4793E" w:rsidP="002C5F81">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55FB0F4A" w14:textId="77777777" w:rsidTr="002C5F81">
        <w:tc>
          <w:tcPr>
            <w:tcW w:w="2138" w:type="dxa"/>
          </w:tcPr>
          <w:p w14:paraId="393F9362"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12.1</w:t>
            </w:r>
            <w:r w:rsidRPr="00BD7E5B">
              <w:rPr>
                <w:rFonts w:ascii="Times New Roman" w:eastAsia="SimSun" w:hAnsi="Times New Roman"/>
                <w:sz w:val="20"/>
                <w:szCs w:val="20"/>
                <w:lang w:eastAsia="zh-CN"/>
              </w:rPr>
              <w:t>] - Ритуальная деятельность</w:t>
            </w:r>
          </w:p>
          <w:p w14:paraId="5705DDA2" w14:textId="77777777" w:rsidR="00B4793E" w:rsidRPr="00BD7E5B" w:rsidRDefault="00B4793E" w:rsidP="00B4793E">
            <w:pPr>
              <w:widowControl w:val="0"/>
              <w:shd w:val="clear" w:color="auto" w:fill="FFFFFF" w:themeFill="background1"/>
              <w:rPr>
                <w:rFonts w:ascii="Times New Roman" w:hAnsi="Times New Roman"/>
                <w:sz w:val="20"/>
                <w:szCs w:val="20"/>
              </w:rPr>
            </w:pPr>
          </w:p>
        </w:tc>
        <w:tc>
          <w:tcPr>
            <w:tcW w:w="5386" w:type="dxa"/>
          </w:tcPr>
          <w:p w14:paraId="6F6645D9" w14:textId="77777777" w:rsidR="002C5F81"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кладбищ, крематориев и мест захоронения;</w:t>
            </w:r>
          </w:p>
          <w:p w14:paraId="41929BA7" w14:textId="77777777" w:rsidR="002C5F81"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соответствующих культовых сооружений;</w:t>
            </w:r>
          </w:p>
          <w:p w14:paraId="0646F00B" w14:textId="306A3F65" w:rsidR="00B4793E"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деятельности по производству продукции ритуально-обрядового назначения</w:t>
            </w:r>
          </w:p>
        </w:tc>
        <w:tc>
          <w:tcPr>
            <w:tcW w:w="7213" w:type="dxa"/>
          </w:tcPr>
          <w:p w14:paraId="6A7392E9" w14:textId="77777777" w:rsidR="00B4793E" w:rsidRPr="00BD7E5B" w:rsidRDefault="00B4793E" w:rsidP="00B4793E">
            <w:pPr>
              <w:shd w:val="clear" w:color="auto" w:fill="FFFFFF" w:themeFill="background1"/>
              <w:rPr>
                <w:rFonts w:ascii="Times New Roman" w:hAnsi="Times New Roman"/>
                <w:b/>
                <w:bCs/>
                <w:sz w:val="20"/>
                <w:szCs w:val="20"/>
              </w:rPr>
            </w:pPr>
            <w:r w:rsidRPr="00BD7E5B">
              <w:rPr>
                <w:rFonts w:ascii="Times New Roman" w:hAnsi="Times New Roman"/>
                <w:bCs/>
                <w:sz w:val="20"/>
                <w:szCs w:val="20"/>
              </w:rPr>
              <w:t xml:space="preserve">- минимальный/максимальный размер земельного участка – </w:t>
            </w:r>
            <w:r w:rsidRPr="00BD7E5B">
              <w:rPr>
                <w:rFonts w:ascii="Times New Roman" w:hAnsi="Times New Roman"/>
                <w:b/>
                <w:bCs/>
                <w:sz w:val="20"/>
                <w:szCs w:val="20"/>
              </w:rPr>
              <w:t>500/400000 кв.м;</w:t>
            </w:r>
          </w:p>
          <w:p w14:paraId="6ED7E855"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50 м;</w:t>
            </w:r>
          </w:p>
          <w:p w14:paraId="6BF8F019" w14:textId="77777777" w:rsidR="00B4793E" w:rsidRPr="00BD7E5B" w:rsidRDefault="00B4793E" w:rsidP="00B4793E">
            <w:pPr>
              <w:shd w:val="clear" w:color="auto" w:fill="FFFFFF" w:themeFill="background1"/>
              <w:rPr>
                <w:rFonts w:ascii="Times New Roman" w:hAnsi="Times New Roman"/>
                <w:b/>
                <w:bCs/>
                <w:sz w:val="20"/>
                <w:szCs w:val="20"/>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481FEC96" w14:textId="77777777" w:rsidR="00B4793E" w:rsidRPr="00BD7E5B" w:rsidRDefault="00B4793E" w:rsidP="00B4793E">
            <w:pPr>
              <w:shd w:val="clear" w:color="auto" w:fill="FFFFFF" w:themeFill="background1"/>
              <w:rPr>
                <w:rFonts w:ascii="Times New Roman" w:hAnsi="Times New Roman"/>
                <w:bCs/>
                <w:sz w:val="20"/>
                <w:szCs w:val="20"/>
              </w:rPr>
            </w:pPr>
            <w:r w:rsidRPr="00BD7E5B">
              <w:rPr>
                <w:rFonts w:ascii="Times New Roman" w:eastAsia="SimSun" w:hAnsi="Times New Roman"/>
                <w:sz w:val="20"/>
                <w:szCs w:val="20"/>
                <w:lang w:eastAsia="zh-CN"/>
              </w:rPr>
              <w:t xml:space="preserve">- максимальная высота зданий и сооружений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0BC419ED"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70%;</w:t>
            </w:r>
          </w:p>
          <w:p w14:paraId="7D234DFE"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минимальный отступ от границ земельного участка - </w:t>
            </w:r>
            <w:r w:rsidRPr="00BD7E5B">
              <w:rPr>
                <w:rFonts w:ascii="Times New Roman" w:eastAsia="SimSun" w:hAnsi="Times New Roman"/>
                <w:b/>
                <w:sz w:val="20"/>
                <w:szCs w:val="20"/>
                <w:lang w:eastAsia="zh-CN"/>
              </w:rPr>
              <w:t>3 м;</w:t>
            </w:r>
          </w:p>
          <w:p w14:paraId="4E74129E" w14:textId="77777777" w:rsidR="00B4793E" w:rsidRPr="00BD7E5B" w:rsidRDefault="00B4793E" w:rsidP="00B4793E">
            <w:pPr>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3186EAE9" w14:textId="77777777" w:rsidTr="002C5F81">
        <w:tc>
          <w:tcPr>
            <w:tcW w:w="2138" w:type="dxa"/>
            <w:tcBorders>
              <w:top w:val="single" w:sz="4" w:space="0" w:color="000000"/>
              <w:left w:val="single" w:sz="4" w:space="0" w:color="000000"/>
              <w:bottom w:val="single" w:sz="4" w:space="0" w:color="000000"/>
            </w:tcBorders>
            <w:shd w:val="clear" w:color="auto" w:fill="FFFFFF" w:themeFill="background1"/>
          </w:tcPr>
          <w:p w14:paraId="1B866632" w14:textId="77777777" w:rsidR="00B4793E" w:rsidRPr="00BD7E5B" w:rsidRDefault="00B4793E" w:rsidP="00B4793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386" w:type="dxa"/>
            <w:tcBorders>
              <w:top w:val="single" w:sz="4" w:space="0" w:color="000000"/>
              <w:left w:val="single" w:sz="4" w:space="0" w:color="000000"/>
              <w:bottom w:val="single" w:sz="4" w:space="0" w:color="000000"/>
            </w:tcBorders>
            <w:shd w:val="clear" w:color="auto" w:fill="FFFFFF" w:themeFill="background1"/>
          </w:tcPr>
          <w:p w14:paraId="0E0B5D9D" w14:textId="77777777" w:rsidR="00B4793E" w:rsidRPr="00BD7E5B" w:rsidRDefault="00B4793E" w:rsidP="00B4793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213" w:type="dxa"/>
            <w:vMerge w:val="restart"/>
          </w:tcPr>
          <w:p w14:paraId="65131485" w14:textId="77777777" w:rsidR="00B4793E" w:rsidRPr="00BD7E5B" w:rsidRDefault="00B4793E" w:rsidP="00B4793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28070CE8" w14:textId="38B62434" w:rsidR="00B4793E" w:rsidRPr="00BD7E5B" w:rsidRDefault="00B4793E" w:rsidP="00B4793E">
            <w:pPr>
              <w:shd w:val="clear" w:color="auto" w:fill="FFFFFF" w:themeFill="background1"/>
              <w:rPr>
                <w:rFonts w:ascii="Times New Roman" w:hAnsi="Times New Roman"/>
                <w:bCs/>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57FE3319" w14:textId="77777777" w:rsidTr="002C5F81">
        <w:tc>
          <w:tcPr>
            <w:tcW w:w="2138" w:type="dxa"/>
            <w:shd w:val="clear" w:color="auto" w:fill="FFFFFF" w:themeFill="background1"/>
            <w:vAlign w:val="center"/>
          </w:tcPr>
          <w:p w14:paraId="1FEEC330" w14:textId="77777777" w:rsidR="00B4793E" w:rsidRPr="00BD7E5B" w:rsidRDefault="00B4793E" w:rsidP="00B4793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386" w:type="dxa"/>
            <w:shd w:val="clear" w:color="auto" w:fill="FFFFFF" w:themeFill="background1"/>
            <w:vAlign w:val="center"/>
          </w:tcPr>
          <w:p w14:paraId="25C2DA69" w14:textId="7AE1781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Pr="00BD7E5B">
              <w:rPr>
                <w:rFonts w:ascii="Times New Roman" w:eastAsia="SimSun" w:hAnsi="Times New Roman"/>
                <w:sz w:val="20"/>
                <w:szCs w:val="20"/>
                <w:lang w:eastAsia="zh-CN"/>
              </w:rPr>
              <w:lastRenderedPageBreak/>
              <w:t>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213" w:type="dxa"/>
            <w:vMerge/>
            <w:shd w:val="clear" w:color="auto" w:fill="auto"/>
          </w:tcPr>
          <w:p w14:paraId="3F41BD0B" w14:textId="77777777" w:rsidR="00B4793E" w:rsidRPr="00BD7E5B" w:rsidRDefault="00B4793E" w:rsidP="00B4793E">
            <w:pPr>
              <w:shd w:val="clear" w:color="auto" w:fill="FFFFFF" w:themeFill="background1"/>
              <w:rPr>
                <w:rFonts w:ascii="Times New Roman" w:hAnsi="Times New Roman"/>
                <w:sz w:val="20"/>
                <w:szCs w:val="20"/>
              </w:rPr>
            </w:pPr>
          </w:p>
        </w:tc>
      </w:tr>
      <w:tr w:rsidR="00B4793E" w:rsidRPr="00BD7E5B" w14:paraId="5B1500F6" w14:textId="77777777" w:rsidTr="002C5F81">
        <w:tc>
          <w:tcPr>
            <w:tcW w:w="2138" w:type="dxa"/>
            <w:shd w:val="clear" w:color="auto" w:fill="FFFFFF" w:themeFill="background1"/>
            <w:vAlign w:val="center"/>
          </w:tcPr>
          <w:p w14:paraId="4DFB39B2"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386" w:type="dxa"/>
            <w:shd w:val="clear" w:color="auto" w:fill="FFFFFF" w:themeFill="background1"/>
            <w:vAlign w:val="center"/>
          </w:tcPr>
          <w:p w14:paraId="39E145E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213" w:type="dxa"/>
            <w:vMerge/>
            <w:tcBorders>
              <w:bottom w:val="single" w:sz="4" w:space="0" w:color="000000"/>
            </w:tcBorders>
            <w:shd w:val="clear" w:color="auto" w:fill="auto"/>
          </w:tcPr>
          <w:p w14:paraId="12442390" w14:textId="77777777" w:rsidR="00B4793E" w:rsidRPr="00BD7E5B" w:rsidRDefault="00B4793E" w:rsidP="00B4793E">
            <w:pPr>
              <w:shd w:val="clear" w:color="auto" w:fill="FFFFFF" w:themeFill="background1"/>
              <w:rPr>
                <w:rFonts w:ascii="Times New Roman" w:hAnsi="Times New Roman"/>
                <w:sz w:val="20"/>
                <w:szCs w:val="20"/>
              </w:rPr>
            </w:pPr>
          </w:p>
        </w:tc>
      </w:tr>
    </w:tbl>
    <w:p w14:paraId="4FD2B94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21BBA4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682FCE73" w14:textId="77777777" w:rsidTr="00B4793E">
        <w:tc>
          <w:tcPr>
            <w:tcW w:w="2830" w:type="dxa"/>
          </w:tcPr>
          <w:p w14:paraId="5CC71B6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D73FD50"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45C9C24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6D9F" w:rsidRPr="00BD7E5B" w14:paraId="44DA9EDE" w14:textId="77777777" w:rsidTr="00B4793E">
        <w:tc>
          <w:tcPr>
            <w:tcW w:w="2830" w:type="dxa"/>
            <w:tcBorders>
              <w:top w:val="single" w:sz="4" w:space="0" w:color="000000"/>
              <w:left w:val="single" w:sz="4" w:space="0" w:color="000000"/>
              <w:bottom w:val="single" w:sz="4" w:space="0" w:color="000000"/>
            </w:tcBorders>
            <w:shd w:val="clear" w:color="auto" w:fill="FFFFFF" w:themeFill="background1"/>
          </w:tcPr>
          <w:p w14:paraId="0D1000C0" w14:textId="1D40A5F1" w:rsidR="00F86D9F" w:rsidRPr="00BD7E5B" w:rsidRDefault="002C5F81" w:rsidP="00F86D9F">
            <w:pPr>
              <w:shd w:val="clear" w:color="auto" w:fill="FFFFFF" w:themeFill="background1"/>
              <w:jc w:val="center"/>
              <w:rPr>
                <w:rFonts w:ascii="Times New Roman" w:hAnsi="Times New Roman"/>
                <w:b/>
                <w:sz w:val="20"/>
                <w:szCs w:val="20"/>
              </w:rPr>
            </w:pPr>
            <w:r w:rsidRPr="00BD7E5B">
              <w:rPr>
                <w:rFonts w:ascii="Times New Roman" w:eastAsia="SimSun" w:hAnsi="Times New Roman"/>
                <w:sz w:val="20"/>
                <w:szCs w:val="20"/>
                <w:lang w:eastAsia="zh-CN"/>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39F9799A" w14:textId="77777777" w:rsidR="00F86D9F" w:rsidRPr="00BD7E5B" w:rsidRDefault="00F86D9F" w:rsidP="00F86D9F">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BAD719" w14:textId="77777777" w:rsidR="00F86D9F" w:rsidRPr="00BD7E5B" w:rsidRDefault="00F86D9F" w:rsidP="00F86D9F">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w:t>
            </w:r>
          </w:p>
        </w:tc>
      </w:tr>
    </w:tbl>
    <w:p w14:paraId="120D7AC0" w14:textId="77777777" w:rsidR="00B4793E" w:rsidRPr="00BD7E5B" w:rsidRDefault="00B4793E" w:rsidP="00B4793E">
      <w:pPr>
        <w:shd w:val="clear" w:color="auto" w:fill="FFFFFF" w:themeFill="background1"/>
      </w:pPr>
    </w:p>
    <w:p w14:paraId="47C3163B" w14:textId="76B1842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5000" w:type="pct"/>
        <w:tblLayout w:type="fixed"/>
        <w:tblCellMar>
          <w:left w:w="11" w:type="dxa"/>
          <w:right w:w="11" w:type="dxa"/>
        </w:tblCellMar>
        <w:tblLook w:val="04A0" w:firstRow="1" w:lastRow="0" w:firstColumn="1" w:lastColumn="0" w:noHBand="0" w:noVBand="1"/>
      </w:tblPr>
      <w:tblGrid>
        <w:gridCol w:w="6248"/>
        <w:gridCol w:w="8344"/>
      </w:tblGrid>
      <w:tr w:rsidR="00B4793E" w:rsidRPr="00BD7E5B" w14:paraId="5B31F45F" w14:textId="77777777" w:rsidTr="00E26D00">
        <w:trPr>
          <w:tblHeader/>
        </w:trPr>
        <w:tc>
          <w:tcPr>
            <w:tcW w:w="2141" w:type="pct"/>
            <w:tcBorders>
              <w:top w:val="single" w:sz="4" w:space="0" w:color="000000"/>
              <w:left w:val="single" w:sz="4" w:space="0" w:color="000000"/>
              <w:bottom w:val="single" w:sz="4" w:space="0" w:color="000000"/>
            </w:tcBorders>
            <w:shd w:val="clear" w:color="auto" w:fill="auto"/>
            <w:vAlign w:val="center"/>
          </w:tcPr>
          <w:p w14:paraId="761E65C7" w14:textId="77777777" w:rsidR="00B4793E" w:rsidRPr="00BD7E5B" w:rsidRDefault="00B4793E" w:rsidP="00E26D00">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28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336EE5" w14:textId="77777777" w:rsidR="00B4793E" w:rsidRPr="00BD7E5B" w:rsidRDefault="00B4793E" w:rsidP="00E26D00">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4FF14AF3" w14:textId="77777777" w:rsidTr="00E26D00">
        <w:tc>
          <w:tcPr>
            <w:tcW w:w="2141" w:type="pct"/>
          </w:tcPr>
          <w:p w14:paraId="2678CEA8" w14:textId="21A09084" w:rsidR="00B4793E" w:rsidRPr="00BD7E5B" w:rsidRDefault="00CE1316" w:rsidP="00E26D00">
            <w:pPr>
              <w:shd w:val="clear" w:color="auto" w:fill="FFFFFF" w:themeFill="background1"/>
              <w:tabs>
                <w:tab w:val="left" w:pos="2520"/>
              </w:tabs>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39CDD53"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3E367E9" w14:textId="28326E11"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w:t>
            </w:r>
            <w:r w:rsidRPr="00BD7E5B">
              <w:rPr>
                <w:rFonts w:ascii="Times New Roman" w:eastAsia="SimSun" w:hAnsi="Times New Roman"/>
                <w:sz w:val="20"/>
                <w:szCs w:val="20"/>
                <w:lang w:eastAsia="zh-CN"/>
              </w:rPr>
              <w:lastRenderedPageBreak/>
              <w:t xml:space="preserve">вспомогательных возможно </w:t>
            </w:r>
            <w:r w:rsidR="00E26D00"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3616164F"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2859" w:type="pct"/>
          </w:tcPr>
          <w:p w14:paraId="0862A52D"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4B6765F8"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8BFC4E4"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36408536" w14:textId="77777777" w:rsidTr="00E26D00">
        <w:tc>
          <w:tcPr>
            <w:tcW w:w="2141" w:type="pct"/>
          </w:tcPr>
          <w:p w14:paraId="76D52A3C"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2859" w:type="pct"/>
          </w:tcPr>
          <w:p w14:paraId="6AC23774"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7D6607E"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1BB93AB7" w14:textId="77777777" w:rsidTr="00E26D00">
        <w:tc>
          <w:tcPr>
            <w:tcW w:w="2141" w:type="pct"/>
          </w:tcPr>
          <w:p w14:paraId="64432E60"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2859" w:type="pct"/>
          </w:tcPr>
          <w:p w14:paraId="0056F6D7"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348410B"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5F3F98C"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3149DB8B" w14:textId="77777777" w:rsidTr="00E26D00">
        <w:tc>
          <w:tcPr>
            <w:tcW w:w="2141" w:type="pct"/>
          </w:tcPr>
          <w:p w14:paraId="2C0E4391"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2859" w:type="pct"/>
          </w:tcPr>
          <w:p w14:paraId="3A42D749"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tc>
      </w:tr>
    </w:tbl>
    <w:p w14:paraId="79783D08"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14CA5E6F"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2958BFC"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281D36"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3F57237"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A2B7A68"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410393C4"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1489195"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217F9D" w14:textId="77777777" w:rsidR="00B4793E" w:rsidRPr="00BD7E5B" w:rsidRDefault="00B4793E" w:rsidP="00B4793E">
      <w:pPr>
        <w:spacing w:after="0" w:line="240" w:lineRule="auto"/>
        <w:ind w:firstLine="709"/>
        <w:jc w:val="both"/>
        <w:rPr>
          <w:rFonts w:ascii="Times New Roman" w:eastAsia="SimSun" w:hAnsi="Times New Roman" w:cs="Times New Roman"/>
          <w:bCs/>
          <w:caps/>
          <w:sz w:val="24"/>
          <w:szCs w:val="24"/>
          <w:lang w:eastAsia="zh-CN"/>
        </w:rPr>
      </w:pPr>
    </w:p>
    <w:p w14:paraId="5E8A745C" w14:textId="5F6E2857" w:rsidR="00B4793E" w:rsidRPr="00BD7E5B" w:rsidRDefault="00E26D00" w:rsidP="00E26D00">
      <w:pPr>
        <w:pStyle w:val="3"/>
        <w:keepLines/>
        <w:spacing w:after="240"/>
        <w:jc w:val="center"/>
        <w:rPr>
          <w:rFonts w:ascii="Times New Roman" w:eastAsiaTheme="majorEastAsia" w:hAnsi="Times New Roman" w:cstheme="majorBidi"/>
          <w:color w:val="auto"/>
          <w:sz w:val="24"/>
          <w:szCs w:val="24"/>
        </w:rPr>
      </w:pPr>
      <w:bookmarkStart w:id="70" w:name="_Toc178232299"/>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.12. РТ</w:t>
      </w:r>
      <w:r w:rsidR="00CC0A83"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00CC0A83" w:rsidRPr="00BD7E5B">
        <w:rPr>
          <w:rFonts w:ascii="Times New Roman" w:eastAsiaTheme="majorEastAsia" w:hAnsi="Times New Roman" w:cstheme="majorBidi"/>
          <w:color w:val="auto"/>
          <w:sz w:val="24"/>
          <w:szCs w:val="24"/>
        </w:rPr>
        <w:t>режимных территорий</w:t>
      </w:r>
      <w:bookmarkEnd w:id="70"/>
    </w:p>
    <w:p w14:paraId="69294629" w14:textId="317F5C4E"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Зона </w:t>
      </w:r>
      <w:r w:rsidR="00E26D00" w:rsidRPr="00BD7E5B">
        <w:rPr>
          <w:rFonts w:ascii="Times New Roman" w:eastAsia="SimSun" w:hAnsi="Times New Roman" w:cs="Times New Roman"/>
          <w:sz w:val="24"/>
          <w:szCs w:val="24"/>
          <w:lang w:eastAsia="zh-CN"/>
        </w:rPr>
        <w:t>РТ</w:t>
      </w:r>
      <w:r w:rsidR="00CC0A83" w:rsidRPr="00BD7E5B">
        <w:rPr>
          <w:rFonts w:ascii="Times New Roman" w:eastAsia="SimSun" w:hAnsi="Times New Roman" w:cs="Times New Roman"/>
          <w:sz w:val="24"/>
          <w:szCs w:val="24"/>
          <w:lang w:eastAsia="zh-CN"/>
        </w:rPr>
        <w:t>1</w:t>
      </w:r>
      <w:r w:rsidRPr="00BD7E5B">
        <w:rPr>
          <w:rFonts w:ascii="Times New Roman" w:eastAsia="SimSun" w:hAnsi="Times New Roman" w:cs="Times New Roman"/>
          <w:sz w:val="24"/>
          <w:szCs w:val="24"/>
          <w:lang w:eastAsia="zh-CN"/>
        </w:rPr>
        <w:t xml:space="preserve">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 специальными нормативами.</w:t>
      </w:r>
    </w:p>
    <w:p w14:paraId="5F6A335A" w14:textId="77777777"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3AC82D69" w14:textId="2512B5F6"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670"/>
        <w:gridCol w:w="6788"/>
      </w:tblGrid>
      <w:tr w:rsidR="00B4793E" w:rsidRPr="00BD7E5B" w14:paraId="5356B601" w14:textId="77777777" w:rsidTr="00E26D00">
        <w:trPr>
          <w:tblHeader/>
        </w:trPr>
        <w:tc>
          <w:tcPr>
            <w:tcW w:w="2279" w:type="dxa"/>
          </w:tcPr>
          <w:p w14:paraId="2C82EE16" w14:textId="77777777" w:rsidR="00B4793E" w:rsidRPr="00BD7E5B" w:rsidRDefault="00B4793E" w:rsidP="00E26D00">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670" w:type="dxa"/>
          </w:tcPr>
          <w:p w14:paraId="35F48CC6" w14:textId="77777777" w:rsidR="00B4793E" w:rsidRPr="00BD7E5B" w:rsidRDefault="00B4793E" w:rsidP="00E26D00">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788" w:type="dxa"/>
          </w:tcPr>
          <w:p w14:paraId="21910417" w14:textId="022D8A04" w:rsidR="00B4793E" w:rsidRPr="00BD7E5B" w:rsidRDefault="00B4793E" w:rsidP="00E26D00">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75CA50B" w14:textId="77777777" w:rsidTr="00E26D00">
        <w:tc>
          <w:tcPr>
            <w:tcW w:w="2279" w:type="dxa"/>
            <w:shd w:val="clear" w:color="auto" w:fill="auto"/>
          </w:tcPr>
          <w:p w14:paraId="4091386D"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[8.0] - Обеспечение обороны и безопасности</w:t>
            </w:r>
          </w:p>
        </w:tc>
        <w:tc>
          <w:tcPr>
            <w:tcW w:w="5670" w:type="dxa"/>
            <w:shd w:val="clear" w:color="auto" w:fill="auto"/>
          </w:tcPr>
          <w:p w14:paraId="037981AE"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6770A290"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зданий военных училищ, военных институтов, военных университетов, военных академий;</w:t>
            </w:r>
          </w:p>
          <w:p w14:paraId="4FCD1995" w14:textId="67194A8C" w:rsidR="00B4793E"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обеспечивающих осуществление таможенной деятельности</w:t>
            </w:r>
          </w:p>
        </w:tc>
        <w:tc>
          <w:tcPr>
            <w:tcW w:w="6788" w:type="dxa"/>
            <w:shd w:val="clear" w:color="auto" w:fill="auto"/>
          </w:tcPr>
          <w:p w14:paraId="0A5B5674"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1000 /</w:t>
            </w:r>
            <w:r w:rsidRPr="00BD7E5B">
              <w:rPr>
                <w:rFonts w:ascii="Times New Roman" w:hAnsi="Times New Roman"/>
                <w:b/>
                <w:bCs/>
                <w:sz w:val="20"/>
                <w:szCs w:val="20"/>
                <w:lang w:eastAsia="ar-SA"/>
              </w:rPr>
              <w:t>3000000 кв. м;</w:t>
            </w:r>
          </w:p>
          <w:p w14:paraId="6D105423"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 xml:space="preserve">30 м; </w:t>
            </w:r>
          </w:p>
          <w:p w14:paraId="2678C52B"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0230BF3E"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lang w:eastAsia="ar-SA"/>
              </w:rPr>
              <w:t>100 м;</w:t>
            </w:r>
          </w:p>
          <w:p w14:paraId="23255EFA"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p>
          <w:p w14:paraId="6BB9722A"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минимальный отступ от границ земельного участка</w:t>
            </w:r>
            <w:r w:rsidRPr="00BD7E5B">
              <w:rPr>
                <w:rFonts w:ascii="Times New Roman" w:eastAsia="SimSun" w:hAnsi="Times New Roman"/>
                <w:b/>
                <w:sz w:val="20"/>
                <w:szCs w:val="20"/>
              </w:rPr>
              <w:t xml:space="preserve">- 3 м; </w:t>
            </w:r>
          </w:p>
          <w:p w14:paraId="445DA1D4"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hAnsi="Times New Roman"/>
                <w:sz w:val="20"/>
                <w:szCs w:val="20"/>
                <w:lang w:eastAsia="ar-SA"/>
              </w:rPr>
              <w:t xml:space="preserve">- минимальный отступ от красной линии улиц - </w:t>
            </w:r>
            <w:r w:rsidRPr="00BD7E5B">
              <w:rPr>
                <w:rFonts w:ascii="Times New Roman" w:hAnsi="Times New Roman"/>
                <w:b/>
                <w:sz w:val="20"/>
                <w:szCs w:val="20"/>
                <w:lang w:eastAsia="ar-SA"/>
              </w:rPr>
              <w:t>3 м.</w:t>
            </w:r>
          </w:p>
          <w:p w14:paraId="5716237F" w14:textId="77777777" w:rsidR="00B4793E" w:rsidRPr="00BD7E5B" w:rsidRDefault="00B4793E" w:rsidP="00E26D00">
            <w:pPr>
              <w:shd w:val="clear" w:color="auto" w:fill="FFFFFF" w:themeFill="background1"/>
              <w:rPr>
                <w:rFonts w:ascii="Times New Roman" w:hAnsi="Times New Roman"/>
                <w:sz w:val="20"/>
                <w:szCs w:val="20"/>
                <w:lang w:eastAsia="ar-SA"/>
              </w:rPr>
            </w:pPr>
          </w:p>
        </w:tc>
      </w:tr>
      <w:tr w:rsidR="00B4793E" w:rsidRPr="00BD7E5B" w14:paraId="0D92B57C" w14:textId="77777777" w:rsidTr="00E26D00">
        <w:tc>
          <w:tcPr>
            <w:tcW w:w="2279" w:type="dxa"/>
          </w:tcPr>
          <w:p w14:paraId="08344BAD"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[8.1] - Обеспечение вооруженных сил</w:t>
            </w:r>
          </w:p>
        </w:tc>
        <w:tc>
          <w:tcPr>
            <w:tcW w:w="5670" w:type="dxa"/>
          </w:tcPr>
          <w:p w14:paraId="2E628219"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1425D360" w14:textId="77777777" w:rsidR="00E26D00"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w:t>
            </w:r>
            <w:r w:rsidRPr="00BD7E5B">
              <w:rPr>
                <w:rFonts w:ascii="Times New Roman" w:eastAsia="SimSun" w:hAnsi="Times New Roman"/>
                <w:sz w:val="20"/>
                <w:szCs w:val="20"/>
              </w:rPr>
              <w:lastRenderedPageBreak/>
              <w:t>склады и другие объекты);</w:t>
            </w:r>
          </w:p>
          <w:p w14:paraId="2AA94063" w14:textId="0A2AB8A2" w:rsidR="00B4793E" w:rsidRPr="00BD7E5B" w:rsidRDefault="00E26D00"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объектов, для обеспечения безопасности которых были созданы закрытые административно-территориальные образования</w:t>
            </w:r>
          </w:p>
        </w:tc>
        <w:tc>
          <w:tcPr>
            <w:tcW w:w="6788" w:type="dxa"/>
          </w:tcPr>
          <w:p w14:paraId="3A17F187"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5000/</w:t>
            </w:r>
            <w:r w:rsidRPr="00BD7E5B">
              <w:rPr>
                <w:rFonts w:ascii="Times New Roman" w:hAnsi="Times New Roman"/>
                <w:b/>
                <w:bCs/>
                <w:sz w:val="20"/>
                <w:szCs w:val="20"/>
                <w:lang w:eastAsia="ar-SA"/>
              </w:rPr>
              <w:t>1000000 кв. м;</w:t>
            </w:r>
          </w:p>
          <w:p w14:paraId="4399A089"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 xml:space="preserve">50 м; </w:t>
            </w:r>
          </w:p>
          <w:p w14:paraId="77B06F19"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6A30F4A"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lang w:eastAsia="ar-SA"/>
              </w:rPr>
              <w:t>100 м;</w:t>
            </w:r>
          </w:p>
          <w:p w14:paraId="788E5170"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p>
          <w:p w14:paraId="06D72170"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минимальный отступ от границ земельного участка</w:t>
            </w:r>
            <w:r w:rsidRPr="00BD7E5B">
              <w:rPr>
                <w:rFonts w:ascii="Times New Roman" w:eastAsia="SimSun" w:hAnsi="Times New Roman"/>
                <w:b/>
                <w:sz w:val="20"/>
                <w:szCs w:val="20"/>
              </w:rPr>
              <w:t xml:space="preserve">- 3 м; </w:t>
            </w:r>
          </w:p>
          <w:p w14:paraId="062A80F6" w14:textId="77777777" w:rsidR="00B4793E" w:rsidRPr="00BD7E5B" w:rsidRDefault="00B4793E" w:rsidP="00E26D00">
            <w:pPr>
              <w:shd w:val="clear" w:color="auto" w:fill="FFFFFF" w:themeFill="background1"/>
              <w:rPr>
                <w:rFonts w:ascii="Times New Roman" w:eastAsia="SimSun" w:hAnsi="Times New Roman"/>
                <w:b/>
                <w:sz w:val="20"/>
                <w:szCs w:val="20"/>
              </w:rPr>
            </w:pPr>
            <w:r w:rsidRPr="00BD7E5B">
              <w:rPr>
                <w:rFonts w:ascii="Times New Roman" w:hAnsi="Times New Roman"/>
                <w:sz w:val="20"/>
                <w:szCs w:val="20"/>
                <w:lang w:eastAsia="ar-SA"/>
              </w:rPr>
              <w:t xml:space="preserve">- минимальный отступ от красной линии улиц - </w:t>
            </w:r>
            <w:r w:rsidRPr="00BD7E5B">
              <w:rPr>
                <w:rFonts w:ascii="Times New Roman" w:hAnsi="Times New Roman"/>
                <w:b/>
                <w:sz w:val="20"/>
                <w:szCs w:val="20"/>
                <w:lang w:eastAsia="ar-SA"/>
              </w:rPr>
              <w:t>3 м.</w:t>
            </w:r>
          </w:p>
          <w:p w14:paraId="27A2047B" w14:textId="77777777" w:rsidR="00B4793E" w:rsidRPr="00BD7E5B" w:rsidRDefault="00B4793E" w:rsidP="00E26D00">
            <w:pPr>
              <w:shd w:val="clear" w:color="auto" w:fill="FFFFFF" w:themeFill="background1"/>
              <w:rPr>
                <w:rFonts w:ascii="Times New Roman" w:eastAsia="SimSun" w:hAnsi="Times New Roman"/>
                <w:sz w:val="20"/>
                <w:szCs w:val="20"/>
              </w:rPr>
            </w:pPr>
          </w:p>
        </w:tc>
      </w:tr>
      <w:tr w:rsidR="00B4793E" w:rsidRPr="00BD7E5B" w14:paraId="442E53DB" w14:textId="77777777" w:rsidTr="00E26D00">
        <w:tc>
          <w:tcPr>
            <w:tcW w:w="2279" w:type="dxa"/>
            <w:tcBorders>
              <w:top w:val="single" w:sz="4" w:space="0" w:color="000000"/>
              <w:left w:val="single" w:sz="4" w:space="0" w:color="000000"/>
              <w:bottom w:val="single" w:sz="4" w:space="0" w:color="000000"/>
            </w:tcBorders>
            <w:shd w:val="clear" w:color="auto" w:fill="FFFFFF" w:themeFill="background1"/>
          </w:tcPr>
          <w:p w14:paraId="5048FE82" w14:textId="77777777"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670" w:type="dxa"/>
            <w:tcBorders>
              <w:top w:val="single" w:sz="4" w:space="0" w:color="000000"/>
              <w:left w:val="single" w:sz="4" w:space="0" w:color="000000"/>
              <w:bottom w:val="single" w:sz="4" w:space="0" w:color="000000"/>
            </w:tcBorders>
            <w:shd w:val="clear" w:color="auto" w:fill="FFFFFF" w:themeFill="background1"/>
          </w:tcPr>
          <w:p w14:paraId="1B589E5D" w14:textId="77777777" w:rsidR="00B4793E" w:rsidRPr="00BD7E5B" w:rsidRDefault="00B4793E" w:rsidP="00E26D00">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788" w:type="dxa"/>
            <w:vMerge w:val="restart"/>
          </w:tcPr>
          <w:p w14:paraId="31C02729" w14:textId="77777777" w:rsidR="00B4793E" w:rsidRPr="00BD7E5B" w:rsidRDefault="00B4793E" w:rsidP="00E26D00">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33AB0D69" w14:textId="66578195" w:rsidR="00B4793E" w:rsidRPr="00BD7E5B" w:rsidRDefault="00B4793E" w:rsidP="00E26D00">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1840DD6B" w14:textId="77777777" w:rsidTr="00E26D00">
        <w:tc>
          <w:tcPr>
            <w:tcW w:w="2279" w:type="dxa"/>
            <w:shd w:val="clear" w:color="auto" w:fill="FFFFFF" w:themeFill="background1"/>
            <w:vAlign w:val="center"/>
          </w:tcPr>
          <w:p w14:paraId="4053C2D0" w14:textId="77777777" w:rsidR="00B4793E" w:rsidRPr="00BD7E5B" w:rsidRDefault="00B4793E" w:rsidP="00E26D00">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670" w:type="dxa"/>
            <w:shd w:val="clear" w:color="auto" w:fill="FFFFFF" w:themeFill="background1"/>
            <w:vAlign w:val="center"/>
          </w:tcPr>
          <w:p w14:paraId="68657FA0" w14:textId="3098975F" w:rsidR="00B4793E" w:rsidRPr="00BD7E5B" w:rsidRDefault="00B4793E" w:rsidP="00E26D00">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788" w:type="dxa"/>
            <w:vMerge/>
            <w:shd w:val="clear" w:color="auto" w:fill="auto"/>
          </w:tcPr>
          <w:p w14:paraId="18DE03B4" w14:textId="77777777" w:rsidR="00B4793E" w:rsidRPr="00BD7E5B" w:rsidRDefault="00B4793E" w:rsidP="00E26D00">
            <w:pPr>
              <w:shd w:val="clear" w:color="auto" w:fill="FFFFFF" w:themeFill="background1"/>
              <w:rPr>
                <w:rFonts w:ascii="Times New Roman" w:hAnsi="Times New Roman"/>
                <w:sz w:val="20"/>
                <w:szCs w:val="20"/>
              </w:rPr>
            </w:pPr>
          </w:p>
        </w:tc>
      </w:tr>
      <w:tr w:rsidR="00B4793E" w:rsidRPr="00BD7E5B" w14:paraId="0B0169C5" w14:textId="77777777" w:rsidTr="00E26D00">
        <w:tc>
          <w:tcPr>
            <w:tcW w:w="2279" w:type="dxa"/>
            <w:shd w:val="clear" w:color="auto" w:fill="FFFFFF" w:themeFill="background1"/>
            <w:vAlign w:val="center"/>
          </w:tcPr>
          <w:p w14:paraId="0B7B2139" w14:textId="77777777" w:rsidR="00B4793E" w:rsidRPr="00BD7E5B" w:rsidRDefault="00B4793E" w:rsidP="00E26D00">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670" w:type="dxa"/>
            <w:shd w:val="clear" w:color="auto" w:fill="FFFFFF" w:themeFill="background1"/>
            <w:vAlign w:val="center"/>
          </w:tcPr>
          <w:p w14:paraId="0DB648E6" w14:textId="77777777" w:rsidR="00B4793E" w:rsidRPr="00BD7E5B" w:rsidRDefault="00B4793E" w:rsidP="00E26D00">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788" w:type="dxa"/>
            <w:vMerge/>
            <w:tcBorders>
              <w:bottom w:val="single" w:sz="4" w:space="0" w:color="000000"/>
            </w:tcBorders>
            <w:shd w:val="clear" w:color="auto" w:fill="auto"/>
          </w:tcPr>
          <w:p w14:paraId="25175415" w14:textId="77777777" w:rsidR="00B4793E" w:rsidRPr="00BD7E5B" w:rsidRDefault="00B4793E" w:rsidP="00E26D00">
            <w:pPr>
              <w:shd w:val="clear" w:color="auto" w:fill="FFFFFF" w:themeFill="background1"/>
              <w:rPr>
                <w:rFonts w:ascii="Times New Roman" w:hAnsi="Times New Roman"/>
                <w:sz w:val="20"/>
                <w:szCs w:val="20"/>
              </w:rPr>
            </w:pPr>
          </w:p>
        </w:tc>
      </w:tr>
    </w:tbl>
    <w:p w14:paraId="504370A0"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46447D98"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7E54E9FB" w14:textId="77777777" w:rsidTr="00B4793E">
        <w:tc>
          <w:tcPr>
            <w:tcW w:w="2830" w:type="dxa"/>
          </w:tcPr>
          <w:p w14:paraId="4C931765"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41F55C1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CDB2630"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65FE83F" w14:textId="77777777" w:rsidTr="00B4793E">
        <w:tc>
          <w:tcPr>
            <w:tcW w:w="2830" w:type="dxa"/>
          </w:tcPr>
          <w:p w14:paraId="1AA14DC7" w14:textId="2FAE25C7" w:rsidR="00B4793E" w:rsidRPr="00BD7E5B" w:rsidRDefault="00800D26" w:rsidP="00B4793E">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3261" w:type="dxa"/>
          </w:tcPr>
          <w:p w14:paraId="39318E0E" w14:textId="77777777" w:rsidR="00B4793E" w:rsidRPr="00BD7E5B" w:rsidRDefault="00B4793E" w:rsidP="00B4793E">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c>
          <w:tcPr>
            <w:tcW w:w="8646" w:type="dxa"/>
          </w:tcPr>
          <w:p w14:paraId="3D2382DB" w14:textId="77777777" w:rsidR="00B4793E" w:rsidRPr="00BD7E5B" w:rsidRDefault="00B4793E" w:rsidP="00B4793E">
            <w:pPr>
              <w:shd w:val="clear" w:color="auto" w:fill="FFFFFF" w:themeFill="background1"/>
              <w:jc w:val="center"/>
              <w:rPr>
                <w:rFonts w:ascii="Times New Roman" w:hAnsi="Times New Roman"/>
                <w:sz w:val="20"/>
                <w:szCs w:val="20"/>
              </w:rPr>
            </w:pPr>
            <w:r w:rsidRPr="00BD7E5B">
              <w:rPr>
                <w:rFonts w:ascii="Times New Roman" w:hAnsi="Times New Roman"/>
                <w:sz w:val="20"/>
                <w:szCs w:val="20"/>
              </w:rPr>
              <w:t>-</w:t>
            </w:r>
          </w:p>
        </w:tc>
      </w:tr>
    </w:tbl>
    <w:p w14:paraId="785D86CF" w14:textId="77777777" w:rsidR="00B4793E" w:rsidRPr="00BD7E5B" w:rsidRDefault="00B4793E" w:rsidP="00B4793E">
      <w:pPr>
        <w:shd w:val="clear" w:color="auto" w:fill="FFFFFF" w:themeFill="background1"/>
      </w:pPr>
    </w:p>
    <w:p w14:paraId="09AA4E60" w14:textId="7DC14C15"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lastRenderedPageBreak/>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7B8CFB37"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7F6294C4"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22548"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800D26" w:rsidRPr="00BD7E5B" w14:paraId="4BFCD692" w14:textId="77777777" w:rsidTr="00B4793E">
        <w:tc>
          <w:tcPr>
            <w:tcW w:w="6941" w:type="dxa"/>
          </w:tcPr>
          <w:p w14:paraId="6A8E78CB" w14:textId="258F7590" w:rsidR="00800D26" w:rsidRPr="00BD7E5B" w:rsidRDefault="00800D26" w:rsidP="00800D26">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76BD01D9" w14:textId="77777777" w:rsidR="00800D26" w:rsidRPr="00BD7E5B" w:rsidRDefault="00800D26" w:rsidP="00800D26">
            <w:pPr>
              <w:shd w:val="clear" w:color="auto" w:fill="FFFFFF" w:themeFill="background1"/>
              <w:tabs>
                <w:tab w:val="left" w:pos="-6204"/>
              </w:tabs>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3DC078E1"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1BEA216A"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010928A"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6D25FFF"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FB98565"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B3F26F6"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D952A4B" w14:textId="002C0AC0" w:rsidR="00B4793E" w:rsidRPr="00BD7E5B" w:rsidRDefault="00481694" w:rsidP="00800D26">
      <w:pPr>
        <w:pStyle w:val="3"/>
        <w:keepLines/>
        <w:spacing w:after="240"/>
        <w:jc w:val="center"/>
        <w:rPr>
          <w:rFonts w:ascii="Times New Roman" w:eastAsiaTheme="majorEastAsia" w:hAnsi="Times New Roman" w:cstheme="majorBidi"/>
          <w:color w:val="auto"/>
          <w:sz w:val="24"/>
          <w:szCs w:val="24"/>
        </w:rPr>
      </w:pPr>
      <w:bookmarkStart w:id="71" w:name="_Toc178232300"/>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.13. </w:t>
      </w:r>
      <w:r w:rsidR="00800D26" w:rsidRPr="00BD7E5B">
        <w:rPr>
          <w:rFonts w:ascii="Times New Roman" w:eastAsiaTheme="majorEastAsia" w:hAnsi="Times New Roman" w:cstheme="majorBidi"/>
          <w:color w:val="auto"/>
          <w:sz w:val="24"/>
          <w:szCs w:val="24"/>
        </w:rPr>
        <w:t>ОС</w:t>
      </w:r>
      <w:r w:rsidR="00B4793E" w:rsidRPr="00BD7E5B">
        <w:rPr>
          <w:rFonts w:ascii="Times New Roman" w:eastAsiaTheme="majorEastAsia" w:hAnsi="Times New Roman" w:cstheme="majorBidi"/>
          <w:color w:val="auto"/>
          <w:sz w:val="24"/>
          <w:szCs w:val="24"/>
        </w:rPr>
        <w:t xml:space="preserve">1. Зона </w:t>
      </w:r>
      <w:r w:rsidR="00CC0A83" w:rsidRPr="00BD7E5B">
        <w:rPr>
          <w:rFonts w:ascii="Times New Roman" w:eastAsiaTheme="majorEastAsia" w:hAnsi="Times New Roman" w:cstheme="majorBidi"/>
          <w:color w:val="auto"/>
          <w:sz w:val="24"/>
          <w:szCs w:val="24"/>
        </w:rPr>
        <w:t>озелененных территорий специального назначения</w:t>
      </w:r>
      <w:bookmarkEnd w:id="71"/>
    </w:p>
    <w:p w14:paraId="4E845D5B" w14:textId="521FFEAD" w:rsidR="00B4793E" w:rsidRPr="00BD7E5B" w:rsidRDefault="00CC0A83"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Зона </w:t>
      </w:r>
      <w:r w:rsidR="00800D26" w:rsidRPr="00BD7E5B">
        <w:rPr>
          <w:rFonts w:ascii="Times New Roman" w:eastAsia="SimSun" w:hAnsi="Times New Roman" w:cs="Times New Roman"/>
          <w:sz w:val="24"/>
          <w:szCs w:val="24"/>
          <w:lang w:eastAsia="zh-CN"/>
        </w:rPr>
        <w:t>ОС</w:t>
      </w:r>
      <w:r w:rsidR="00B4793E" w:rsidRPr="00BD7E5B">
        <w:rPr>
          <w:rFonts w:ascii="Times New Roman" w:eastAsia="SimSun" w:hAnsi="Times New Roman" w:cs="Times New Roman"/>
          <w:sz w:val="24"/>
          <w:szCs w:val="24"/>
          <w:lang w:eastAsia="zh-CN"/>
        </w:rPr>
        <w:t xml:space="preserve">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r w:rsidR="00800D26" w:rsidRPr="00BD7E5B">
        <w:rPr>
          <w:rFonts w:ascii="Times New Roman" w:eastAsia="SimSun" w:hAnsi="Times New Roman" w:cs="Times New Roman"/>
          <w:sz w:val="24"/>
          <w:szCs w:val="24"/>
          <w:lang w:eastAsia="zh-CN"/>
        </w:rPr>
        <w:t>иных защитных и охранных зон,</w:t>
      </w:r>
      <w:r w:rsidR="00B4793E" w:rsidRPr="00BD7E5B">
        <w:rPr>
          <w:rFonts w:ascii="Times New Roman" w:eastAsia="SimSun" w:hAnsi="Times New Roman" w:cs="Times New Roman"/>
          <w:sz w:val="24"/>
          <w:szCs w:val="24"/>
          <w:lang w:eastAsia="zh-CN"/>
        </w:rPr>
        <w:t xml:space="preserve"> изъятых из интенсивного хозяйственного использования с ограниченным режимом природопользования.</w:t>
      </w:r>
    </w:p>
    <w:p w14:paraId="562B8343" w14:textId="77777777" w:rsidR="00800D26" w:rsidRPr="00BD7E5B" w:rsidRDefault="00800D26"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57C0496" w14:textId="221E2994"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528"/>
        <w:gridCol w:w="7071"/>
      </w:tblGrid>
      <w:tr w:rsidR="00B4793E" w:rsidRPr="00BD7E5B" w14:paraId="09C6913E" w14:textId="77777777" w:rsidTr="00800D26">
        <w:trPr>
          <w:tblHeader/>
        </w:trPr>
        <w:tc>
          <w:tcPr>
            <w:tcW w:w="2138" w:type="dxa"/>
          </w:tcPr>
          <w:p w14:paraId="31C8D7B1"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528" w:type="dxa"/>
          </w:tcPr>
          <w:p w14:paraId="01077C0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071" w:type="dxa"/>
          </w:tcPr>
          <w:p w14:paraId="69C6C6D4" w14:textId="5A7F65F4" w:rsidR="00B4793E" w:rsidRPr="00BD7E5B" w:rsidRDefault="00B4793E" w:rsidP="00800D26">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6BBF44C" w14:textId="77777777" w:rsidTr="00800D26">
        <w:tc>
          <w:tcPr>
            <w:tcW w:w="2138" w:type="dxa"/>
          </w:tcPr>
          <w:p w14:paraId="21BEA7A1" w14:textId="77777777" w:rsidR="00B4793E" w:rsidRPr="00BD7E5B" w:rsidRDefault="00B4793E" w:rsidP="00B4793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[9.1] - Охрана природных территорий</w:t>
            </w:r>
          </w:p>
        </w:tc>
        <w:tc>
          <w:tcPr>
            <w:tcW w:w="5528" w:type="dxa"/>
          </w:tcPr>
          <w:p w14:paraId="0BCFCE07" w14:textId="77777777" w:rsidR="00800D26" w:rsidRPr="00BD7E5B" w:rsidRDefault="00800D26" w:rsidP="00800D26">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2A31967E" w14:textId="3E1FAAED" w:rsidR="00B4793E" w:rsidRPr="00BD7E5B" w:rsidRDefault="00800D26" w:rsidP="00800D26">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7071" w:type="dxa"/>
          </w:tcPr>
          <w:p w14:paraId="4B6732C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минимальная/максимальная площадь земельных участков - </w:t>
            </w:r>
            <w:r w:rsidRPr="00BD7E5B">
              <w:rPr>
                <w:rFonts w:ascii="Times New Roman" w:eastAsia="SimSun" w:hAnsi="Times New Roman"/>
                <w:b/>
                <w:sz w:val="20"/>
                <w:szCs w:val="20"/>
                <w:lang w:eastAsia="zh-CN"/>
              </w:rPr>
              <w:t>100 /</w:t>
            </w:r>
            <w:r w:rsidRPr="00BD7E5B">
              <w:rPr>
                <w:rFonts w:ascii="Times New Roman" w:hAnsi="Times New Roman"/>
                <w:b/>
                <w:bCs/>
                <w:sz w:val="20"/>
                <w:szCs w:val="20"/>
              </w:rPr>
              <w:t>1000000 кв. м;</w:t>
            </w:r>
          </w:p>
          <w:p w14:paraId="5114797A"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 xml:space="preserve">10 м; </w:t>
            </w:r>
          </w:p>
          <w:p w14:paraId="207A8138" w14:textId="5FED0B68" w:rsidR="00B4793E" w:rsidRPr="00BD7E5B" w:rsidRDefault="00B4793E" w:rsidP="00800D26">
            <w:pPr>
              <w:shd w:val="clear" w:color="auto" w:fill="FFFFFF" w:themeFill="background1"/>
              <w:rPr>
                <w:rFonts w:ascii="Times New Roman" w:hAnsi="Times New Roman"/>
                <w:sz w:val="20"/>
                <w:szCs w:val="20"/>
              </w:rPr>
            </w:pPr>
            <w:r w:rsidRPr="00BD7E5B">
              <w:rPr>
                <w:rFonts w:ascii="Times New Roman" w:eastAsia="Times New Roman" w:hAnsi="Times New Roman"/>
                <w:sz w:val="20"/>
                <w:szCs w:val="20"/>
                <w:lang w:eastAsia="ar-SA"/>
              </w:rPr>
              <w:t>Застройка участков не допускается, м</w:t>
            </w:r>
            <w:r w:rsidRPr="00BD7E5B">
              <w:rPr>
                <w:rFonts w:ascii="Times New Roman" w:eastAsia="SimSun" w:hAnsi="Times New Roman"/>
                <w:sz w:val="20"/>
                <w:szCs w:val="20"/>
                <w:lang w:eastAsia="zh-CN"/>
              </w:rPr>
              <w:t xml:space="preserve">инимальные отступы от границ участка в </w:t>
            </w:r>
            <w:r w:rsidRPr="00BD7E5B">
              <w:rPr>
                <w:rFonts w:ascii="Times New Roman" w:eastAsia="SimSun" w:hAnsi="Times New Roman"/>
                <w:sz w:val="20"/>
                <w:szCs w:val="20"/>
                <w:lang w:eastAsia="zh-CN"/>
              </w:rPr>
              <w:lastRenderedPageBreak/>
              <w:t xml:space="preserve">целях определения мест допустимого </w:t>
            </w:r>
            <w:r w:rsidRPr="00BD7E5B">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BD7E5B">
              <w:rPr>
                <w:rFonts w:ascii="Times New Roman" w:eastAsia="SimSun" w:hAnsi="Times New Roman"/>
                <w:sz w:val="20"/>
                <w:szCs w:val="20"/>
                <w:lang w:eastAsia="zh-CN"/>
              </w:rPr>
              <w:t>высота зданий, строений, сооружений от уровня земли</w:t>
            </w:r>
            <w:r w:rsidRPr="00BD7E5B">
              <w:rPr>
                <w:rFonts w:ascii="Times New Roman" w:eastAsia="Times New Roman" w:hAnsi="Times New Roman"/>
                <w:sz w:val="20"/>
                <w:szCs w:val="20"/>
                <w:lang w:eastAsia="ar-SA"/>
              </w:rPr>
              <w:t xml:space="preserve"> не предусматриваются.</w:t>
            </w:r>
          </w:p>
        </w:tc>
      </w:tr>
      <w:tr w:rsidR="00B4793E" w:rsidRPr="00BD7E5B" w14:paraId="2F17FF13" w14:textId="77777777" w:rsidTr="00800D26">
        <w:tc>
          <w:tcPr>
            <w:tcW w:w="2138" w:type="dxa"/>
            <w:tcBorders>
              <w:top w:val="single" w:sz="4" w:space="0" w:color="000000"/>
              <w:left w:val="single" w:sz="4" w:space="0" w:color="000000"/>
              <w:bottom w:val="single" w:sz="4" w:space="0" w:color="000000"/>
            </w:tcBorders>
            <w:shd w:val="clear" w:color="auto" w:fill="FFFFFF" w:themeFill="background1"/>
          </w:tcPr>
          <w:p w14:paraId="4397CEDE" w14:textId="77777777" w:rsidR="00B4793E" w:rsidRPr="00BD7E5B" w:rsidRDefault="00B4793E" w:rsidP="00B4793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528" w:type="dxa"/>
            <w:tcBorders>
              <w:top w:val="single" w:sz="4" w:space="0" w:color="000000"/>
              <w:left w:val="single" w:sz="4" w:space="0" w:color="000000"/>
              <w:bottom w:val="single" w:sz="4" w:space="0" w:color="000000"/>
            </w:tcBorders>
            <w:shd w:val="clear" w:color="auto" w:fill="FFFFFF" w:themeFill="background1"/>
          </w:tcPr>
          <w:p w14:paraId="31E7EA86" w14:textId="77777777" w:rsidR="00B4793E" w:rsidRPr="00BD7E5B" w:rsidRDefault="00B4793E" w:rsidP="00B4793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071" w:type="dxa"/>
            <w:vMerge w:val="restart"/>
          </w:tcPr>
          <w:p w14:paraId="291CE249" w14:textId="77777777" w:rsidR="00B4793E" w:rsidRPr="00BD7E5B" w:rsidRDefault="00B4793E" w:rsidP="00B4793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5421C88F" w14:textId="369E6E88"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4AC4F7E3" w14:textId="77777777" w:rsidTr="00800D26">
        <w:tc>
          <w:tcPr>
            <w:tcW w:w="2138" w:type="dxa"/>
            <w:shd w:val="clear" w:color="auto" w:fill="FFFFFF" w:themeFill="background1"/>
            <w:vAlign w:val="center"/>
          </w:tcPr>
          <w:p w14:paraId="46A14FAC" w14:textId="77777777" w:rsidR="00B4793E" w:rsidRPr="00BD7E5B" w:rsidRDefault="00B4793E" w:rsidP="00B4793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528" w:type="dxa"/>
            <w:shd w:val="clear" w:color="auto" w:fill="FFFFFF" w:themeFill="background1"/>
            <w:vAlign w:val="center"/>
          </w:tcPr>
          <w:p w14:paraId="357A562C" w14:textId="6DEFA45C"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071" w:type="dxa"/>
            <w:vMerge/>
            <w:shd w:val="clear" w:color="auto" w:fill="auto"/>
          </w:tcPr>
          <w:p w14:paraId="3148A3E9" w14:textId="77777777" w:rsidR="00B4793E" w:rsidRPr="00BD7E5B" w:rsidRDefault="00B4793E" w:rsidP="00B4793E">
            <w:pPr>
              <w:shd w:val="clear" w:color="auto" w:fill="FFFFFF" w:themeFill="background1"/>
              <w:rPr>
                <w:rFonts w:ascii="Times New Roman" w:hAnsi="Times New Roman"/>
                <w:sz w:val="20"/>
                <w:szCs w:val="20"/>
              </w:rPr>
            </w:pPr>
          </w:p>
        </w:tc>
      </w:tr>
      <w:tr w:rsidR="00B4793E" w:rsidRPr="00BD7E5B" w14:paraId="7BAC2CAE" w14:textId="77777777" w:rsidTr="00800D26">
        <w:tc>
          <w:tcPr>
            <w:tcW w:w="2138" w:type="dxa"/>
            <w:shd w:val="clear" w:color="auto" w:fill="FFFFFF" w:themeFill="background1"/>
            <w:vAlign w:val="center"/>
          </w:tcPr>
          <w:p w14:paraId="01669BEE"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528" w:type="dxa"/>
            <w:shd w:val="clear" w:color="auto" w:fill="FFFFFF" w:themeFill="background1"/>
            <w:vAlign w:val="center"/>
          </w:tcPr>
          <w:p w14:paraId="5878B27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71" w:type="dxa"/>
            <w:vMerge/>
            <w:tcBorders>
              <w:bottom w:val="single" w:sz="4" w:space="0" w:color="000000"/>
            </w:tcBorders>
            <w:shd w:val="clear" w:color="auto" w:fill="auto"/>
          </w:tcPr>
          <w:p w14:paraId="2963FB4B" w14:textId="77777777" w:rsidR="00B4793E" w:rsidRPr="00BD7E5B" w:rsidRDefault="00B4793E" w:rsidP="00B4793E">
            <w:pPr>
              <w:shd w:val="clear" w:color="auto" w:fill="FFFFFF" w:themeFill="background1"/>
              <w:rPr>
                <w:rFonts w:ascii="Times New Roman" w:eastAsia="SimSun" w:hAnsi="Times New Roman"/>
                <w:sz w:val="20"/>
                <w:szCs w:val="20"/>
              </w:rPr>
            </w:pPr>
          </w:p>
        </w:tc>
      </w:tr>
    </w:tbl>
    <w:p w14:paraId="173B1782"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51019949"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42C2367" w14:textId="77777777" w:rsidTr="00B4793E">
        <w:tc>
          <w:tcPr>
            <w:tcW w:w="2830" w:type="dxa"/>
          </w:tcPr>
          <w:p w14:paraId="4562752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D359875"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C26B64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0D26" w:rsidRPr="00BD7E5B" w14:paraId="2340F494" w14:textId="77777777" w:rsidTr="00B4793E">
        <w:tc>
          <w:tcPr>
            <w:tcW w:w="2830" w:type="dxa"/>
          </w:tcPr>
          <w:p w14:paraId="1C56FD30" w14:textId="49F4299B" w:rsidR="00800D26" w:rsidRPr="00BD7E5B" w:rsidRDefault="00800D26" w:rsidP="00800D26">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3261" w:type="dxa"/>
          </w:tcPr>
          <w:p w14:paraId="503BDAF3" w14:textId="77777777" w:rsidR="00800D26" w:rsidRPr="00BD7E5B" w:rsidRDefault="00800D26" w:rsidP="00800D26">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c>
          <w:tcPr>
            <w:tcW w:w="8646" w:type="dxa"/>
          </w:tcPr>
          <w:p w14:paraId="234B852E" w14:textId="77777777" w:rsidR="00800D26" w:rsidRPr="00BD7E5B" w:rsidRDefault="00800D26" w:rsidP="00800D26">
            <w:pPr>
              <w:shd w:val="clear" w:color="auto" w:fill="FFFFFF" w:themeFill="background1"/>
              <w:jc w:val="center"/>
              <w:rPr>
                <w:rFonts w:ascii="Times New Roman" w:hAnsi="Times New Roman"/>
                <w:sz w:val="20"/>
                <w:szCs w:val="20"/>
              </w:rPr>
            </w:pPr>
            <w:r w:rsidRPr="00BD7E5B">
              <w:rPr>
                <w:rFonts w:ascii="Times New Roman" w:hAnsi="Times New Roman"/>
                <w:sz w:val="20"/>
                <w:szCs w:val="20"/>
              </w:rPr>
              <w:t>-</w:t>
            </w:r>
          </w:p>
        </w:tc>
      </w:tr>
    </w:tbl>
    <w:p w14:paraId="0DF39475" w14:textId="77777777" w:rsidR="00B4793E" w:rsidRPr="00BD7E5B" w:rsidRDefault="00B4793E" w:rsidP="00B4793E">
      <w:pPr>
        <w:shd w:val="clear" w:color="auto" w:fill="FFFFFF" w:themeFill="background1"/>
      </w:pPr>
    </w:p>
    <w:p w14:paraId="33A4DEF9" w14:textId="781B2B6A" w:rsidR="00B4793E" w:rsidRPr="00BD7E5B" w:rsidRDefault="00B4793E" w:rsidP="00800D26">
      <w:pPr>
        <w:widowControl w:val="0"/>
        <w:shd w:val="clear" w:color="auto" w:fill="FFFFFF" w:themeFill="background1"/>
        <w:spacing w:after="0" w:line="240" w:lineRule="auto"/>
        <w:ind w:firstLine="426"/>
        <w:jc w:val="center"/>
        <w:rPr>
          <w:rFonts w:ascii="Times New Roman" w:eastAsia="SimSun" w:hAnsi="Times New Roman" w:cs="Times New Roman"/>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1F87CAA8"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570AD038"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2E569"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800D26" w:rsidRPr="00BD7E5B" w14:paraId="7A985874" w14:textId="77777777" w:rsidTr="00B4793E">
        <w:tc>
          <w:tcPr>
            <w:tcW w:w="6941" w:type="dxa"/>
          </w:tcPr>
          <w:p w14:paraId="37765CE2" w14:textId="64D52B99" w:rsidR="00800D26" w:rsidRPr="00BD7E5B" w:rsidRDefault="00800D26" w:rsidP="00800D26">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52D61960" w14:textId="77777777" w:rsidR="00800D26" w:rsidRPr="00BD7E5B" w:rsidRDefault="00800D26" w:rsidP="00800D26">
            <w:pPr>
              <w:shd w:val="clear" w:color="auto" w:fill="FFFFFF" w:themeFill="background1"/>
              <w:tabs>
                <w:tab w:val="left" w:pos="-6204"/>
              </w:tabs>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41865F83"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B0B0AB7"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A6FE6C"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E7B5D50"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2DB78501"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4764104"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7A9257E" w14:textId="60F67A5A" w:rsidR="00B4793E" w:rsidRPr="00BD7E5B" w:rsidRDefault="00B4793E" w:rsidP="00B4793E">
      <w:pPr>
        <w:spacing w:after="0" w:line="240" w:lineRule="auto"/>
        <w:ind w:firstLine="426"/>
        <w:rPr>
          <w:rFonts w:ascii="Times New Roman" w:eastAsia="SimSun" w:hAnsi="Times New Roman" w:cs="Times New Roman"/>
          <w:sz w:val="24"/>
          <w:szCs w:val="24"/>
          <w:lang w:eastAsia="zh-CN"/>
        </w:rPr>
      </w:pPr>
    </w:p>
    <w:p w14:paraId="2F105A78" w14:textId="77777777" w:rsidR="007E5D78" w:rsidRPr="00BD7E5B" w:rsidRDefault="007E5D78" w:rsidP="007E5D78">
      <w:pPr>
        <w:sectPr w:rsidR="007E5D78" w:rsidRPr="00BD7E5B" w:rsidSect="00AA71A8">
          <w:footerReference w:type="default" r:id="rId36"/>
          <w:pgSz w:w="16838" w:h="11906" w:orient="landscape"/>
          <w:pgMar w:top="1701" w:right="1134" w:bottom="567" w:left="1134" w:header="709" w:footer="709" w:gutter="0"/>
          <w:cols w:space="708"/>
          <w:docGrid w:linePitch="360"/>
        </w:sectPr>
      </w:pPr>
    </w:p>
    <w:p w14:paraId="50355D1D" w14:textId="053A264B" w:rsidR="00481694" w:rsidRPr="00BD7E5B" w:rsidRDefault="00481694" w:rsidP="00481694">
      <w:pPr>
        <w:pStyle w:val="3"/>
        <w:keepLines/>
        <w:spacing w:after="240"/>
        <w:jc w:val="center"/>
        <w:rPr>
          <w:rFonts w:ascii="Times New Roman" w:eastAsiaTheme="majorEastAsia" w:hAnsi="Times New Roman" w:cstheme="majorBidi"/>
          <w:color w:val="auto"/>
          <w:sz w:val="24"/>
          <w:szCs w:val="24"/>
        </w:rPr>
      </w:pPr>
      <w:bookmarkStart w:id="72" w:name="_Toc178232301"/>
      <w:bookmarkStart w:id="73" w:name="_Toc160528723"/>
      <w:bookmarkStart w:id="74" w:name="_Toc16065282"/>
      <w:bookmarkStart w:id="75" w:name="_Toc19092825"/>
      <w:bookmarkStart w:id="76" w:name="_Toc83644989"/>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 Параметры разрешенного использования земельных участков и иных объектов недвижимости в различных территориальных зонах</w:t>
      </w:r>
      <w:bookmarkEnd w:id="72"/>
    </w:p>
    <w:p w14:paraId="0AD21770" w14:textId="74E48C08" w:rsidR="00481694" w:rsidRPr="00BD7E5B" w:rsidRDefault="00481694" w:rsidP="00481694">
      <w:pPr>
        <w:shd w:val="clear" w:color="auto" w:fill="FFFFFF" w:themeFill="background1"/>
        <w:spacing w:after="0" w:line="240" w:lineRule="auto"/>
        <w:ind w:firstLine="709"/>
        <w:jc w:val="both"/>
        <w:rPr>
          <w:rFonts w:ascii="Times New Roman" w:eastAsia="Times New Roman" w:hAnsi="Times New Roman" w:cs="Times New Roman"/>
          <w:bCs/>
          <w:sz w:val="24"/>
          <w:szCs w:val="24"/>
          <w:lang w:eastAsia="ru-RU"/>
        </w:rPr>
      </w:pPr>
      <w:r w:rsidRPr="00BD7E5B">
        <w:rPr>
          <w:rFonts w:ascii="Times New Roman" w:eastAsia="SimSun" w:hAnsi="Times New Roman" w:cs="Times New Roman"/>
          <w:sz w:val="24"/>
          <w:szCs w:val="24"/>
          <w:lang w:eastAsia="zh-CN"/>
        </w:rPr>
        <w:t>Показатели плотности застройки участков территориальных зон приведены в таблице ниже.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806"/>
        <w:gridCol w:w="1339"/>
        <w:gridCol w:w="1940"/>
      </w:tblGrid>
      <w:tr w:rsidR="00481694" w:rsidRPr="00BD7E5B" w14:paraId="296B224C"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9E40D"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Территориальные зоны</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EA1B0"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Коэффициент застройки</w:t>
            </w:r>
          </w:p>
        </w:tc>
        <w:tc>
          <w:tcPr>
            <w:tcW w:w="9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DA40B"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Коэффициент плотности застройки</w:t>
            </w:r>
          </w:p>
        </w:tc>
      </w:tr>
      <w:tr w:rsidR="00481694" w:rsidRPr="00BD7E5B" w14:paraId="25315C40"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1D257A1E"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многоквартирными жилыми домами малой и средней этажности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41CA846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0,4</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1145288D"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r>
      <w:tr w:rsidR="00481694" w:rsidRPr="00BD7E5B" w14:paraId="6A0AD57D"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71ACD179"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блокированными жилыми домами с приквартирными земельными участками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0DED0114"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0,3</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584F01F4"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0,6</w:t>
            </w:r>
          </w:p>
        </w:tc>
      </w:tr>
      <w:tr w:rsidR="00481694" w:rsidRPr="00BD7E5B" w14:paraId="15C0F91F"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3CAD132C"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одно-двухквартирными жилыми домами с приусадебными земельными участками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56C5550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0,2</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6B5ACEEB"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0,4</w:t>
            </w:r>
          </w:p>
        </w:tc>
      </w:tr>
      <w:tr w:rsidR="00481694" w:rsidRPr="00BD7E5B" w14:paraId="5E829D58"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2C2BCF61" w14:textId="44F9E041"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 xml:space="preserve">Многофункциональная </w:t>
            </w:r>
            <w:r w:rsidR="008B667E" w:rsidRPr="00BD7E5B">
              <w:rPr>
                <w:rFonts w:ascii="Times New Roman" w:eastAsia="Times New Roman" w:hAnsi="Times New Roman" w:cs="Times New Roman"/>
                <w:bCs/>
                <w:sz w:val="20"/>
                <w:szCs w:val="20"/>
                <w:lang w:eastAsia="ru-RU"/>
              </w:rPr>
              <w:t>общественно-деловая зона</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27BF7E4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1,0</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785B380F"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3,0</w:t>
            </w:r>
          </w:p>
        </w:tc>
      </w:tr>
      <w:tr w:rsidR="00481694" w:rsidRPr="00BD7E5B" w14:paraId="3F628F49"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53DB2996" w14:textId="29AD35CC" w:rsidR="00481694" w:rsidRPr="00BD7E5B" w:rsidRDefault="008B667E"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Зона специализированной общественной застройки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19D7398F"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70C7E329"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2,4</w:t>
            </w:r>
          </w:p>
        </w:tc>
      </w:tr>
      <w:tr w:rsidR="008B667E" w:rsidRPr="00BD7E5B" w14:paraId="046788B9"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0BF82327" w14:textId="1078063E"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Производственная зона</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49693C46"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653A309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2,4</w:t>
            </w:r>
          </w:p>
        </w:tc>
      </w:tr>
      <w:tr w:rsidR="008B667E" w:rsidRPr="00BD7E5B" w14:paraId="2CAF531D" w14:textId="77777777" w:rsidTr="00481694">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16A5041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*Без учета опытных полей и полигонов, резервных территорий и санитарно-защитных зон.</w:t>
            </w:r>
          </w:p>
          <w:p w14:paraId="539B2FB0"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Примечания</w:t>
            </w:r>
          </w:p>
          <w:p w14:paraId="03814F67"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12CFDB71"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4B223A4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iCs/>
                <w:sz w:val="20"/>
                <w:szCs w:val="20"/>
                <w:lang w:eastAsia="ru-RU"/>
              </w:rPr>
              <w:t xml:space="preserve">2 </w:t>
            </w:r>
            <w:r w:rsidRPr="00BD7E5B">
              <w:rPr>
                <w:rFonts w:ascii="Times New Roman" w:eastAsia="Times New Roman" w:hAnsi="Times New Roman" w:cs="Times New Roman"/>
                <w:bCs/>
                <w:i/>
                <w:sz w:val="20"/>
                <w:szCs w:val="20"/>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7B232A95"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3 Границами кварталов являются красные линии.</w:t>
            </w:r>
          </w:p>
          <w:p w14:paraId="0F258015"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i/>
                <w:sz w:val="20"/>
                <w:szCs w:val="20"/>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5D143CD3" w14:textId="77777777" w:rsidR="00481694" w:rsidRPr="00BD7E5B" w:rsidRDefault="00481694" w:rsidP="0048169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6C6E5AD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Обеспечение доступности объектов социальной инфраструктуры для инвалидов и других маломобильных групп населения.</w:t>
      </w:r>
    </w:p>
    <w:p w14:paraId="609F00E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EF29D3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35-112-2005, РДС 35-201-99.</w:t>
      </w:r>
    </w:p>
    <w:p w14:paraId="59E39F8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0C6BC7C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w:t>
      </w:r>
      <w:r w:rsidRPr="00BD7E5B">
        <w:rPr>
          <w:rFonts w:ascii="Times New Roman" w:eastAsia="SimSun" w:hAnsi="Times New Roman" w:cs="Times New Roman"/>
          <w:sz w:val="24"/>
          <w:szCs w:val="24"/>
          <w:lang w:eastAsia="zh-CN"/>
        </w:rPr>
        <w:lastRenderedPageBreak/>
        <w:t>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1DDBC69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Проектные решения объектов, доступных для маломобильных групп населения, должны обеспечивать:</w:t>
      </w:r>
    </w:p>
    <w:p w14:paraId="135DF8D4" w14:textId="1691AB5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досягаемость мест целевого посещения и беспрепятственность перемещения внутри зданий и сооружений;</w:t>
      </w:r>
    </w:p>
    <w:p w14:paraId="171FA76C" w14:textId="3312519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безопасность путей движения (в том числе эвакуационных), а также мест проживания, обслуживания и приложения труда;</w:t>
      </w:r>
    </w:p>
    <w:p w14:paraId="34669BDF" w14:textId="60D0F016"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5F769858" w14:textId="4A975AD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удобство и комфорт среды жизнедеятельности.</w:t>
      </w:r>
    </w:p>
    <w:p w14:paraId="63BF5C1B" w14:textId="587134BA"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w:t>
      </w:r>
      <w:r w:rsidR="008B667E" w:rsidRPr="00BD7E5B">
        <w:rPr>
          <w:rFonts w:ascii="Times New Roman" w:eastAsia="SimSun" w:hAnsi="Times New Roman" w:cs="Times New Roman"/>
          <w:sz w:val="24"/>
          <w:szCs w:val="24"/>
          <w:lang w:eastAsia="zh-CN"/>
        </w:rPr>
        <w:t>Правил</w:t>
      </w:r>
      <w:r w:rsidRPr="00BD7E5B">
        <w:rPr>
          <w:rFonts w:ascii="Times New Roman" w:eastAsia="SimSun" w:hAnsi="Times New Roman" w:cs="Times New Roman"/>
          <w:sz w:val="24"/>
          <w:szCs w:val="24"/>
          <w:lang w:eastAsia="zh-CN"/>
        </w:rPr>
        <w:t>.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1913B0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Объекты социальной инфраструктуры должны оснащаться следующими специальными приспособлениями и оборудованием:</w:t>
      </w:r>
    </w:p>
    <w:p w14:paraId="2B9233D1" w14:textId="0A009BE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визуальной и звуковой информацией, включая специальные знаки у строящихся, ремонтируемых объектов и звуковую сигнализацию у светофоров;</w:t>
      </w:r>
    </w:p>
    <w:p w14:paraId="22DA9C37" w14:textId="546A196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телефонами-автоматами или иными средствами связи, доступными для инвалидов;</w:t>
      </w:r>
    </w:p>
    <w:p w14:paraId="37A7A1CE" w14:textId="055D638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санитарно-гигиеническими помещениями, доступными для инвалидов и других маломобильных групп населения;</w:t>
      </w:r>
    </w:p>
    <w:p w14:paraId="34F71BAD" w14:textId="6ABF129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и поручнями у лестниц при входах в здания;</w:t>
      </w:r>
    </w:p>
    <w:p w14:paraId="06ED8C66" w14:textId="53F88F70"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пологими спусками у тротуаров в местах наземных переходов улиц, дорог, магистралей и остановок транспорта общего пользования;</w:t>
      </w:r>
    </w:p>
    <w:p w14:paraId="622FE2A5" w14:textId="01A391C9"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специальными указателями маршрутов движения инвалидов по территории вокзалов, парков и других рекреационных зон;</w:t>
      </w:r>
    </w:p>
    <w:p w14:paraId="6216B99E" w14:textId="7B1C742E"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CDBCEE6" w14:textId="0DA1F05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79D01A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D54608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49089348" w14:textId="188E00B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69070260" w14:textId="1ABE2E6C"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CF3192E" w14:textId="0D0792B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xml:space="preserve">- </w:t>
      </w:r>
      <w:r w:rsidR="00481694" w:rsidRPr="00BD7E5B">
        <w:rPr>
          <w:rFonts w:ascii="Times New Roman" w:eastAsia="SimSun" w:hAnsi="Times New Roman" w:cs="Times New Roman"/>
          <w:sz w:val="24"/>
          <w:szCs w:val="24"/>
          <w:lang w:eastAsia="zh-CN"/>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519E0AA" w14:textId="76945A2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6CCCA34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1A0227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69AF96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425E22B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Ограждения участков должны обеспечивать возможность опорного движения маломобильных групп населения через проходы и вдоль них.</w:t>
      </w:r>
    </w:p>
    <w:p w14:paraId="3066482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5EE9F3AD"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50361DF2"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727AE8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585FFE5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Уклоны пути движения для проезда инвалидов на креслах-колясках не должны превышать:</w:t>
      </w:r>
    </w:p>
    <w:p w14:paraId="75ACFC09" w14:textId="3452BA85"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продольный - 5 процентов;</w:t>
      </w:r>
    </w:p>
    <w:p w14:paraId="084DDA76" w14:textId="64CA570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поперечный - 1 - 2 процента.</w:t>
      </w:r>
    </w:p>
    <w:p w14:paraId="2DC297A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1D403FF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Высота бордюров по краям пешеходных путей должна быть не менее 0,05 м.</w:t>
      </w:r>
    </w:p>
    <w:p w14:paraId="44E2312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484AA3E"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6083D6C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3CD36A5B"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15A40BA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15F393E"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Лестницы должны дублироваться пандусами, а при необходимости - другими средствами подъема.</w:t>
      </w:r>
    </w:p>
    <w:p w14:paraId="4D23CEDF"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71C4288F"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0D54F73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0F9C461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93A46D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BBC4F1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Места парковки оснащаются знаками, применяемыми в международной практике.</w:t>
      </w:r>
    </w:p>
    <w:p w14:paraId="12330CF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B85DB0A"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Площадки и места отдыха следует размещать смежно вне габаритов путей движения мест отдыха и ожидания.</w:t>
      </w:r>
    </w:p>
    <w:p w14:paraId="6930F10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159AECE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737E9069"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Следует предусматривать линейную посадку деревьев и кустарников для формирования кромок путей пешеходного движения.</w:t>
      </w:r>
    </w:p>
    <w:p w14:paraId="5977051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460AB0B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091AF120" w14:textId="77777777" w:rsidR="00481694" w:rsidRPr="00BD7E5B" w:rsidRDefault="00481694" w:rsidP="00013337">
      <w:pPr>
        <w:pStyle w:val="1"/>
        <w:keepLines/>
        <w:suppressAutoHyphens/>
        <w:spacing w:before="480" w:after="240"/>
        <w:jc w:val="center"/>
        <w:rPr>
          <w:rFonts w:eastAsiaTheme="majorEastAsia" w:cstheme="majorBidi"/>
          <w:b/>
          <w:bCs/>
          <w:caps/>
          <w:sz w:val="24"/>
          <w:szCs w:val="28"/>
          <w:lang w:eastAsia="ru-RU"/>
        </w:rPr>
        <w:sectPr w:rsidR="00481694" w:rsidRPr="00BD7E5B" w:rsidSect="00DC3844">
          <w:footerReference w:type="default" r:id="rId37"/>
          <w:pgSz w:w="11906" w:h="16838"/>
          <w:pgMar w:top="1134" w:right="567" w:bottom="1134" w:left="1276" w:header="709" w:footer="709" w:gutter="0"/>
          <w:cols w:space="708"/>
          <w:docGrid w:linePitch="360"/>
        </w:sectPr>
      </w:pPr>
    </w:p>
    <w:p w14:paraId="048E4D79" w14:textId="6FD6537B" w:rsidR="00013337" w:rsidRPr="00BD7E5B" w:rsidRDefault="00013337" w:rsidP="00013337">
      <w:pPr>
        <w:pStyle w:val="1"/>
        <w:keepLines/>
        <w:suppressAutoHyphens/>
        <w:spacing w:before="480" w:after="240"/>
        <w:jc w:val="center"/>
        <w:rPr>
          <w:rFonts w:eastAsiaTheme="majorEastAsia" w:cstheme="majorBidi"/>
          <w:b/>
          <w:bCs/>
          <w:caps/>
          <w:sz w:val="24"/>
          <w:szCs w:val="28"/>
          <w:lang w:eastAsia="ru-RU"/>
        </w:rPr>
      </w:pPr>
      <w:bookmarkStart w:id="77" w:name="_Toc178232302"/>
      <w:r w:rsidRPr="00BD7E5B">
        <w:rPr>
          <w:rFonts w:eastAsiaTheme="majorEastAsia" w:cstheme="majorBidi"/>
          <w:b/>
          <w:bCs/>
          <w:caps/>
          <w:sz w:val="24"/>
          <w:szCs w:val="28"/>
          <w:lang w:eastAsia="ru-RU"/>
        </w:rPr>
        <w:lastRenderedPageBreak/>
        <w:t xml:space="preserve">ГЛАВА </w:t>
      </w:r>
      <w:r w:rsidR="00BD7E5B" w:rsidRPr="00BD7E5B">
        <w:rPr>
          <w:rFonts w:eastAsiaTheme="majorEastAsia" w:cstheme="majorBidi"/>
          <w:b/>
          <w:bCs/>
          <w:caps/>
          <w:sz w:val="24"/>
          <w:szCs w:val="28"/>
          <w:lang w:eastAsia="ru-RU"/>
        </w:rPr>
        <w:t>13</w:t>
      </w:r>
      <w:r w:rsidRPr="00BD7E5B">
        <w:rPr>
          <w:rFonts w:eastAsiaTheme="majorEastAsia" w:cstheme="majorBidi"/>
          <w:b/>
          <w:bCs/>
          <w:caps/>
          <w:sz w:val="24"/>
          <w:szCs w:val="28"/>
          <w:lang w:eastAsia="ru-RU"/>
        </w:rPr>
        <w:t>. ГРАДОСТРОИТЕЛЬНЫЕ РЕГЛАМЕНТЫ В ЧАСТИ ОГРАНИЧЕНИЙ ИСПОЛЬЗОВАНИЯ ЗЕМЕЛЬНЫХ УЧАСТКОВ И ОБЪЕКТОВ КАПИТАЛЬНОГО СТРОИТЕЛЬСТВА</w:t>
      </w:r>
      <w:bookmarkEnd w:id="73"/>
      <w:bookmarkEnd w:id="77"/>
      <w:r w:rsidRPr="00BD7E5B">
        <w:rPr>
          <w:rFonts w:eastAsiaTheme="majorEastAsia" w:cstheme="majorBidi"/>
          <w:b/>
          <w:bCs/>
          <w:caps/>
          <w:sz w:val="24"/>
          <w:szCs w:val="28"/>
          <w:lang w:eastAsia="ru-RU"/>
        </w:rPr>
        <w:t xml:space="preserve"> </w:t>
      </w:r>
      <w:bookmarkEnd w:id="74"/>
      <w:bookmarkEnd w:id="75"/>
      <w:bookmarkEnd w:id="76"/>
    </w:p>
    <w:p w14:paraId="623EC19E" w14:textId="35625D97"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78" w:name="_Toc16065283"/>
      <w:bookmarkStart w:id="79" w:name="_Toc19092826"/>
      <w:bookmarkStart w:id="80" w:name="_Toc83644990"/>
      <w:bookmarkStart w:id="81" w:name="_Toc160528724"/>
      <w:bookmarkStart w:id="82" w:name="_Toc178232303"/>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78"/>
      <w:bookmarkEnd w:id="79"/>
      <w:bookmarkEnd w:id="80"/>
      <w:bookmarkEnd w:id="81"/>
      <w:bookmarkEnd w:id="82"/>
    </w:p>
    <w:p w14:paraId="1C96C01D" w14:textId="77777777" w:rsidR="00013337" w:rsidRPr="00BD7E5B" w:rsidRDefault="00013337" w:rsidP="0001333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Ограничения 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Маламинского СП отображены следующие зоны:</w:t>
      </w:r>
    </w:p>
    <w:p w14:paraId="5E54D9B9"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bookmarkStart w:id="83" w:name="dst1865"/>
      <w:bookmarkStart w:id="84" w:name="dst1866"/>
      <w:bookmarkStart w:id="85" w:name="dst1867"/>
      <w:bookmarkStart w:id="86" w:name="_Hlk56763080"/>
      <w:bookmarkEnd w:id="83"/>
      <w:bookmarkEnd w:id="84"/>
      <w:bookmarkEnd w:id="85"/>
      <w:r w:rsidRPr="00BD7E5B">
        <w:rPr>
          <w:rFonts w:ascii="Times New Roman" w:eastAsia="Times New Roman" w:hAnsi="Times New Roman" w:cs="Times New Roman"/>
          <w:color w:val="000000"/>
          <w:sz w:val="24"/>
          <w:szCs w:val="24"/>
          <w:lang w:eastAsia="ru-RU"/>
        </w:rPr>
        <w:t>прибрежная защитная полоса;</w:t>
      </w:r>
    </w:p>
    <w:p w14:paraId="78316918"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береговая полоса;</w:t>
      </w:r>
    </w:p>
    <w:p w14:paraId="1A99A439"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водоохранная (рыбоохранная) зона;</w:t>
      </w:r>
    </w:p>
    <w:p w14:paraId="133DE4C5"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зона затопления;</w:t>
      </w:r>
    </w:p>
    <w:p w14:paraId="487E06AC"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санитарно-защитная полоса водоводов;</w:t>
      </w:r>
    </w:p>
    <w:p w14:paraId="25D2DBAA"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газопроводов и систем газоснабжения;</w:t>
      </w:r>
    </w:p>
    <w:p w14:paraId="2541C0CE"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668E7394"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линий и сооружений связи;</w:t>
      </w:r>
    </w:p>
    <w:p w14:paraId="01F4DF51"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тепловых сетей;</w:t>
      </w:r>
    </w:p>
    <w:p w14:paraId="2A27E524"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придорожная полоса;</w:t>
      </w:r>
    </w:p>
    <w:p w14:paraId="578E7131"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охранная зона объекта культурного наследия;</w:t>
      </w:r>
    </w:p>
    <w:p w14:paraId="2ABF6BD3" w14:textId="77777777" w:rsidR="00013337" w:rsidRPr="00BD7E5B"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0C985313" w14:textId="77777777" w:rsidR="00013337" w:rsidRPr="00BD7E5B" w:rsidRDefault="00013337" w:rsidP="00013337">
      <w:pPr>
        <w:spacing w:after="0" w:line="240" w:lineRule="auto"/>
        <w:ind w:firstLine="360"/>
        <w:jc w:val="both"/>
        <w:rPr>
          <w:rFonts w:ascii="Times New Roman" w:eastAsia="Times New Roman" w:hAnsi="Times New Roman" w:cs="Times New Roman"/>
          <w:sz w:val="24"/>
          <w:szCs w:val="24"/>
          <w:lang w:eastAsia="ar-SA" w:bidi="en-US"/>
        </w:rPr>
      </w:pPr>
      <w:bookmarkStart w:id="87" w:name="dst1868"/>
      <w:bookmarkStart w:id="88" w:name="dst1869"/>
      <w:bookmarkStart w:id="89" w:name="dst1883"/>
      <w:bookmarkStart w:id="90" w:name="dst1884"/>
      <w:bookmarkStart w:id="91" w:name="dst1885"/>
      <w:bookmarkStart w:id="92" w:name="dst1888"/>
      <w:bookmarkStart w:id="93" w:name="dst1889"/>
      <w:bookmarkStart w:id="94" w:name="dst1892"/>
      <w:bookmarkEnd w:id="86"/>
      <w:bookmarkEnd w:id="87"/>
      <w:bookmarkEnd w:id="88"/>
      <w:bookmarkEnd w:id="89"/>
      <w:bookmarkEnd w:id="90"/>
      <w:bookmarkEnd w:id="91"/>
      <w:bookmarkEnd w:id="92"/>
      <w:bookmarkEnd w:id="93"/>
      <w:bookmarkEnd w:id="94"/>
      <w:r w:rsidRPr="00BD7E5B">
        <w:rPr>
          <w:rFonts w:ascii="Times New Roman" w:eastAsia="Times New Roman" w:hAnsi="Times New Roman" w:cs="Times New Roman"/>
          <w:sz w:val="24"/>
          <w:szCs w:val="24"/>
          <w:lang w:eastAsia="ar-SA" w:bidi="en-US"/>
        </w:rPr>
        <w:t>Установление зон с особыми условиями использования территории осуществляется в соответствии с действующим законодательством.</w:t>
      </w:r>
      <w:bookmarkStart w:id="95" w:name="_Toc77321919"/>
      <w:bookmarkStart w:id="96" w:name="_Toc106885448"/>
      <w:bookmarkStart w:id="97" w:name="_Toc106885521"/>
      <w:bookmarkStart w:id="98" w:name="_Toc100819804"/>
      <w:bookmarkStart w:id="99" w:name="_Toc106616513"/>
      <w:bookmarkStart w:id="100" w:name="_Toc106885443"/>
      <w:bookmarkStart w:id="101" w:name="_Toc106885516"/>
      <w:bookmarkStart w:id="102" w:name="_Toc106616511"/>
      <w:bookmarkStart w:id="103" w:name="_Toc106885441"/>
      <w:bookmarkStart w:id="104" w:name="_Toc106885514"/>
      <w:bookmarkStart w:id="105" w:name="_Toc106616509"/>
      <w:bookmarkStart w:id="106" w:name="_Toc106885439"/>
      <w:bookmarkStart w:id="107" w:name="_Toc106885512"/>
      <w:bookmarkStart w:id="108" w:name="_Toc63164717"/>
    </w:p>
    <w:p w14:paraId="4AB7B613" w14:textId="544ADED8"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09" w:name="_Toc101257433"/>
      <w:bookmarkStart w:id="110" w:name="_Toc101430365"/>
      <w:bookmarkStart w:id="111" w:name="_Toc103945780"/>
      <w:bookmarkStart w:id="112" w:name="_Toc106800851"/>
      <w:bookmarkStart w:id="113" w:name="_Toc170304595"/>
      <w:bookmarkStart w:id="114" w:name="_Toc172037540"/>
      <w:bookmarkStart w:id="115" w:name="_Toc177457011"/>
      <w:bookmarkStart w:id="116" w:name="_Toc178232304"/>
      <w:bookmarkEnd w:id="95"/>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.1. Водоохранная (рыбоохранная) зона и прибрежная защитная полоса</w:t>
      </w:r>
      <w:bookmarkEnd w:id="109"/>
      <w:bookmarkEnd w:id="110"/>
      <w:bookmarkEnd w:id="111"/>
      <w:bookmarkEnd w:id="112"/>
      <w:bookmarkEnd w:id="113"/>
      <w:bookmarkEnd w:id="114"/>
      <w:bookmarkEnd w:id="115"/>
      <w:bookmarkEnd w:id="116"/>
    </w:p>
    <w:p w14:paraId="04D0DD42"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bookmarkStart w:id="117" w:name="_Toc61969714"/>
      <w:bookmarkStart w:id="118" w:name="_Toc106800850"/>
      <w:r w:rsidRPr="00BD7E5B">
        <w:rPr>
          <w:rFonts w:ascii="Times New Roman" w:eastAsia="Calibri" w:hAnsi="Times New Roman" w:cs="Times New Roman"/>
          <w:sz w:val="24"/>
          <w:szCs w:val="24"/>
          <w:lang w:eastAsia="ar-SA" w:bidi="en-US"/>
        </w:rPr>
        <w:t>В соответствии со статьей 65 Водного Кодекса Российской Федерации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BC4E519"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2B95CBC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2CB8112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водоохранной зоны рек или ручьев устанавливается от их истока для рек или ручьев протяженностью:</w:t>
      </w:r>
    </w:p>
    <w:p w14:paraId="2C77AA7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lastRenderedPageBreak/>
        <w:t>1) до десяти километров - в размере пятидесяти метров;</w:t>
      </w:r>
    </w:p>
    <w:p w14:paraId="05D26248"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от десяти до пятидесяти километров - в размере ста метров;</w:t>
      </w:r>
    </w:p>
    <w:p w14:paraId="73112497"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от пятидесяти километров и более - в размере двухсот метров.</w:t>
      </w:r>
    </w:p>
    <w:p w14:paraId="73B5BD2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1E26443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D1454C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0059C8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0253BEE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61CEF95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водоохранных зон запрещаются:</w:t>
      </w:r>
    </w:p>
    <w:p w14:paraId="5C4111A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использование сточных вод в целях повышения почвенного плодородия;</w:t>
      </w:r>
    </w:p>
    <w:p w14:paraId="474FB66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815226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осуществление авиационных мер по борьбе с вредными организмами;</w:t>
      </w:r>
    </w:p>
    <w:p w14:paraId="3DD5778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156382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3B5E58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434057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7) сброс сточных, в том числе дренажных, вод;</w:t>
      </w:r>
    </w:p>
    <w:p w14:paraId="2AC2D617"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0F9BEFC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lastRenderedPageBreak/>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C493F7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централизованные системы водоотведения (канализации), централизованные ливневые системы водоотведения;</w:t>
      </w:r>
    </w:p>
    <w:p w14:paraId="511574B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F2BE700" w14:textId="584D986D"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sidR="00405492" w:rsidRPr="00BD7E5B">
        <w:rPr>
          <w:rFonts w:ascii="Times New Roman" w:eastAsia="Calibri" w:hAnsi="Times New Roman" w:cs="Times New Roman"/>
          <w:sz w:val="24"/>
          <w:szCs w:val="24"/>
          <w:lang w:eastAsia="ar-SA" w:bidi="en-US"/>
        </w:rPr>
        <w:t>Водного</w:t>
      </w:r>
      <w:r w:rsidRPr="00BD7E5B">
        <w:rPr>
          <w:rFonts w:ascii="Times New Roman" w:eastAsia="Calibri" w:hAnsi="Times New Roman" w:cs="Times New Roman"/>
          <w:sz w:val="24"/>
          <w:szCs w:val="24"/>
          <w:lang w:eastAsia="ar-SA" w:bidi="en-US"/>
        </w:rPr>
        <w:t xml:space="preserve"> Кодекса;</w:t>
      </w:r>
    </w:p>
    <w:p w14:paraId="1249C644"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347DB52"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66B5B09A" w14:textId="6D63A325"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w:t>
      </w:r>
      <w:r w:rsidR="00405492" w:rsidRPr="00BD7E5B">
        <w:rPr>
          <w:rFonts w:ascii="Times New Roman" w:eastAsia="Calibri" w:hAnsi="Times New Roman" w:cs="Times New Roman"/>
          <w:sz w:val="24"/>
          <w:szCs w:val="24"/>
          <w:lang w:eastAsia="ar-SA" w:bidi="en-US"/>
        </w:rPr>
        <w:t xml:space="preserve"> 65 Водного Кодекса</w:t>
      </w:r>
      <w:r w:rsidRPr="00BD7E5B">
        <w:rPr>
          <w:rFonts w:ascii="Times New Roman" w:eastAsia="Calibri" w:hAnsi="Times New Roman" w:cs="Times New Roman"/>
          <w:sz w:val="24"/>
          <w:szCs w:val="24"/>
          <w:lang w:eastAsia="ar-SA" w:bidi="en-US"/>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344FFA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9107F3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38EE0B4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прибрежных защитных полос наряду с установленными частью 15 статьи 65 Водного кодекса Российской Федерации ограничениями запрещаются:</w:t>
      </w:r>
    </w:p>
    <w:p w14:paraId="1F33342E"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распашка земель;</w:t>
      </w:r>
    </w:p>
    <w:p w14:paraId="0A65819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размещение отвалов размываемых грунтов;</w:t>
      </w:r>
    </w:p>
    <w:p w14:paraId="732905C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выпас сельскохозяйственных животных и организация для них летних лагерей, ванн.</w:t>
      </w:r>
    </w:p>
    <w:p w14:paraId="07D046B1"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5C34B736" w14:textId="37F7A4F2"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19" w:name="_Toc170304596"/>
      <w:bookmarkStart w:id="120" w:name="_Toc172037541"/>
      <w:bookmarkStart w:id="121" w:name="_Toc177457012"/>
      <w:bookmarkStart w:id="122" w:name="_Toc178232305"/>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.2. Береговые полосы</w:t>
      </w:r>
      <w:bookmarkEnd w:id="117"/>
      <w:bookmarkEnd w:id="118"/>
      <w:bookmarkEnd w:id="119"/>
      <w:bookmarkEnd w:id="120"/>
      <w:bookmarkEnd w:id="121"/>
      <w:bookmarkEnd w:id="122"/>
    </w:p>
    <w:p w14:paraId="6D65745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682C689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AB5845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Полоса земли вдоль береговой линии водного объекта общего пользования (береговая полоса) предназначается для общего пользования.</w:t>
      </w:r>
    </w:p>
    <w:p w14:paraId="70A2870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623ACD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1AB0AC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59C93721" w14:textId="659C6297"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23" w:name="_Toc170304597"/>
      <w:bookmarkStart w:id="124" w:name="_Toc172037542"/>
      <w:bookmarkStart w:id="125" w:name="_Toc177457013"/>
      <w:bookmarkStart w:id="126" w:name="_Toc178232306"/>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.3.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123"/>
      <w:bookmarkEnd w:id="124"/>
      <w:bookmarkEnd w:id="125"/>
      <w:bookmarkEnd w:id="126"/>
    </w:p>
    <w:p w14:paraId="1754C7B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2A7F032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Охранные зоны устанавливаются:</w:t>
      </w:r>
    </w:p>
    <w:p w14:paraId="65A8240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E7A802C" w14:textId="77777777" w:rsidR="00013337" w:rsidRPr="00BD7E5B" w:rsidRDefault="00013337" w:rsidP="00013337">
      <w:pPr>
        <w:keepNext/>
        <w:spacing w:after="0" w:line="240" w:lineRule="auto"/>
        <w:jc w:val="right"/>
        <w:rPr>
          <w:rFonts w:ascii="Times New Roman" w:eastAsia="Times New Roman" w:hAnsi="Times New Roman" w:cs="Times New Roman"/>
          <w:b/>
          <w:sz w:val="24"/>
          <w:szCs w:val="24"/>
          <w:lang w:eastAsia="ar-SA" w:bidi="en-US"/>
        </w:rPr>
      </w:pPr>
      <w:r w:rsidRPr="00BD7E5B">
        <w:rPr>
          <w:rFonts w:ascii="Times New Roman" w:eastAsia="Times New Roman" w:hAnsi="Times New Roman" w:cs="Times New Roman"/>
          <w:b/>
          <w:sz w:val="24"/>
          <w:szCs w:val="24"/>
          <w:lang w:eastAsia="ar-SA" w:bidi="en-US"/>
        </w:rPr>
        <w:t>Таблица 2.6</w:t>
      </w:r>
    </w:p>
    <w:p w14:paraId="3C940634" w14:textId="77777777" w:rsidR="00013337" w:rsidRPr="00BD7E5B" w:rsidRDefault="00013337" w:rsidP="00013337">
      <w:pPr>
        <w:keepNext/>
        <w:suppressAutoHyphens/>
        <w:spacing w:after="120" w:line="240" w:lineRule="auto"/>
        <w:jc w:val="center"/>
        <w:rPr>
          <w:rFonts w:ascii="Times New Roman" w:eastAsia="Times New Roman" w:hAnsi="Times New Roman" w:cs="Times New Roman"/>
          <w:b/>
          <w:sz w:val="24"/>
          <w:szCs w:val="24"/>
          <w:lang w:eastAsia="ar-SA" w:bidi="en-US"/>
        </w:rPr>
      </w:pPr>
      <w:r w:rsidRPr="00BD7E5B">
        <w:rPr>
          <w:rFonts w:ascii="Times New Roman" w:eastAsia="Times New Roman" w:hAnsi="Times New Roman" w:cs="Times New Roman"/>
          <w:b/>
          <w:sz w:val="24"/>
          <w:szCs w:val="24"/>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000" w:firstRow="0" w:lastRow="0" w:firstColumn="0" w:lastColumn="0" w:noHBand="0" w:noVBand="0"/>
      </w:tblPr>
      <w:tblGrid>
        <w:gridCol w:w="430"/>
        <w:gridCol w:w="2519"/>
        <w:gridCol w:w="7136"/>
      </w:tblGrid>
      <w:tr w:rsidR="00013337" w:rsidRPr="00BD7E5B" w14:paraId="1579C588" w14:textId="77777777" w:rsidTr="00CB6FAC">
        <w:trPr>
          <w:tblHeader/>
          <w:jc w:val="center"/>
        </w:trPr>
        <w:tc>
          <w:tcPr>
            <w:tcW w:w="213" w:type="pct"/>
          </w:tcPr>
          <w:p w14:paraId="15BEDA3A"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 п/п</w:t>
            </w:r>
          </w:p>
        </w:tc>
        <w:tc>
          <w:tcPr>
            <w:tcW w:w="1249" w:type="pct"/>
          </w:tcPr>
          <w:p w14:paraId="55C694AC"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Проектный номинальный класс напряжения, кВ</w:t>
            </w:r>
          </w:p>
        </w:tc>
        <w:tc>
          <w:tcPr>
            <w:tcW w:w="3538" w:type="pct"/>
          </w:tcPr>
          <w:p w14:paraId="3E426DC4"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Расстояние, м</w:t>
            </w:r>
          </w:p>
        </w:tc>
      </w:tr>
      <w:tr w:rsidR="00013337" w:rsidRPr="00BD7E5B" w14:paraId="284477CD" w14:textId="77777777" w:rsidTr="00CB6FAC">
        <w:trPr>
          <w:jc w:val="center"/>
        </w:trPr>
        <w:tc>
          <w:tcPr>
            <w:tcW w:w="213" w:type="pct"/>
            <w:vAlign w:val="center"/>
          </w:tcPr>
          <w:p w14:paraId="7B9BB743"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w:t>
            </w:r>
          </w:p>
        </w:tc>
        <w:tc>
          <w:tcPr>
            <w:tcW w:w="1249" w:type="pct"/>
            <w:vAlign w:val="center"/>
          </w:tcPr>
          <w:p w14:paraId="1FD282C6"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до 1</w:t>
            </w:r>
          </w:p>
        </w:tc>
        <w:tc>
          <w:tcPr>
            <w:tcW w:w="3538" w:type="pct"/>
            <w:vAlign w:val="center"/>
          </w:tcPr>
          <w:p w14:paraId="69EF9C1A"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13337" w:rsidRPr="00BD7E5B" w14:paraId="3FE6C2EB" w14:textId="77777777" w:rsidTr="00CB6FAC">
        <w:trPr>
          <w:jc w:val="center"/>
        </w:trPr>
        <w:tc>
          <w:tcPr>
            <w:tcW w:w="213" w:type="pct"/>
            <w:vAlign w:val="center"/>
          </w:tcPr>
          <w:p w14:paraId="65B4AB98"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lastRenderedPageBreak/>
              <w:t>2</w:t>
            </w:r>
          </w:p>
        </w:tc>
        <w:tc>
          <w:tcPr>
            <w:tcW w:w="1249" w:type="pct"/>
            <w:vAlign w:val="center"/>
          </w:tcPr>
          <w:p w14:paraId="5F27C1E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1 - 20</w:t>
            </w:r>
          </w:p>
        </w:tc>
        <w:tc>
          <w:tcPr>
            <w:tcW w:w="3538" w:type="pct"/>
            <w:vAlign w:val="center"/>
          </w:tcPr>
          <w:p w14:paraId="1347ADE4"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10 (5 - для линий с самонесущими или изолированными проводами, размещенных в границах населенных пунктов)</w:t>
            </w:r>
          </w:p>
        </w:tc>
      </w:tr>
      <w:tr w:rsidR="00013337" w:rsidRPr="00BD7E5B" w14:paraId="0392BD93" w14:textId="77777777" w:rsidTr="00CB6FAC">
        <w:trPr>
          <w:jc w:val="center"/>
        </w:trPr>
        <w:tc>
          <w:tcPr>
            <w:tcW w:w="213" w:type="pct"/>
            <w:vAlign w:val="center"/>
          </w:tcPr>
          <w:p w14:paraId="12D088F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3</w:t>
            </w:r>
          </w:p>
        </w:tc>
        <w:tc>
          <w:tcPr>
            <w:tcW w:w="1249" w:type="pct"/>
            <w:vAlign w:val="center"/>
          </w:tcPr>
          <w:p w14:paraId="65232C2B"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35</w:t>
            </w:r>
          </w:p>
        </w:tc>
        <w:tc>
          <w:tcPr>
            <w:tcW w:w="3538" w:type="pct"/>
            <w:vAlign w:val="center"/>
          </w:tcPr>
          <w:p w14:paraId="11624F8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15</w:t>
            </w:r>
          </w:p>
        </w:tc>
      </w:tr>
      <w:tr w:rsidR="00013337" w:rsidRPr="00BD7E5B" w14:paraId="352AFF25" w14:textId="77777777" w:rsidTr="00CB6FAC">
        <w:trPr>
          <w:jc w:val="center"/>
        </w:trPr>
        <w:tc>
          <w:tcPr>
            <w:tcW w:w="213" w:type="pct"/>
            <w:vAlign w:val="center"/>
          </w:tcPr>
          <w:p w14:paraId="2F7F72B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4</w:t>
            </w:r>
          </w:p>
        </w:tc>
        <w:tc>
          <w:tcPr>
            <w:tcW w:w="1249" w:type="pct"/>
            <w:vAlign w:val="center"/>
          </w:tcPr>
          <w:p w14:paraId="4760A6C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110</w:t>
            </w:r>
          </w:p>
        </w:tc>
        <w:tc>
          <w:tcPr>
            <w:tcW w:w="3538" w:type="pct"/>
            <w:vAlign w:val="center"/>
          </w:tcPr>
          <w:p w14:paraId="61EBFBE2"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20</w:t>
            </w:r>
          </w:p>
        </w:tc>
      </w:tr>
      <w:tr w:rsidR="00013337" w:rsidRPr="00BD7E5B" w14:paraId="16D58CA4" w14:textId="77777777" w:rsidTr="00CB6FAC">
        <w:trPr>
          <w:jc w:val="center"/>
        </w:trPr>
        <w:tc>
          <w:tcPr>
            <w:tcW w:w="213" w:type="pct"/>
            <w:vAlign w:val="center"/>
          </w:tcPr>
          <w:p w14:paraId="4D8AF373"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5</w:t>
            </w:r>
          </w:p>
        </w:tc>
        <w:tc>
          <w:tcPr>
            <w:tcW w:w="1249" w:type="pct"/>
            <w:vAlign w:val="center"/>
          </w:tcPr>
          <w:p w14:paraId="66AA67C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150, 220</w:t>
            </w:r>
          </w:p>
        </w:tc>
        <w:tc>
          <w:tcPr>
            <w:tcW w:w="3538" w:type="pct"/>
            <w:vAlign w:val="center"/>
          </w:tcPr>
          <w:p w14:paraId="325C37CD"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25</w:t>
            </w:r>
          </w:p>
        </w:tc>
      </w:tr>
    </w:tbl>
    <w:p w14:paraId="198128E7" w14:textId="2616CB39" w:rsidR="00013337" w:rsidRPr="00BD7E5B" w:rsidRDefault="00013337" w:rsidP="00013337">
      <w:pPr>
        <w:widowControl w:val="0"/>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14:paraId="0B0AD7A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3A00AC57"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6E04AB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59E2DE9"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ПС-220 кВ – 25м;</w:t>
      </w:r>
    </w:p>
    <w:p w14:paraId="405413AB"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ПС-110 кВ – 20 м;</w:t>
      </w:r>
    </w:p>
    <w:p w14:paraId="748360A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ПС-35 кВ – 15 м;</w:t>
      </w:r>
    </w:p>
    <w:p w14:paraId="6F200F8E"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ТП-10 кВ – 10 м.</w:t>
      </w:r>
    </w:p>
    <w:p w14:paraId="3C01A49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2614CF69"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охранных зон без письменного решения о согласовании сетевых организаций юридическим и физическим лицам запрещается:</w:t>
      </w:r>
    </w:p>
    <w:p w14:paraId="0765C7B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строительство, капитальный ремонт, реконструкция или снос зданий и сооружений;</w:t>
      </w:r>
    </w:p>
    <w:p w14:paraId="66AB5F6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57785E9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посадка и вырубка деревьев и кустарников.</w:t>
      </w:r>
    </w:p>
    <w:p w14:paraId="3FD1B513" w14:textId="5B2C9287"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27" w:name="_Toc104298185"/>
      <w:bookmarkStart w:id="128" w:name="_Toc137020936"/>
      <w:bookmarkStart w:id="129" w:name="_Toc139277017"/>
      <w:bookmarkStart w:id="130" w:name="_Toc145493261"/>
      <w:bookmarkStart w:id="131" w:name="_Toc170304598"/>
      <w:bookmarkStart w:id="132" w:name="_Toc172037543"/>
      <w:bookmarkStart w:id="133" w:name="_Toc177457014"/>
      <w:bookmarkStart w:id="134" w:name="_Toc178232307"/>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.4. Охранная зона тепловых сетей</w:t>
      </w:r>
      <w:bookmarkEnd w:id="127"/>
      <w:bookmarkEnd w:id="128"/>
      <w:bookmarkEnd w:id="129"/>
      <w:bookmarkEnd w:id="130"/>
      <w:bookmarkEnd w:id="131"/>
      <w:bookmarkEnd w:id="132"/>
      <w:bookmarkEnd w:id="133"/>
      <w:bookmarkEnd w:id="134"/>
    </w:p>
    <w:p w14:paraId="6B1C7B2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3EADA4E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lastRenderedPageBreak/>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269BA64E"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3C47D242"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размещать автозаправочные станции, хранилища горюче-смазочных материалов, складировать агрессивные химические материалы;</w:t>
      </w:r>
    </w:p>
    <w:p w14:paraId="2A59F23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57AED3D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01DC75"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всякого рода свалки, разжигать костры, сжигать бытовой мусор или промышленные отходы;</w:t>
      </w:r>
    </w:p>
    <w:p w14:paraId="0773704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72A77D0E"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1E756871"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9346F53"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0B9F8671"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1F554E0"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строительство, капитальный ремонт, реконструкцию или снос любых зданий и сооружений;</w:t>
      </w:r>
    </w:p>
    <w:p w14:paraId="3BC5D53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земляные работы, планировку грунта, посадку деревьев и кустарников, устраивать монументальные клумбы;</w:t>
      </w:r>
    </w:p>
    <w:p w14:paraId="2F916F8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погрузочно-разгрузочные работы, а также работы, связанные с разбиванием грунта и дорожных покрытий;</w:t>
      </w:r>
    </w:p>
    <w:p w14:paraId="797088F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сооружать переезды и переходы через трубопроводы тепловых сетей.</w:t>
      </w:r>
    </w:p>
    <w:p w14:paraId="6D44A19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7CF8CAF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6F904CB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0DDBC54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432AE7B7" w14:textId="03B88CBB"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35" w:name="_Toc109990049"/>
      <w:bookmarkStart w:id="136" w:name="_Toc170304599"/>
      <w:bookmarkStart w:id="137" w:name="_Toc172037544"/>
      <w:bookmarkStart w:id="138" w:name="_Toc177457015"/>
      <w:bookmarkStart w:id="139" w:name="_Toc178232308"/>
      <w:r w:rsidRPr="00BD7E5B">
        <w:rPr>
          <w:rFonts w:ascii="Times New Roman" w:eastAsiaTheme="majorEastAsia" w:hAnsi="Times New Roman" w:cstheme="majorBidi"/>
          <w:color w:val="auto"/>
          <w:sz w:val="24"/>
          <w:szCs w:val="24"/>
        </w:rPr>
        <w:lastRenderedPageBreak/>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.5. Охранная зона линий и сооружений и связи</w:t>
      </w:r>
      <w:bookmarkEnd w:id="135"/>
      <w:bookmarkEnd w:id="136"/>
      <w:bookmarkEnd w:id="137"/>
      <w:bookmarkEnd w:id="138"/>
      <w:bookmarkEnd w:id="139"/>
    </w:p>
    <w:p w14:paraId="60082B8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347B926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Охранные зоны линий связи устанавливаются регламентами использования территории в соответствии с требованиями Правил.</w:t>
      </w:r>
    </w:p>
    <w:p w14:paraId="03ACF6AE"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D80229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57BBC93B"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5A23B61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70EAD5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огораживать трассы линий связи, препятствуя свободному доступу к ним технического персонала;</w:t>
      </w:r>
    </w:p>
    <w:p w14:paraId="791D840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самовольно подключаться к абонентской телефонной линии и линии радиофикации в целях пользования услугами связи;</w:t>
      </w:r>
    </w:p>
    <w:p w14:paraId="7C5FDA8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450994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31455D1"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5E2CE86C"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7BDD6B9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7875A9C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FFA916"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 xml:space="preserve">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w:t>
      </w:r>
      <w:r w:rsidRPr="00BD7E5B">
        <w:rPr>
          <w:rFonts w:ascii="Times New Roman" w:eastAsia="Times New Roman" w:hAnsi="Times New Roman" w:cs="Times New Roman"/>
          <w:bCs/>
          <w:spacing w:val="-1"/>
          <w:sz w:val="24"/>
          <w:szCs w:val="24"/>
          <w:lang w:eastAsia="ru-RU"/>
        </w:rPr>
        <w:lastRenderedPageBreak/>
        <w:t>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6F0690D3"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9EED4B4"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защиту подземных коммуникаций от коррозии без учета проходящих подземных кабельных линий связи.</w:t>
      </w:r>
    </w:p>
    <w:p w14:paraId="0A62E68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Предприятиям, в ведении которых находятся линии связи и линии радиофикации, в охранных зонах разрешается:</w:t>
      </w:r>
    </w:p>
    <w:p w14:paraId="0F3229B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12777AE5"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разрытие ям, траншей и котлованов для ремонта линий связи и линий радиофикации с последующей их засыпкой;</w:t>
      </w:r>
    </w:p>
    <w:p w14:paraId="0CB2711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Cs/>
          <w:spacing w:val="-1"/>
          <w:sz w:val="24"/>
          <w:szCs w:val="24"/>
          <w:lang w:eastAsia="ru-RU"/>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BD7E5B">
        <w:rPr>
          <w:rFonts w:ascii="Times New Roman" w:eastAsia="Times New Roman" w:hAnsi="Times New Roman" w:cs="Times New Roman"/>
          <w:sz w:val="24"/>
          <w:szCs w:val="24"/>
          <w:lang w:eastAsia="ru-RU"/>
        </w:rPr>
        <w:t xml:space="preserve"> Полученная при этом древесина используется согласно действующему гражданскому и лесному законодательству.</w:t>
      </w:r>
    </w:p>
    <w:p w14:paraId="34AA622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783DB8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88A1C84"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принимать все зависящие от них меры, способствующие обеспечению сохранности этих линий;</w:t>
      </w:r>
    </w:p>
    <w:p w14:paraId="1574D690"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3E58074A" w14:textId="191EC44B"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40" w:name="_Toc137020938"/>
      <w:bookmarkStart w:id="141" w:name="_Toc156487312"/>
      <w:bookmarkStart w:id="142" w:name="_Toc170304601"/>
      <w:bookmarkStart w:id="143" w:name="_Toc172037546"/>
      <w:bookmarkStart w:id="144" w:name="_Toc177457016"/>
      <w:bookmarkStart w:id="145" w:name="_Toc178232309"/>
      <w:bookmarkStart w:id="146" w:name="_Toc106800853"/>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.6. Санитарно-защитная полоса водоводов</w:t>
      </w:r>
      <w:bookmarkEnd w:id="140"/>
      <w:bookmarkEnd w:id="141"/>
      <w:bookmarkEnd w:id="142"/>
      <w:bookmarkEnd w:id="143"/>
      <w:bookmarkEnd w:id="144"/>
      <w:bookmarkEnd w:id="145"/>
    </w:p>
    <w:p w14:paraId="521C657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санитарными правилами и нормами «Зоны санитарной охраны источников водоснабжения и водопроводов питьевого назначения. СанПиН 2.1.4.1110-02» санитарная охрана водоводов обеспечивается санитарно-защитной полосой.</w:t>
      </w:r>
    </w:p>
    <w:p w14:paraId="266D804A"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санитарно-защитной полосы, соответственно назначению, устанавливается специальный режим и определяется комплекс мероприятий, направленных на предупреждение ухудшения качества воды.</w:t>
      </w:r>
    </w:p>
    <w:p w14:paraId="51DF6C9A" w14:textId="31812102"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47" w:name="_Toc170304602"/>
      <w:bookmarkStart w:id="148" w:name="_Toc172037547"/>
      <w:bookmarkStart w:id="149" w:name="_Toc177457017"/>
      <w:bookmarkStart w:id="150" w:name="_Toc178232310"/>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.7. Придорожная полоса</w:t>
      </w:r>
      <w:bookmarkEnd w:id="146"/>
      <w:bookmarkEnd w:id="147"/>
      <w:bookmarkEnd w:id="148"/>
      <w:bookmarkEnd w:id="149"/>
      <w:bookmarkEnd w:id="150"/>
    </w:p>
    <w:p w14:paraId="035621F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w:t>
      </w:r>
      <w:r w:rsidRPr="00BD7E5B">
        <w:rPr>
          <w:rFonts w:ascii="Times New Roman" w:eastAsia="Times New Roman" w:hAnsi="Times New Roman" w:cs="Times New Roman"/>
          <w:spacing w:val="2"/>
          <w:sz w:val="24"/>
          <w:szCs w:val="24"/>
          <w:lang w:eastAsia="ru-RU"/>
        </w:rPr>
        <w:lastRenderedPageBreak/>
        <w:t>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1A62E325" w14:textId="3AC70583"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51" w:name="_Toc177457018"/>
      <w:bookmarkStart w:id="152" w:name="_Toc178232311"/>
      <w:bookmarkEnd w:id="96"/>
      <w:bookmarkEnd w:id="97"/>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.8.</w:t>
      </w:r>
      <w:r w:rsidR="00C2106F">
        <w:rPr>
          <w:rFonts w:ascii="Times New Roman" w:eastAsiaTheme="majorEastAsia" w:hAnsi="Times New Roman" w:cstheme="majorBidi"/>
          <w:color w:val="auto"/>
          <w:sz w:val="24"/>
          <w:szCs w:val="24"/>
        </w:rPr>
        <w:t xml:space="preserve"> О</w:t>
      </w:r>
      <w:r w:rsidRPr="00BD7E5B">
        <w:rPr>
          <w:rFonts w:ascii="Times New Roman" w:eastAsiaTheme="majorEastAsia" w:hAnsi="Times New Roman" w:cstheme="majorBidi"/>
          <w:color w:val="auto"/>
          <w:sz w:val="24"/>
          <w:szCs w:val="24"/>
        </w:rPr>
        <w:t>хранная зона объекта культурного наследия</w:t>
      </w:r>
      <w:bookmarkEnd w:id="151"/>
      <w:bookmarkEnd w:id="152"/>
    </w:p>
    <w:p w14:paraId="5EB0BC0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D2B7F7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48C4CC6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Законом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0E311D1"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для объектов археологического наследия:</w:t>
      </w:r>
    </w:p>
    <w:p w14:paraId="622F5CC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а) поселения, городища, селища, усадьбы независимо от места их расположения - 500 метров от границ памятника по всему его периметру;</w:t>
      </w:r>
    </w:p>
    <w:p w14:paraId="4E0861E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2A048D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курганы высотой:</w:t>
      </w:r>
    </w:p>
    <w:p w14:paraId="4A180261"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1 метра - 50 метров от границ памятника по всему его периметру;</w:t>
      </w:r>
    </w:p>
    <w:p w14:paraId="162010A4"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2 метров - 75 метров от границ памятника по всему его периметру;</w:t>
      </w:r>
    </w:p>
    <w:p w14:paraId="672B2F67"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3 метров - 125 метров от границ памятника по всему его периметру;</w:t>
      </w:r>
    </w:p>
    <w:p w14:paraId="7EC67BB9"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свыше 3 метров - 150 метров от границ памятника по всему его периметру;</w:t>
      </w:r>
    </w:p>
    <w:p w14:paraId="1F856B5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5C7370E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53BFEDC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Границы защитной зоны объекта культурного наследия устанавливаются:</w:t>
      </w:r>
    </w:p>
    <w:p w14:paraId="0512595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BFA3B3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w:t>
      </w:r>
      <w:r w:rsidRPr="00BD7E5B">
        <w:rPr>
          <w:rFonts w:ascii="Times New Roman" w:eastAsia="Times New Roman" w:hAnsi="Times New Roman" w:cs="Times New Roman"/>
          <w:spacing w:val="2"/>
          <w:sz w:val="24"/>
          <w:szCs w:val="24"/>
          <w:lang w:eastAsia="ru-RU"/>
        </w:rPr>
        <w:lastRenderedPageBreak/>
        <w:t>населенного пункта, на расстоянии 250 метров от внешних границ территории ансамбля.</w:t>
      </w:r>
    </w:p>
    <w:p w14:paraId="39BE9A4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6032565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0626FD5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20D1626C" w14:textId="77777777"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z w:val="24"/>
          <w:szCs w:val="24"/>
          <w:lang w:eastAsia="ar-SA" w:bidi="en-US"/>
        </w:rPr>
        <w:t>объекты культурного наследия федерального значения - объекты, обладающие историко-архитектурной, художественной, научной и мемориальной</w:t>
      </w:r>
      <w:r w:rsidRPr="00BD7E5B">
        <w:rPr>
          <w:rFonts w:ascii="Times New Roman" w:eastAsia="Times New Roman" w:hAnsi="Times New Roman" w:cs="Times New Roman"/>
          <w:spacing w:val="2"/>
          <w:sz w:val="24"/>
          <w:szCs w:val="24"/>
          <w:lang w:eastAsia="ru-RU"/>
        </w:rPr>
        <w:t xml:space="preserve"> ценностью, имеющие особое значение для истории и культуры Российской Федерации, а также объекты археологического наследия;</w:t>
      </w:r>
    </w:p>
    <w:p w14:paraId="1BB99A16" w14:textId="28D90323"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u w:val="single"/>
          <w:lang w:eastAsia="ru-RU"/>
        </w:rPr>
        <w:t>объекты культурного наследия регионального значения</w:t>
      </w:r>
      <w:r w:rsidRPr="00BD7E5B">
        <w:rPr>
          <w:rFonts w:ascii="Times New Roman" w:eastAsia="Times New Roman" w:hAnsi="Times New Roman" w:cs="Times New Roman"/>
          <w:spacing w:val="2"/>
          <w:sz w:val="24"/>
          <w:szCs w:val="24"/>
          <w:lang w:eastAsia="ru-RU"/>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spacing w:val="2"/>
          <w:sz w:val="24"/>
          <w:szCs w:val="24"/>
          <w:lang w:eastAsia="ru-RU"/>
        </w:rPr>
        <w:t>;</w:t>
      </w:r>
    </w:p>
    <w:p w14:paraId="3A58F118" w14:textId="77777777"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u w:val="single"/>
          <w:lang w:eastAsia="ru-RU"/>
        </w:rPr>
        <w:t>объекты культурного наследия местного (муниципального) значения</w:t>
      </w:r>
      <w:r w:rsidRPr="00BD7E5B">
        <w:rPr>
          <w:rFonts w:ascii="Times New Roman" w:eastAsia="Times New Roman" w:hAnsi="Times New Roman" w:cs="Times New Roman"/>
          <w:spacing w:val="2"/>
          <w:sz w:val="24"/>
          <w:szCs w:val="24"/>
          <w:lang w:eastAsia="ru-RU"/>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0125FAEB"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t>Мероприятия по охране и использованию объектов культурного наследия</w:t>
      </w:r>
    </w:p>
    <w:p w14:paraId="2917AAA4"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Согласно статье 14 Федерального закона от 06.10.2003 № 131</w:t>
      </w:r>
      <w:r w:rsidRPr="00BD7E5B">
        <w:rPr>
          <w:rFonts w:ascii="Times New Roman" w:eastAsia="Times New Roman" w:hAnsi="Times New Roman" w:cs="Times New Roman"/>
          <w:sz w:val="24"/>
          <w:szCs w:val="24"/>
          <w:lang w:eastAsia="ru-RU"/>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BFA21EF"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централизованного учета мемориальных </w:t>
      </w:r>
      <w:r w:rsidRPr="00BD7E5B">
        <w:rPr>
          <w:rFonts w:ascii="Times New Roman" w:eastAsia="Times New Roman" w:hAnsi="Times New Roman" w:cs="Times New Roman"/>
          <w:sz w:val="24"/>
          <w:szCs w:val="24"/>
          <w:lang w:eastAsia="ru-RU"/>
        </w:rPr>
        <w:lastRenderedPageBreak/>
        <w:t>сооружений, находящихся вне воинских захоронений и содержащих Вечный огонь или Огонь памяти.</w:t>
      </w:r>
    </w:p>
    <w:p w14:paraId="15F49053"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62518EB6"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6DDCDA68"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Проектом генерального в качестве наиболее значимых мероприятий в части охраны культурного наследия предлагается:</w:t>
      </w:r>
    </w:p>
    <w:p w14:paraId="4CB3BAB9"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260F1743"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2BFC26D4"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036A636B"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2374AF87"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4E7E9599"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693DFA54"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09B94A00" w14:textId="77777777" w:rsidR="00013337" w:rsidRPr="00BD7E5B" w:rsidRDefault="00013337" w:rsidP="00013337">
      <w:pPr>
        <w:numPr>
          <w:ilvl w:val="0"/>
          <w:numId w:val="17"/>
        </w:numPr>
        <w:spacing w:before="120" w:after="120" w:line="240" w:lineRule="auto"/>
        <w:ind w:left="1049" w:hanging="357"/>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w:t>
      </w:r>
    </w:p>
    <w:p w14:paraId="2458A18B" w14:textId="0B3E3974"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53" w:name="_Toc177457019"/>
      <w:bookmarkStart w:id="154" w:name="_Toc178232312"/>
      <w:bookmarkEnd w:id="98"/>
      <w:bookmarkEnd w:id="99"/>
      <w:bookmarkEnd w:id="100"/>
      <w:bookmarkEnd w:id="101"/>
      <w:bookmarkEnd w:id="102"/>
      <w:bookmarkEnd w:id="103"/>
      <w:bookmarkEnd w:id="104"/>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.9. Охранная зона газопроводов и систем газоснабжения</w:t>
      </w:r>
      <w:bookmarkEnd w:id="105"/>
      <w:bookmarkEnd w:id="106"/>
      <w:bookmarkEnd w:id="107"/>
      <w:bookmarkEnd w:id="153"/>
      <w:bookmarkEnd w:id="154"/>
    </w:p>
    <w:p w14:paraId="773A062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соответствии п.7 «Правил охраны газораспределительных сетей», утвержденных Постановлением Правительства РФ от 20.11.200 № 878, для газораспределительных сетей устанавливаются следующие охранные зоны:</w:t>
      </w:r>
    </w:p>
    <w:p w14:paraId="080B941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3F3BE7C7"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78379F7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lastRenderedPageBreak/>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08ECD6A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0F43A8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347565A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6C92B4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E8F35C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170FCF3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548DCCD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5EF76B9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54E6FE0E" w14:textId="1A3ABBC4"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sz w:val="24"/>
          <w:szCs w:val="24"/>
          <w:lang w:eastAsia="ar-SA" w:bidi="en-US"/>
        </w:rPr>
        <w:t xml:space="preserve"> </w:t>
      </w:r>
      <w:r w:rsidRPr="00BD7E5B">
        <w:rPr>
          <w:rFonts w:ascii="Times New Roman" w:eastAsia="Times New Roman" w:hAnsi="Times New Roman" w:cs="Times New Roman"/>
          <w:sz w:val="24"/>
          <w:szCs w:val="24"/>
          <w:lang w:eastAsia="ar-SA" w:bidi="en-US"/>
        </w:rPr>
        <w:t>с заявлением об утверждении границ охранной зоны газораспределительных сетей.</w:t>
      </w:r>
      <w:bookmarkStart w:id="155" w:name="_Toc100819807"/>
      <w:bookmarkStart w:id="156" w:name="_Toc106616510"/>
      <w:bookmarkStart w:id="157" w:name="_Toc106885440"/>
      <w:bookmarkStart w:id="158" w:name="_Toc106885513"/>
    </w:p>
    <w:p w14:paraId="3CAD5181" w14:textId="2F7916EF"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59" w:name="_Toc177457020"/>
      <w:bookmarkStart w:id="160" w:name="_Toc178232313"/>
      <w:bookmarkEnd w:id="155"/>
      <w:bookmarkEnd w:id="156"/>
      <w:bookmarkEnd w:id="157"/>
      <w:bookmarkEnd w:id="158"/>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.10. Зона затопления</w:t>
      </w:r>
      <w:bookmarkEnd w:id="108"/>
      <w:bookmarkEnd w:id="159"/>
      <w:bookmarkEnd w:id="160"/>
    </w:p>
    <w:p w14:paraId="601C8359" w14:textId="312D630C" w:rsidR="00013337" w:rsidRPr="00BD7E5B" w:rsidRDefault="00013337" w:rsidP="00013337">
      <w:pPr>
        <w:spacing w:after="0" w:line="240" w:lineRule="auto"/>
        <w:ind w:firstLine="709"/>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w:t>
      </w:r>
      <w:r w:rsidRPr="00BD7E5B">
        <w:rPr>
          <w:rFonts w:ascii="Times New Roman" w:eastAsia="Times New Roman" w:hAnsi="Times New Roman" w:cs="Times New Roman"/>
          <w:sz w:val="24"/>
          <w:szCs w:val="24"/>
          <w:lang w:eastAsia="ar-SA" w:bidi="en-US"/>
        </w:rPr>
        <w:lastRenderedPageBreak/>
        <w:t xml:space="preserve">Федеральным агентством водных ресурсов на основании предложений органа исполнительной власти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sz w:val="24"/>
          <w:szCs w:val="24"/>
          <w:lang w:eastAsia="ar-SA" w:bidi="en-US"/>
        </w:rPr>
        <w:t xml:space="preserve">,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 </w:t>
      </w:r>
    </w:p>
    <w:p w14:paraId="40E7E418" w14:textId="77777777" w:rsidR="00013337" w:rsidRPr="00BD7E5B" w:rsidRDefault="00013337" w:rsidP="00013337">
      <w:pPr>
        <w:spacing w:after="0" w:line="240" w:lineRule="auto"/>
        <w:ind w:firstLine="709"/>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Зоны затопления, подтопления считаются определенными с даты внесения в государственный кадастр недвижимости сведений об их границах. </w:t>
      </w:r>
    </w:p>
    <w:p w14:paraId="1B2642BD" w14:textId="39E24CBA"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61" w:name="_Toc156487318"/>
      <w:bookmarkStart w:id="162" w:name="_Toc177457021"/>
      <w:bookmarkStart w:id="163" w:name="_Toc178232314"/>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 xml:space="preserve">.11. Зона </w:t>
      </w:r>
      <w:bookmarkStart w:id="164" w:name="_Hlk150942094"/>
      <w:r w:rsidRPr="00BD7E5B">
        <w:rPr>
          <w:rFonts w:ascii="Times New Roman" w:eastAsiaTheme="majorEastAsia" w:hAnsi="Times New Roman" w:cstheme="majorBidi"/>
          <w:color w:val="auto"/>
          <w:sz w:val="24"/>
          <w:szCs w:val="24"/>
        </w:rPr>
        <w:t>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61"/>
      <w:bookmarkEnd w:id="162"/>
      <w:bookmarkEnd w:id="163"/>
      <w:bookmarkEnd w:id="164"/>
    </w:p>
    <w:p w14:paraId="25DB1438"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силу требований пункта 1 статьи 106 Земельного кодекса Российской Федерации и абзаца третьего части 2 статьи 8 Федерального закона от 31.03.1999 № 69-ФЗ «О газоснабжении в Российской Федерации» Правительство Российской Федерации должно утвердить положение об охранных зонах трубопроводов и положение о зонах минимальных расстояний до магистральных или промышленных трубопроводов.</w:t>
      </w:r>
    </w:p>
    <w:p w14:paraId="60A36DBA"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До утверждения Правительством Российской Федерации в соответствии со статьей 106 Земельного кодекса Российской Федерации такого положения с учетом переходных норм, содержащихся в статье 26 Федерального закона от 3.08.2018 № 342-ФЗ «О внесении изменений в Градостроительный кодекс Российской Федерации и отдельные законодательные акты Российской Федерации» (далее - Закон № 342-ФЗ), правовой режим и порядок установления охранных зон трубопроводов и минимальных расстояний до промышленных и магистральных трубопроводов, осуществляется с учетом Свода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25.31.2012 № 108/ГС (далее - СНиП 2.05.06-85*).</w:t>
      </w:r>
    </w:p>
    <w:p w14:paraId="78B55A0D"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пунктом 1 таб. 4 СП 36.13330.2012, Актуализированная редакция СНиП 2.05.06-85* Минимальные расстояния от магистральных трубопроводов до зданий, строений и сооружений, не относящихся к объектам магистральных трубопроводов - в границах зон минимальных расстояний магистральных трубопроводов не допускается размещение и строительство следующих объектов: городов и других населенных пунктов; коллективных садов с садовыми домиками, дачных поселков; отдельных промышленных и сельскохозяйственных предприятий; тепличных комбинатов и хозяйств; птицефабрик; молокозаводов; карьеров разработки полезных ископаемых; гаражей и открытых стоянок для автомобилей индивидуальных владельцев на количество автомобилей более 20; отдельно стоящих зданий с массовым скоплением людей (школы, больницы, клубы, детские сады и ясли, вокзалы и так далее); жилых зданий 3 этажные и выше; железнодорожных станций; аэропортов; морских и речных портов и пристаней; гидроэлектростанций; гидротехнических сооружений морского и речного транспорта; очистных сооружений и насосных станций водопроводных, не относящихся к магистральному трубопроводу; мостов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складов легковоспламеняющихся и горючих жидкостей и газов с объемом хранения свыше 1000 м3; автозаправочных станций; мачт (башен) и сооружений многоканальной радиорелейной линии технологической связи трубопроводов, мачт (башен) и сооружений многоканальной радиорелейной линии связи операторов связи – владельцев коммуникаций.</w:t>
      </w:r>
    </w:p>
    <w:p w14:paraId="604C8AA0"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Частями 38 – 43 статьи 26 Федерального Закона от 03.08.2018 № 342 «О внесении изменений в Градостроительный кодекс Российской Федерации и отдельные законодательные акты Российской Федерации» определены переходные положения, связанные с правовыми последствиями установления зон минимальных расстояний до магистральных или промышленных трубопроводов до утверждения Правительством Российской Федерации положения о них в соответствии со статьей 106 Земельного кодекса Российской Федерации, в </w:t>
      </w:r>
      <w:r w:rsidRPr="00BD7E5B">
        <w:rPr>
          <w:rFonts w:ascii="Times New Roman" w:eastAsia="Times New Roman" w:hAnsi="Times New Roman" w:cs="Times New Roman"/>
          <w:spacing w:val="2"/>
          <w:sz w:val="24"/>
          <w:szCs w:val="24"/>
          <w:lang w:eastAsia="ru-RU"/>
        </w:rPr>
        <w:lastRenderedPageBreak/>
        <w:t>том числе вопросы возмещения убытков, выкупа земельных участков, возмещения за прекращение прав на земельные участки.</w:t>
      </w:r>
    </w:p>
    <w:p w14:paraId="064B00B9" w14:textId="77777777" w:rsidR="007E5D78" w:rsidRPr="00BD7E5B" w:rsidRDefault="007E5D78" w:rsidP="00013337">
      <w:pPr>
        <w:pStyle w:val="1"/>
        <w:keepLines/>
        <w:suppressAutoHyphens/>
        <w:spacing w:before="480" w:after="240"/>
        <w:jc w:val="center"/>
        <w:rPr>
          <w:rFonts w:eastAsiaTheme="majorEastAsia" w:cstheme="majorBidi"/>
          <w:b/>
          <w:bCs/>
          <w:caps/>
          <w:sz w:val="24"/>
          <w:szCs w:val="28"/>
          <w:lang w:eastAsia="ru-RU"/>
        </w:rPr>
      </w:pPr>
      <w:bookmarkStart w:id="165" w:name="_Toc178232315"/>
      <w:r w:rsidRPr="00BD7E5B">
        <w:rPr>
          <w:rFonts w:eastAsiaTheme="majorEastAsia" w:cstheme="majorBidi"/>
          <w:b/>
          <w:bCs/>
          <w:caps/>
          <w:sz w:val="24"/>
          <w:szCs w:val="28"/>
          <w:lang w:eastAsia="ru-RU"/>
        </w:rPr>
        <w:t>ГЛАВА 14. ЗАКЛЮЧИТЕЛЬНЫЕ ПОЛОЖЕНИЯ</w:t>
      </w:r>
      <w:bookmarkEnd w:id="165"/>
    </w:p>
    <w:p w14:paraId="46A4DF8F" w14:textId="1EC8363B" w:rsidR="007E5D78" w:rsidRPr="00BD7E5B" w:rsidRDefault="007E5D78" w:rsidP="00013337">
      <w:pPr>
        <w:pStyle w:val="3"/>
        <w:keepLines/>
        <w:spacing w:after="240"/>
        <w:jc w:val="center"/>
        <w:rPr>
          <w:rFonts w:ascii="Times New Roman" w:eastAsiaTheme="majorEastAsia" w:hAnsi="Times New Roman" w:cstheme="majorBidi"/>
          <w:color w:val="auto"/>
          <w:sz w:val="24"/>
          <w:szCs w:val="24"/>
        </w:rPr>
      </w:pPr>
      <w:bookmarkStart w:id="166" w:name="_Toc178232316"/>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 Действие настоящих Правил по отношению к ранее возникшим правоотношениям</w:t>
      </w:r>
      <w:bookmarkEnd w:id="166"/>
    </w:p>
    <w:p w14:paraId="1F4D2CE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Настоящие Правила вступает в силу со дня их официального опубликования.</w:t>
      </w:r>
    </w:p>
    <w:p w14:paraId="6EC04932"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61C4F49B"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3. Требования к образуемым и измененным земельным участкам:</w:t>
      </w:r>
    </w:p>
    <w:p w14:paraId="5BE8B872"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38" w:history="1">
        <w:r w:rsidRPr="00BD7E5B">
          <w:rPr>
            <w:rFonts w:ascii="Times New Roman" w:eastAsia="Times New Roman" w:hAnsi="Times New Roman" w:cs="Times New Roman"/>
            <w:spacing w:val="2"/>
            <w:sz w:val="24"/>
            <w:szCs w:val="24"/>
            <w:lang w:eastAsia="ru-RU"/>
          </w:rPr>
          <w:t>законодательством</w:t>
        </w:r>
      </w:hyperlink>
      <w:r w:rsidRPr="00BD7E5B">
        <w:rPr>
          <w:rFonts w:ascii="Times New Roman" w:eastAsia="Times New Roman" w:hAnsi="Times New Roman" w:cs="Times New Roman"/>
          <w:spacing w:val="2"/>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09F8DAF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39" w:history="1">
        <w:r w:rsidRPr="00BD7E5B">
          <w:rPr>
            <w:rFonts w:ascii="Times New Roman" w:eastAsia="Times New Roman" w:hAnsi="Times New Roman" w:cs="Times New Roman"/>
            <w:spacing w:val="2"/>
            <w:sz w:val="24"/>
            <w:szCs w:val="24"/>
            <w:lang w:eastAsia="ru-RU"/>
          </w:rPr>
          <w:t>не распространяется</w:t>
        </w:r>
      </w:hyperlink>
      <w:r w:rsidRPr="00BD7E5B">
        <w:rPr>
          <w:rFonts w:ascii="Times New Roman" w:eastAsia="Times New Roman" w:hAnsi="Times New Roman" w:cs="Times New Roman"/>
          <w:spacing w:val="2"/>
          <w:sz w:val="24"/>
          <w:szCs w:val="24"/>
          <w:lang w:eastAsia="ru-RU"/>
        </w:rPr>
        <w:t xml:space="preserve"> или в отношении которых градостроительные регламенты </w:t>
      </w:r>
      <w:hyperlink r:id="rId40" w:history="1">
        <w:r w:rsidRPr="00BD7E5B">
          <w:rPr>
            <w:rFonts w:ascii="Times New Roman" w:eastAsia="Times New Roman" w:hAnsi="Times New Roman" w:cs="Times New Roman"/>
            <w:spacing w:val="2"/>
            <w:sz w:val="24"/>
            <w:szCs w:val="24"/>
            <w:lang w:eastAsia="ru-RU"/>
          </w:rPr>
          <w:t>не устанавливаются</w:t>
        </w:r>
      </w:hyperlink>
      <w:r w:rsidRPr="00BD7E5B">
        <w:rPr>
          <w:rFonts w:ascii="Times New Roman" w:eastAsia="Times New Roman" w:hAnsi="Times New Roman" w:cs="Times New Roman"/>
          <w:spacing w:val="2"/>
          <w:sz w:val="24"/>
          <w:szCs w:val="24"/>
          <w:lang w:eastAsia="ru-RU"/>
        </w:rPr>
        <w:t>, определяются в соответствии с Земельным кодексом РФ, другими федеральными законами.</w:t>
      </w:r>
    </w:p>
    <w:p w14:paraId="2AF4D84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41" w:history="1">
        <w:r w:rsidRPr="00BD7E5B">
          <w:rPr>
            <w:rFonts w:ascii="Times New Roman" w:eastAsia="Times New Roman" w:hAnsi="Times New Roman" w:cs="Times New Roman"/>
            <w:spacing w:val="2"/>
            <w:sz w:val="24"/>
            <w:szCs w:val="24"/>
            <w:lang w:eastAsia="ru-RU"/>
          </w:rPr>
          <w:t>разрешенным использованием</w:t>
        </w:r>
      </w:hyperlink>
      <w:r w:rsidRPr="00BD7E5B">
        <w:rPr>
          <w:rFonts w:ascii="Times New Roman" w:eastAsia="Times New Roman" w:hAnsi="Times New Roman" w:cs="Times New Roman"/>
          <w:spacing w:val="2"/>
          <w:sz w:val="24"/>
          <w:szCs w:val="24"/>
          <w:lang w:eastAsia="ru-RU"/>
        </w:rPr>
        <w:t xml:space="preserve"> с соблюдением требований градостроительных регламентов.</w:t>
      </w:r>
    </w:p>
    <w:p w14:paraId="0E19C528"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0DAD4D33"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4C7763CF"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виды их использования не входят в перечень видов разрешенного использования;</w:t>
      </w:r>
    </w:p>
    <w:p w14:paraId="1B3CE494"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их размеры не соответствуют предельным значениям, установленным градостроительным регламентом.</w:t>
      </w:r>
    </w:p>
    <w:p w14:paraId="0A19B638"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17703B84" w14:textId="4A6C2755"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6. </w:t>
      </w:r>
      <w:r w:rsidR="007E5D78" w:rsidRPr="00BD7E5B">
        <w:rPr>
          <w:rFonts w:ascii="Times New Roman" w:eastAsia="Times New Roman" w:hAnsi="Times New Roman" w:cs="Times New Roman"/>
          <w:spacing w:val="2"/>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47A80122" w14:textId="3A125102"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7. </w:t>
      </w:r>
      <w:r w:rsidR="007E5D78" w:rsidRPr="00BD7E5B">
        <w:rPr>
          <w:rFonts w:ascii="Times New Roman" w:eastAsia="Times New Roman" w:hAnsi="Times New Roman" w:cs="Times New Roman"/>
          <w:spacing w:val="2"/>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2428281D" w14:textId="2090344E" w:rsidR="007E5D78" w:rsidRPr="00BD7E5B" w:rsidRDefault="007E5D78" w:rsidP="00013337">
      <w:pPr>
        <w:pStyle w:val="3"/>
        <w:keepLines/>
        <w:spacing w:after="240"/>
        <w:jc w:val="center"/>
        <w:rPr>
          <w:rFonts w:ascii="Times New Roman" w:eastAsiaTheme="majorEastAsia" w:hAnsi="Times New Roman" w:cstheme="majorBidi"/>
          <w:color w:val="auto"/>
          <w:sz w:val="24"/>
          <w:szCs w:val="24"/>
        </w:rPr>
      </w:pPr>
      <w:bookmarkStart w:id="167" w:name="_Toc178232317"/>
      <w:r w:rsidRPr="00BD7E5B">
        <w:rPr>
          <w:rFonts w:ascii="Times New Roman" w:eastAsiaTheme="majorEastAsia" w:hAnsi="Times New Roman" w:cstheme="majorBidi"/>
          <w:color w:val="auto"/>
          <w:sz w:val="24"/>
          <w:szCs w:val="24"/>
        </w:rPr>
        <w:t xml:space="preserve">Статья </w:t>
      </w:r>
      <w:r w:rsidR="00BD7E5B" w:rsidRPr="00BD7E5B">
        <w:rPr>
          <w:rFonts w:ascii="Times New Roman" w:eastAsiaTheme="majorEastAsia" w:hAnsi="Times New Roman" w:cstheme="majorBidi"/>
          <w:color w:val="auto"/>
          <w:sz w:val="24"/>
          <w:szCs w:val="24"/>
        </w:rPr>
        <w:t>45</w:t>
      </w:r>
      <w:r w:rsidRPr="00BD7E5B">
        <w:rPr>
          <w:rFonts w:ascii="Times New Roman" w:eastAsiaTheme="majorEastAsia" w:hAnsi="Times New Roman" w:cstheme="majorBidi"/>
          <w:color w:val="auto"/>
          <w:sz w:val="24"/>
          <w:szCs w:val="24"/>
        </w:rPr>
        <w:t>. Действие настоящих Правил по отношению к градостроительной документации</w:t>
      </w:r>
      <w:bookmarkEnd w:id="167"/>
    </w:p>
    <w:p w14:paraId="5CDBDD4F" w14:textId="190894B5"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1. </w:t>
      </w:r>
      <w:r w:rsidR="007E5D78" w:rsidRPr="00BD7E5B">
        <w:rPr>
          <w:rFonts w:ascii="Times New Roman" w:eastAsia="Times New Roman" w:hAnsi="Times New Roman" w:cs="Times New Roman"/>
          <w:spacing w:val="2"/>
          <w:sz w:val="24"/>
          <w:szCs w:val="24"/>
          <w:lang w:eastAsia="ru-RU"/>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w:t>
      </w:r>
      <w:r w:rsidR="007E5D78" w:rsidRPr="00BD7E5B">
        <w:rPr>
          <w:rFonts w:ascii="Times New Roman" w:eastAsia="Times New Roman" w:hAnsi="Times New Roman" w:cs="Times New Roman"/>
          <w:spacing w:val="2"/>
          <w:sz w:val="24"/>
          <w:szCs w:val="24"/>
          <w:lang w:eastAsia="ru-RU"/>
        </w:rPr>
        <w:lastRenderedPageBreak/>
        <w:t>слушаний и предложений заинтересованных лиц.</w:t>
      </w:r>
    </w:p>
    <w:p w14:paraId="79C5F57D" w14:textId="1BF4659D"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2. </w:t>
      </w:r>
      <w:r w:rsidR="007E5D78" w:rsidRPr="00BD7E5B">
        <w:rPr>
          <w:rFonts w:ascii="Times New Roman" w:eastAsia="Times New Roman" w:hAnsi="Times New Roman" w:cs="Times New Roman"/>
          <w:spacing w:val="2"/>
          <w:sz w:val="24"/>
          <w:szCs w:val="24"/>
          <w:lang w:eastAsia="ru-RU"/>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00D772F5" w:rsidRPr="00BD7E5B">
        <w:rPr>
          <w:rFonts w:ascii="Times New Roman" w:eastAsia="Times New Roman" w:hAnsi="Times New Roman" w:cs="Times New Roman"/>
          <w:spacing w:val="2"/>
          <w:sz w:val="24"/>
          <w:szCs w:val="24"/>
          <w:lang w:eastAsia="ru-RU"/>
        </w:rPr>
        <w:t xml:space="preserve"> </w:t>
      </w:r>
      <w:r w:rsidR="007E5D78" w:rsidRPr="00BD7E5B">
        <w:rPr>
          <w:rFonts w:ascii="Times New Roman" w:eastAsia="Times New Roman" w:hAnsi="Times New Roman" w:cs="Times New Roman"/>
          <w:spacing w:val="2"/>
          <w:sz w:val="24"/>
          <w:szCs w:val="24"/>
          <w:lang w:eastAsia="ru-RU"/>
        </w:rPr>
        <w:t>вопроса о внесении изменений в правила землепользования и застройки.</w:t>
      </w:r>
    </w:p>
    <w:p w14:paraId="3A67BBCA" w14:textId="629A8B1D"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3. </w:t>
      </w:r>
      <w:r w:rsidR="007E5D78" w:rsidRPr="00BD7E5B">
        <w:rPr>
          <w:rFonts w:ascii="Times New Roman" w:eastAsia="Times New Roman" w:hAnsi="Times New Roman" w:cs="Times New Roman"/>
          <w:spacing w:val="2"/>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389C0621" w14:textId="17CC4A90"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4. </w:t>
      </w:r>
      <w:r w:rsidR="007E5D78" w:rsidRPr="00BD7E5B">
        <w:rPr>
          <w:rFonts w:ascii="Times New Roman" w:eastAsia="Times New Roman" w:hAnsi="Times New Roman" w:cs="Times New Roman"/>
          <w:spacing w:val="2"/>
          <w:sz w:val="24"/>
          <w:szCs w:val="24"/>
          <w:lang w:eastAsia="ru-RU"/>
        </w:rPr>
        <w:t xml:space="preserve">На основании документации по планировке территории, утвержденной главой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007E5D78" w:rsidRPr="00BD7E5B">
        <w:rPr>
          <w:rFonts w:ascii="Times New Roman" w:eastAsia="Times New Roman" w:hAnsi="Times New Roman" w:cs="Times New Roman"/>
          <w:spacing w:val="2"/>
          <w:sz w:val="24"/>
          <w:szCs w:val="24"/>
          <w:lang w:eastAsia="ru-RU"/>
        </w:rPr>
        <w:t>,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54A40058" w14:textId="3250B38A"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5. </w:t>
      </w:r>
      <w:r w:rsidR="007E5D78" w:rsidRPr="00BD7E5B">
        <w:rPr>
          <w:rFonts w:ascii="Times New Roman" w:eastAsia="Times New Roman" w:hAnsi="Times New Roman" w:cs="Times New Roman"/>
          <w:spacing w:val="2"/>
          <w:sz w:val="24"/>
          <w:szCs w:val="24"/>
          <w:lang w:eastAsia="ru-RU"/>
        </w:rPr>
        <w:t>В градостроительном плане земельного участка должна указываются:</w:t>
      </w:r>
    </w:p>
    <w:p w14:paraId="32AE2070"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5D1F34D0"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1139FE62" w14:textId="0BE23608"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6. </w:t>
      </w:r>
      <w:r w:rsidR="007E5D78" w:rsidRPr="00BD7E5B">
        <w:rPr>
          <w:rFonts w:ascii="Times New Roman" w:eastAsia="Times New Roman" w:hAnsi="Times New Roman" w:cs="Times New Roman"/>
          <w:spacing w:val="2"/>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8E0C1E0" w14:textId="77777777" w:rsidR="007E5D78" w:rsidRDefault="007E5D78" w:rsidP="006A00D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17AAB21" w14:textId="77777777" w:rsidR="006A00D3" w:rsidRDefault="006A00D3" w:rsidP="006A00D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sectPr w:rsidR="006A00D3" w:rsidSect="00DC3844">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14F3F" w14:textId="77777777" w:rsidR="00061F1F" w:rsidRDefault="00061F1F" w:rsidP="00E257AA">
      <w:pPr>
        <w:spacing w:after="0" w:line="240" w:lineRule="auto"/>
      </w:pPr>
      <w:r>
        <w:separator/>
      </w:r>
    </w:p>
  </w:endnote>
  <w:endnote w:type="continuationSeparator" w:id="0">
    <w:p w14:paraId="7EDD02F6" w14:textId="77777777" w:rsidR="00061F1F" w:rsidRDefault="00061F1F"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MS Mincho"/>
    <w:charset w:val="02"/>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dale Sans UI">
    <w:altName w:val="Calibri"/>
    <w:charset w:val="00"/>
    <w:family w:val="auto"/>
    <w:pitch w:val="variable"/>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277761"/>
      <w:docPartObj>
        <w:docPartGallery w:val="Page Numbers (Bottom of Page)"/>
        <w:docPartUnique/>
      </w:docPartObj>
    </w:sdtPr>
    <w:sdtContent>
      <w:p w14:paraId="05C1C7BF" w14:textId="77777777" w:rsidR="00B84139" w:rsidRDefault="00B84139">
        <w:pPr>
          <w:pStyle w:val="af3"/>
          <w:jc w:val="right"/>
        </w:pPr>
        <w:r>
          <w:fldChar w:fldCharType="begin"/>
        </w:r>
        <w:r>
          <w:instrText>PAGE   \* MERGEFORMAT</w:instrText>
        </w:r>
        <w:r>
          <w:fldChar w:fldCharType="separate"/>
        </w:r>
        <w:r w:rsidR="00B47FB1">
          <w:rPr>
            <w:noProof/>
          </w:rPr>
          <w:t>12</w:t>
        </w:r>
        <w:r>
          <w:rPr>
            <w:noProof/>
          </w:rPr>
          <w:fldChar w:fldCharType="end"/>
        </w:r>
      </w:p>
    </w:sdtContent>
  </w:sdt>
  <w:p w14:paraId="7618AC78" w14:textId="77777777" w:rsidR="00B84139" w:rsidRDefault="00B8413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662394"/>
      <w:docPartObj>
        <w:docPartGallery w:val="Page Numbers (Bottom of Page)"/>
        <w:docPartUnique/>
      </w:docPartObj>
    </w:sdtPr>
    <w:sdtContent>
      <w:p w14:paraId="543A5126" w14:textId="77777777" w:rsidR="00B84139" w:rsidRDefault="00B84139">
        <w:pPr>
          <w:pStyle w:val="af3"/>
          <w:jc w:val="right"/>
        </w:pPr>
        <w:r>
          <w:fldChar w:fldCharType="begin"/>
        </w:r>
        <w:r>
          <w:instrText>PAGE   \* MERGEFORMAT</w:instrText>
        </w:r>
        <w:r>
          <w:fldChar w:fldCharType="separate"/>
        </w:r>
        <w:r w:rsidR="004F2C6E">
          <w:rPr>
            <w:noProof/>
          </w:rPr>
          <w:t>241</w:t>
        </w:r>
        <w:r>
          <w:rPr>
            <w:noProof/>
          </w:rPr>
          <w:fldChar w:fldCharType="end"/>
        </w:r>
      </w:p>
    </w:sdtContent>
  </w:sdt>
  <w:p w14:paraId="5C47F053" w14:textId="77777777" w:rsidR="00B84139" w:rsidRDefault="00B84139">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827716"/>
      <w:docPartObj>
        <w:docPartGallery w:val="Page Numbers (Bottom of Page)"/>
        <w:docPartUnique/>
      </w:docPartObj>
    </w:sdtPr>
    <w:sdtContent>
      <w:p w14:paraId="587BAD8F" w14:textId="77777777" w:rsidR="00B84139" w:rsidRDefault="00B84139">
        <w:pPr>
          <w:pStyle w:val="af3"/>
          <w:jc w:val="right"/>
        </w:pPr>
        <w:r>
          <w:fldChar w:fldCharType="begin"/>
        </w:r>
        <w:r>
          <w:instrText>PAGE   \* MERGEFORMAT</w:instrText>
        </w:r>
        <w:r>
          <w:fldChar w:fldCharType="separate"/>
        </w:r>
        <w:r w:rsidR="004F2C6E">
          <w:rPr>
            <w:noProof/>
          </w:rPr>
          <w:t>258</w:t>
        </w:r>
        <w:r>
          <w:rPr>
            <w:noProof/>
          </w:rPr>
          <w:fldChar w:fldCharType="end"/>
        </w:r>
      </w:p>
    </w:sdtContent>
  </w:sdt>
  <w:p w14:paraId="1BBE3851" w14:textId="77777777" w:rsidR="00B84139" w:rsidRDefault="00B8413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A1A3" w14:textId="77777777" w:rsidR="00061F1F" w:rsidRDefault="00061F1F" w:rsidP="00E257AA">
      <w:pPr>
        <w:spacing w:after="0" w:line="240" w:lineRule="auto"/>
      </w:pPr>
      <w:r>
        <w:separator/>
      </w:r>
    </w:p>
  </w:footnote>
  <w:footnote w:type="continuationSeparator" w:id="0">
    <w:p w14:paraId="75F6123A" w14:textId="77777777" w:rsidR="00061F1F" w:rsidRDefault="00061F1F" w:rsidP="00E257AA">
      <w:pPr>
        <w:spacing w:after="0" w:line="240" w:lineRule="auto"/>
      </w:pPr>
      <w:r>
        <w:continuationSeparator/>
      </w:r>
    </w:p>
  </w:footnote>
  <w:footnote w:id="1">
    <w:p w14:paraId="749A0F49" w14:textId="543671DA" w:rsidR="00B84139" w:rsidRDefault="00B84139" w:rsidP="00D035BE">
      <w:pPr>
        <w:spacing w:after="0" w:line="240" w:lineRule="auto"/>
        <w:ind w:firstLine="709"/>
        <w:jc w:val="both"/>
        <w:rPr>
          <w:rFonts w:ascii="Times New Roman" w:eastAsia="SimSun" w:hAnsi="Times New Roman" w:cs="Times New Roman"/>
          <w:sz w:val="20"/>
          <w:szCs w:val="20"/>
          <w:lang w:eastAsia="zh-CN" w:bidi="en-US"/>
        </w:rPr>
      </w:pPr>
      <w:r>
        <w:rPr>
          <w:rStyle w:val="aff"/>
        </w:rPr>
        <w:footnoteRef/>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55496359" w14:textId="77777777" w:rsidR="00B84139" w:rsidRDefault="00B84139" w:rsidP="00D035BE">
      <w:pPr>
        <w:pStyle w:val="afd"/>
        <w:ind w:firstLine="709"/>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7B7522AC" w14:textId="77777777" w:rsidR="00B84139" w:rsidRDefault="00B84139" w:rsidP="00D035BE">
      <w:pPr>
        <w:spacing w:after="0" w:line="240" w:lineRule="auto"/>
        <w:ind w:firstLine="709"/>
        <w:jc w:val="both"/>
      </w:pPr>
      <w:r>
        <w:rPr>
          <w:rStyle w:val="aff"/>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57C01C6A" w14:textId="77777777" w:rsidR="00B84139" w:rsidRPr="003103C6" w:rsidRDefault="00B84139" w:rsidP="00D035BE">
      <w:pPr>
        <w:pStyle w:val="110"/>
        <w:ind w:firstLine="709"/>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строительства – 300 кв.м;</w:t>
      </w:r>
    </w:p>
    <w:p w14:paraId="000EF923" w14:textId="77777777" w:rsidR="00B84139" w:rsidRDefault="00B84139" w:rsidP="00D035BE">
      <w:pPr>
        <w:pStyle w:val="110"/>
        <w:ind w:firstLine="709"/>
        <w:jc w:val="both"/>
        <w:rPr>
          <w:sz w:val="20"/>
          <w:szCs w:val="20"/>
        </w:rPr>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0C1E8866" w14:textId="2C2AC247" w:rsidR="00B84139" w:rsidRDefault="00D035BE" w:rsidP="00A43F9D">
      <w:pPr>
        <w:pStyle w:val="110"/>
        <w:ind w:firstLine="709"/>
        <w:jc w:val="both"/>
      </w:pPr>
      <w:r w:rsidRPr="00D035BE">
        <w:rPr>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r>
        <w:rPr>
          <w:sz w:val="20"/>
          <w:szCs w:val="20"/>
        </w:rPr>
        <w:t>.</w:t>
      </w:r>
    </w:p>
  </w:footnote>
  <w:footnote w:id="2">
    <w:p w14:paraId="21001994" w14:textId="46051A81" w:rsidR="00B84139" w:rsidRDefault="00B84139" w:rsidP="00177855">
      <w:pPr>
        <w:spacing w:after="0" w:line="240" w:lineRule="auto"/>
        <w:ind w:firstLine="709"/>
        <w:jc w:val="both"/>
        <w:rPr>
          <w:rFonts w:ascii="Times New Roman" w:eastAsia="SimSun" w:hAnsi="Times New Roman" w:cs="Times New Roman"/>
          <w:sz w:val="20"/>
          <w:szCs w:val="20"/>
          <w:lang w:eastAsia="zh-CN" w:bidi="en-US"/>
        </w:rPr>
      </w:pPr>
      <w:r>
        <w:rPr>
          <w:rStyle w:val="aff"/>
        </w:rPr>
        <w:footnoteRef/>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1BE2030E" w14:textId="77777777" w:rsidR="00B84139" w:rsidRDefault="00B84139" w:rsidP="00177855">
      <w:pPr>
        <w:pStyle w:val="afd"/>
        <w:ind w:firstLine="709"/>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489C0415" w14:textId="77777777" w:rsidR="00B84139" w:rsidRDefault="00B84139" w:rsidP="00177855">
      <w:pPr>
        <w:spacing w:after="0" w:line="240" w:lineRule="auto"/>
        <w:ind w:firstLine="709"/>
        <w:jc w:val="both"/>
      </w:pPr>
      <w:r>
        <w:rPr>
          <w:rStyle w:val="aff"/>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245564DC" w14:textId="77777777" w:rsidR="00B84139" w:rsidRPr="003103C6" w:rsidRDefault="00B84139" w:rsidP="00177855">
      <w:pPr>
        <w:pStyle w:val="110"/>
        <w:ind w:firstLine="709"/>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строительства – 300 кв.м;</w:t>
      </w:r>
    </w:p>
    <w:p w14:paraId="72112569" w14:textId="5C42CA04" w:rsidR="00B84139" w:rsidRDefault="00B84139" w:rsidP="00177855">
      <w:pPr>
        <w:pStyle w:val="110"/>
        <w:ind w:firstLine="709"/>
        <w:jc w:val="both"/>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16D5258F" w14:textId="77777777" w:rsidR="00B84139" w:rsidRDefault="00B84139">
      <w:pPr>
        <w:pStyle w:val="a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6F87630"/>
    <w:multiLevelType w:val="hybridMultilevel"/>
    <w:tmpl w:val="006C9A80"/>
    <w:lvl w:ilvl="0" w:tplc="3B22E72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0A8D69C4"/>
    <w:multiLevelType w:val="hybridMultilevel"/>
    <w:tmpl w:val="7A824436"/>
    <w:lvl w:ilvl="0" w:tplc="363606C8">
      <w:start w:val="1"/>
      <w:numFmt w:val="decimal"/>
      <w:lvlText w:val="%1."/>
      <w:lvlJc w:val="left"/>
      <w:pPr>
        <w:ind w:left="845" w:hanging="42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11FB746D"/>
    <w:multiLevelType w:val="hybridMultilevel"/>
    <w:tmpl w:val="9F24AFF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6928CF"/>
    <w:multiLevelType w:val="hybridMultilevel"/>
    <w:tmpl w:val="A4CCD934"/>
    <w:lvl w:ilvl="0" w:tplc="2BB66F2E">
      <w:start w:val="1"/>
      <w:numFmt w:val="bullet"/>
      <w:lvlText w:val="-"/>
      <w:lvlJc w:val="left"/>
      <w:pPr>
        <w:ind w:left="2145" w:hanging="360"/>
      </w:pPr>
      <w:rPr>
        <w:rFonts w:ascii="Courier New" w:hAnsi="Courier New"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1"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FD526C"/>
    <w:multiLevelType w:val="hybridMultilevel"/>
    <w:tmpl w:val="91CCC7D6"/>
    <w:lvl w:ilvl="0" w:tplc="D88C12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38CC21E3"/>
    <w:multiLevelType w:val="hybridMultilevel"/>
    <w:tmpl w:val="5B043526"/>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60172C83"/>
    <w:multiLevelType w:val="hybridMultilevel"/>
    <w:tmpl w:val="6C602F2E"/>
    <w:lvl w:ilvl="0" w:tplc="573051B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15:restartNumberingAfterBreak="0">
    <w:nsid w:val="646C56F5"/>
    <w:multiLevelType w:val="hybridMultilevel"/>
    <w:tmpl w:val="9AEA9A08"/>
    <w:lvl w:ilvl="0" w:tplc="52723C7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03656839">
    <w:abstractNumId w:val="0"/>
  </w:num>
  <w:num w:numId="2" w16cid:durableId="10452546">
    <w:abstractNumId w:val="1"/>
  </w:num>
  <w:num w:numId="3" w16cid:durableId="556280468">
    <w:abstractNumId w:val="2"/>
  </w:num>
  <w:num w:numId="4" w16cid:durableId="527792696">
    <w:abstractNumId w:val="16"/>
  </w:num>
  <w:num w:numId="5" w16cid:durableId="1301153452">
    <w:abstractNumId w:val="11"/>
  </w:num>
  <w:num w:numId="6" w16cid:durableId="610163396">
    <w:abstractNumId w:val="19"/>
  </w:num>
  <w:num w:numId="7" w16cid:durableId="1849366323">
    <w:abstractNumId w:val="14"/>
  </w:num>
  <w:num w:numId="8" w16cid:durableId="781922013">
    <w:abstractNumId w:val="4"/>
  </w:num>
  <w:num w:numId="9" w16cid:durableId="14619038">
    <w:abstractNumId w:val="6"/>
  </w:num>
  <w:num w:numId="10" w16cid:durableId="1639337873">
    <w:abstractNumId w:val="5"/>
  </w:num>
  <w:num w:numId="11" w16cid:durableId="1660381020">
    <w:abstractNumId w:val="3"/>
  </w:num>
  <w:num w:numId="12" w16cid:durableId="1739355607">
    <w:abstractNumId w:val="18"/>
  </w:num>
  <w:num w:numId="13" w16cid:durableId="1648901311">
    <w:abstractNumId w:val="8"/>
  </w:num>
  <w:num w:numId="14" w16cid:durableId="1154369500">
    <w:abstractNumId w:val="15"/>
  </w:num>
  <w:num w:numId="15" w16cid:durableId="300429257">
    <w:abstractNumId w:val="23"/>
  </w:num>
  <w:num w:numId="16" w16cid:durableId="1799639241">
    <w:abstractNumId w:val="12"/>
  </w:num>
  <w:num w:numId="17" w16cid:durableId="141393834">
    <w:abstractNumId w:val="17"/>
  </w:num>
  <w:num w:numId="18" w16cid:durableId="429619992">
    <w:abstractNumId w:val="10"/>
  </w:num>
  <w:num w:numId="19" w16cid:durableId="449710912">
    <w:abstractNumId w:val="22"/>
  </w:num>
  <w:num w:numId="20" w16cid:durableId="1099912972">
    <w:abstractNumId w:val="7"/>
  </w:num>
  <w:num w:numId="21" w16cid:durableId="1363752377">
    <w:abstractNumId w:val="21"/>
  </w:num>
  <w:num w:numId="22" w16cid:durableId="1186019642">
    <w:abstractNumId w:val="20"/>
  </w:num>
  <w:num w:numId="23" w16cid:durableId="1233082386">
    <w:abstractNumId w:val="13"/>
  </w:num>
  <w:num w:numId="24" w16cid:durableId="9216429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0F75"/>
    <w:rsid w:val="000023A9"/>
    <w:rsid w:val="00011C01"/>
    <w:rsid w:val="00013337"/>
    <w:rsid w:val="0001433D"/>
    <w:rsid w:val="000209FB"/>
    <w:rsid w:val="00024914"/>
    <w:rsid w:val="00030B11"/>
    <w:rsid w:val="000322E6"/>
    <w:rsid w:val="00035213"/>
    <w:rsid w:val="00035DCF"/>
    <w:rsid w:val="00035FF5"/>
    <w:rsid w:val="000371CF"/>
    <w:rsid w:val="00037A7D"/>
    <w:rsid w:val="00042496"/>
    <w:rsid w:val="00042D49"/>
    <w:rsid w:val="000435AE"/>
    <w:rsid w:val="00046F04"/>
    <w:rsid w:val="000540DD"/>
    <w:rsid w:val="000578F4"/>
    <w:rsid w:val="00061CA4"/>
    <w:rsid w:val="00061F1F"/>
    <w:rsid w:val="00062210"/>
    <w:rsid w:val="0006460A"/>
    <w:rsid w:val="00066E1B"/>
    <w:rsid w:val="00067247"/>
    <w:rsid w:val="0007028C"/>
    <w:rsid w:val="00071C6B"/>
    <w:rsid w:val="00075341"/>
    <w:rsid w:val="00075E98"/>
    <w:rsid w:val="00077BD9"/>
    <w:rsid w:val="00092772"/>
    <w:rsid w:val="000927F5"/>
    <w:rsid w:val="00094456"/>
    <w:rsid w:val="000A00EB"/>
    <w:rsid w:val="000A0266"/>
    <w:rsid w:val="000A1D13"/>
    <w:rsid w:val="000A26A9"/>
    <w:rsid w:val="000A3B89"/>
    <w:rsid w:val="000A4D03"/>
    <w:rsid w:val="000A501B"/>
    <w:rsid w:val="000A7F71"/>
    <w:rsid w:val="000B0A33"/>
    <w:rsid w:val="000B1020"/>
    <w:rsid w:val="000B2937"/>
    <w:rsid w:val="000B3A0A"/>
    <w:rsid w:val="000B494E"/>
    <w:rsid w:val="000C20ED"/>
    <w:rsid w:val="000C2D88"/>
    <w:rsid w:val="000C429D"/>
    <w:rsid w:val="000C4741"/>
    <w:rsid w:val="000C5185"/>
    <w:rsid w:val="000C7C4F"/>
    <w:rsid w:val="000D0CA5"/>
    <w:rsid w:val="000D53D2"/>
    <w:rsid w:val="000D7A9E"/>
    <w:rsid w:val="000E2995"/>
    <w:rsid w:val="000E2BC5"/>
    <w:rsid w:val="000E4A43"/>
    <w:rsid w:val="000E712F"/>
    <w:rsid w:val="000E77FC"/>
    <w:rsid w:val="000F43F2"/>
    <w:rsid w:val="00103341"/>
    <w:rsid w:val="00103A0E"/>
    <w:rsid w:val="00103DAF"/>
    <w:rsid w:val="001040E4"/>
    <w:rsid w:val="00106B91"/>
    <w:rsid w:val="00107681"/>
    <w:rsid w:val="00107F4E"/>
    <w:rsid w:val="00111009"/>
    <w:rsid w:val="0011196D"/>
    <w:rsid w:val="00114A7D"/>
    <w:rsid w:val="00116C4C"/>
    <w:rsid w:val="00116DAB"/>
    <w:rsid w:val="001175F1"/>
    <w:rsid w:val="00117BC0"/>
    <w:rsid w:val="00123936"/>
    <w:rsid w:val="00125FD0"/>
    <w:rsid w:val="00126567"/>
    <w:rsid w:val="00130C82"/>
    <w:rsid w:val="001318B5"/>
    <w:rsid w:val="00136B16"/>
    <w:rsid w:val="00140051"/>
    <w:rsid w:val="0014007C"/>
    <w:rsid w:val="001459D7"/>
    <w:rsid w:val="00152615"/>
    <w:rsid w:val="00155A20"/>
    <w:rsid w:val="001575FC"/>
    <w:rsid w:val="00160A0A"/>
    <w:rsid w:val="001625BE"/>
    <w:rsid w:val="001638A1"/>
    <w:rsid w:val="00165382"/>
    <w:rsid w:val="00165C32"/>
    <w:rsid w:val="00166279"/>
    <w:rsid w:val="00166967"/>
    <w:rsid w:val="00170519"/>
    <w:rsid w:val="00173280"/>
    <w:rsid w:val="001736DB"/>
    <w:rsid w:val="00177855"/>
    <w:rsid w:val="00177BF8"/>
    <w:rsid w:val="00177C0E"/>
    <w:rsid w:val="001809B9"/>
    <w:rsid w:val="00182191"/>
    <w:rsid w:val="00184746"/>
    <w:rsid w:val="00187F00"/>
    <w:rsid w:val="00191299"/>
    <w:rsid w:val="00191917"/>
    <w:rsid w:val="00192804"/>
    <w:rsid w:val="0019357C"/>
    <w:rsid w:val="001973AC"/>
    <w:rsid w:val="001A4344"/>
    <w:rsid w:val="001A4BE9"/>
    <w:rsid w:val="001A7915"/>
    <w:rsid w:val="001B2234"/>
    <w:rsid w:val="001B2A02"/>
    <w:rsid w:val="001B2EA7"/>
    <w:rsid w:val="001B4565"/>
    <w:rsid w:val="001B5DA9"/>
    <w:rsid w:val="001B67EE"/>
    <w:rsid w:val="001B6B1D"/>
    <w:rsid w:val="001C02E6"/>
    <w:rsid w:val="001C08B2"/>
    <w:rsid w:val="001C0974"/>
    <w:rsid w:val="001C3C78"/>
    <w:rsid w:val="001C3CBB"/>
    <w:rsid w:val="001C503D"/>
    <w:rsid w:val="001C6C02"/>
    <w:rsid w:val="001D0984"/>
    <w:rsid w:val="001D1C10"/>
    <w:rsid w:val="001D6270"/>
    <w:rsid w:val="001D69BD"/>
    <w:rsid w:val="001E25FC"/>
    <w:rsid w:val="001E2C95"/>
    <w:rsid w:val="001E5190"/>
    <w:rsid w:val="001E53C7"/>
    <w:rsid w:val="001E5716"/>
    <w:rsid w:val="001E64D0"/>
    <w:rsid w:val="001E6FA7"/>
    <w:rsid w:val="001F015A"/>
    <w:rsid w:val="001F0370"/>
    <w:rsid w:val="001F0D92"/>
    <w:rsid w:val="001F18E9"/>
    <w:rsid w:val="001F4B7D"/>
    <w:rsid w:val="001F73BE"/>
    <w:rsid w:val="00200D24"/>
    <w:rsid w:val="002017B5"/>
    <w:rsid w:val="002054A6"/>
    <w:rsid w:val="00205770"/>
    <w:rsid w:val="00212D1A"/>
    <w:rsid w:val="00215C7C"/>
    <w:rsid w:val="00215D0B"/>
    <w:rsid w:val="002202A8"/>
    <w:rsid w:val="00221A9B"/>
    <w:rsid w:val="00222275"/>
    <w:rsid w:val="00222586"/>
    <w:rsid w:val="00222B68"/>
    <w:rsid w:val="00224844"/>
    <w:rsid w:val="00224EAE"/>
    <w:rsid w:val="00225E3B"/>
    <w:rsid w:val="002406B8"/>
    <w:rsid w:val="00241C30"/>
    <w:rsid w:val="0024686F"/>
    <w:rsid w:val="00252BFB"/>
    <w:rsid w:val="00253970"/>
    <w:rsid w:val="00254DED"/>
    <w:rsid w:val="002550FC"/>
    <w:rsid w:val="0025691D"/>
    <w:rsid w:val="00257226"/>
    <w:rsid w:val="00260B65"/>
    <w:rsid w:val="00260D4B"/>
    <w:rsid w:val="0026190F"/>
    <w:rsid w:val="00265A05"/>
    <w:rsid w:val="00265E4D"/>
    <w:rsid w:val="002667EA"/>
    <w:rsid w:val="0026699D"/>
    <w:rsid w:val="002674AD"/>
    <w:rsid w:val="00270DAC"/>
    <w:rsid w:val="00274E78"/>
    <w:rsid w:val="00275E54"/>
    <w:rsid w:val="00276114"/>
    <w:rsid w:val="00276C54"/>
    <w:rsid w:val="00280564"/>
    <w:rsid w:val="0029383C"/>
    <w:rsid w:val="00294364"/>
    <w:rsid w:val="00294AD8"/>
    <w:rsid w:val="00295731"/>
    <w:rsid w:val="00295AF8"/>
    <w:rsid w:val="002963BE"/>
    <w:rsid w:val="002A17DC"/>
    <w:rsid w:val="002A26CC"/>
    <w:rsid w:val="002A3DEF"/>
    <w:rsid w:val="002A709C"/>
    <w:rsid w:val="002A71F3"/>
    <w:rsid w:val="002B0432"/>
    <w:rsid w:val="002B6FBE"/>
    <w:rsid w:val="002B7C62"/>
    <w:rsid w:val="002C1AE2"/>
    <w:rsid w:val="002C374E"/>
    <w:rsid w:val="002C5F81"/>
    <w:rsid w:val="002C620C"/>
    <w:rsid w:val="002D118C"/>
    <w:rsid w:val="002D2B4D"/>
    <w:rsid w:val="002D2BB9"/>
    <w:rsid w:val="002D75BC"/>
    <w:rsid w:val="002D7E48"/>
    <w:rsid w:val="002E4431"/>
    <w:rsid w:val="002E4C29"/>
    <w:rsid w:val="002F52B8"/>
    <w:rsid w:val="002F5584"/>
    <w:rsid w:val="002F79AB"/>
    <w:rsid w:val="0030334A"/>
    <w:rsid w:val="00304F7C"/>
    <w:rsid w:val="003052EB"/>
    <w:rsid w:val="00305A49"/>
    <w:rsid w:val="003063E5"/>
    <w:rsid w:val="003072CB"/>
    <w:rsid w:val="00312C56"/>
    <w:rsid w:val="00312E76"/>
    <w:rsid w:val="003157C2"/>
    <w:rsid w:val="00320E5F"/>
    <w:rsid w:val="0032428D"/>
    <w:rsid w:val="003244E2"/>
    <w:rsid w:val="00326C26"/>
    <w:rsid w:val="003302D1"/>
    <w:rsid w:val="003304AF"/>
    <w:rsid w:val="003314B0"/>
    <w:rsid w:val="00331A44"/>
    <w:rsid w:val="0033310F"/>
    <w:rsid w:val="003427BC"/>
    <w:rsid w:val="00343AA1"/>
    <w:rsid w:val="00350BAC"/>
    <w:rsid w:val="00351644"/>
    <w:rsid w:val="00351D92"/>
    <w:rsid w:val="00355C26"/>
    <w:rsid w:val="00360358"/>
    <w:rsid w:val="0036372E"/>
    <w:rsid w:val="00372467"/>
    <w:rsid w:val="00372BC6"/>
    <w:rsid w:val="0037350E"/>
    <w:rsid w:val="00373D8F"/>
    <w:rsid w:val="003752A5"/>
    <w:rsid w:val="003800E6"/>
    <w:rsid w:val="00380176"/>
    <w:rsid w:val="00384CC4"/>
    <w:rsid w:val="00385069"/>
    <w:rsid w:val="00385E47"/>
    <w:rsid w:val="00387965"/>
    <w:rsid w:val="00387F28"/>
    <w:rsid w:val="0039031B"/>
    <w:rsid w:val="00392458"/>
    <w:rsid w:val="003924E2"/>
    <w:rsid w:val="003A1242"/>
    <w:rsid w:val="003A1393"/>
    <w:rsid w:val="003A65C4"/>
    <w:rsid w:val="003B241D"/>
    <w:rsid w:val="003B2CE7"/>
    <w:rsid w:val="003B34B5"/>
    <w:rsid w:val="003B4F1C"/>
    <w:rsid w:val="003B517A"/>
    <w:rsid w:val="003C427B"/>
    <w:rsid w:val="003C64FA"/>
    <w:rsid w:val="003D07E8"/>
    <w:rsid w:val="003D169C"/>
    <w:rsid w:val="003D1A11"/>
    <w:rsid w:val="003D3714"/>
    <w:rsid w:val="003E2266"/>
    <w:rsid w:val="003E3B35"/>
    <w:rsid w:val="003E492A"/>
    <w:rsid w:val="003E63C3"/>
    <w:rsid w:val="003E6B61"/>
    <w:rsid w:val="003F0B79"/>
    <w:rsid w:val="003F1B76"/>
    <w:rsid w:val="003F21E2"/>
    <w:rsid w:val="003F4383"/>
    <w:rsid w:val="003F7A98"/>
    <w:rsid w:val="00401C35"/>
    <w:rsid w:val="00403481"/>
    <w:rsid w:val="00403490"/>
    <w:rsid w:val="00404DAF"/>
    <w:rsid w:val="00405492"/>
    <w:rsid w:val="0040650F"/>
    <w:rsid w:val="004066B7"/>
    <w:rsid w:val="00412B46"/>
    <w:rsid w:val="004148BD"/>
    <w:rsid w:val="00415F20"/>
    <w:rsid w:val="004167E9"/>
    <w:rsid w:val="004174CD"/>
    <w:rsid w:val="00417572"/>
    <w:rsid w:val="00417B0F"/>
    <w:rsid w:val="00417CD0"/>
    <w:rsid w:val="00423716"/>
    <w:rsid w:val="004250DD"/>
    <w:rsid w:val="00427327"/>
    <w:rsid w:val="00427AD7"/>
    <w:rsid w:val="00427E77"/>
    <w:rsid w:val="004402A2"/>
    <w:rsid w:val="00440FAE"/>
    <w:rsid w:val="004435D9"/>
    <w:rsid w:val="0044457C"/>
    <w:rsid w:val="00445F6E"/>
    <w:rsid w:val="0045191B"/>
    <w:rsid w:val="00452A73"/>
    <w:rsid w:val="00454AD2"/>
    <w:rsid w:val="00454FF7"/>
    <w:rsid w:val="0045548A"/>
    <w:rsid w:val="004651A0"/>
    <w:rsid w:val="00467577"/>
    <w:rsid w:val="00471857"/>
    <w:rsid w:val="00473A99"/>
    <w:rsid w:val="00473B51"/>
    <w:rsid w:val="004740EF"/>
    <w:rsid w:val="00474603"/>
    <w:rsid w:val="004752E9"/>
    <w:rsid w:val="00480963"/>
    <w:rsid w:val="00481694"/>
    <w:rsid w:val="004816B1"/>
    <w:rsid w:val="00483C0A"/>
    <w:rsid w:val="00483C25"/>
    <w:rsid w:val="00486581"/>
    <w:rsid w:val="00491F91"/>
    <w:rsid w:val="00494C0E"/>
    <w:rsid w:val="004963DF"/>
    <w:rsid w:val="0049640D"/>
    <w:rsid w:val="004A5B4D"/>
    <w:rsid w:val="004B0DC5"/>
    <w:rsid w:val="004B126A"/>
    <w:rsid w:val="004B41AD"/>
    <w:rsid w:val="004B661A"/>
    <w:rsid w:val="004B6864"/>
    <w:rsid w:val="004C531A"/>
    <w:rsid w:val="004C6F7D"/>
    <w:rsid w:val="004D0DB7"/>
    <w:rsid w:val="004D3E5C"/>
    <w:rsid w:val="004D3F32"/>
    <w:rsid w:val="004E00BC"/>
    <w:rsid w:val="004E3C7E"/>
    <w:rsid w:val="004F11C5"/>
    <w:rsid w:val="004F2207"/>
    <w:rsid w:val="004F2C6E"/>
    <w:rsid w:val="004F315A"/>
    <w:rsid w:val="004F335E"/>
    <w:rsid w:val="004F547F"/>
    <w:rsid w:val="004F5D79"/>
    <w:rsid w:val="00501064"/>
    <w:rsid w:val="00503539"/>
    <w:rsid w:val="005045E4"/>
    <w:rsid w:val="0050745E"/>
    <w:rsid w:val="00510642"/>
    <w:rsid w:val="005115FB"/>
    <w:rsid w:val="005148F1"/>
    <w:rsid w:val="00517506"/>
    <w:rsid w:val="0052380F"/>
    <w:rsid w:val="005264BF"/>
    <w:rsid w:val="00526F14"/>
    <w:rsid w:val="005275FF"/>
    <w:rsid w:val="00530C69"/>
    <w:rsid w:val="00531C57"/>
    <w:rsid w:val="0053210A"/>
    <w:rsid w:val="00532F52"/>
    <w:rsid w:val="00536846"/>
    <w:rsid w:val="0054127C"/>
    <w:rsid w:val="005439C7"/>
    <w:rsid w:val="00543C4C"/>
    <w:rsid w:val="00547B4C"/>
    <w:rsid w:val="00552C01"/>
    <w:rsid w:val="00553AA0"/>
    <w:rsid w:val="00560F34"/>
    <w:rsid w:val="00563B2A"/>
    <w:rsid w:val="00563D41"/>
    <w:rsid w:val="00564BB3"/>
    <w:rsid w:val="00565A74"/>
    <w:rsid w:val="00567F3E"/>
    <w:rsid w:val="005718E9"/>
    <w:rsid w:val="005741F8"/>
    <w:rsid w:val="005748D9"/>
    <w:rsid w:val="00575590"/>
    <w:rsid w:val="005761AA"/>
    <w:rsid w:val="00580FB3"/>
    <w:rsid w:val="00582E0E"/>
    <w:rsid w:val="0058363F"/>
    <w:rsid w:val="005865E7"/>
    <w:rsid w:val="0059031D"/>
    <w:rsid w:val="0059059A"/>
    <w:rsid w:val="00591324"/>
    <w:rsid w:val="00594B50"/>
    <w:rsid w:val="0059666D"/>
    <w:rsid w:val="00597B30"/>
    <w:rsid w:val="005A2701"/>
    <w:rsid w:val="005A2703"/>
    <w:rsid w:val="005A3A1A"/>
    <w:rsid w:val="005A3EA6"/>
    <w:rsid w:val="005A521B"/>
    <w:rsid w:val="005A7CBB"/>
    <w:rsid w:val="005B25CE"/>
    <w:rsid w:val="005B3BD1"/>
    <w:rsid w:val="005B460E"/>
    <w:rsid w:val="005B7274"/>
    <w:rsid w:val="005B7B94"/>
    <w:rsid w:val="005B7D5B"/>
    <w:rsid w:val="005C1B85"/>
    <w:rsid w:val="005C1E8F"/>
    <w:rsid w:val="005C360E"/>
    <w:rsid w:val="005C4E18"/>
    <w:rsid w:val="005C77A4"/>
    <w:rsid w:val="005D1C6F"/>
    <w:rsid w:val="005D200A"/>
    <w:rsid w:val="005D2541"/>
    <w:rsid w:val="005D3265"/>
    <w:rsid w:val="005D6248"/>
    <w:rsid w:val="005D6F9E"/>
    <w:rsid w:val="005E0909"/>
    <w:rsid w:val="005E1237"/>
    <w:rsid w:val="005E17A1"/>
    <w:rsid w:val="005E33D1"/>
    <w:rsid w:val="005E3FA2"/>
    <w:rsid w:val="005F0C98"/>
    <w:rsid w:val="005F2E33"/>
    <w:rsid w:val="005F4B94"/>
    <w:rsid w:val="00600038"/>
    <w:rsid w:val="00602A23"/>
    <w:rsid w:val="006034B0"/>
    <w:rsid w:val="0060735F"/>
    <w:rsid w:val="006126E2"/>
    <w:rsid w:val="006129D2"/>
    <w:rsid w:val="00613FB4"/>
    <w:rsid w:val="0062034A"/>
    <w:rsid w:val="0062236A"/>
    <w:rsid w:val="0062424F"/>
    <w:rsid w:val="00624435"/>
    <w:rsid w:val="006309D4"/>
    <w:rsid w:val="00630FF3"/>
    <w:rsid w:val="00631682"/>
    <w:rsid w:val="00634009"/>
    <w:rsid w:val="00634CDE"/>
    <w:rsid w:val="00636FCF"/>
    <w:rsid w:val="00646F62"/>
    <w:rsid w:val="006513BD"/>
    <w:rsid w:val="00656EE5"/>
    <w:rsid w:val="006576F4"/>
    <w:rsid w:val="00660C32"/>
    <w:rsid w:val="00661339"/>
    <w:rsid w:val="00661A9C"/>
    <w:rsid w:val="00662474"/>
    <w:rsid w:val="00662AB1"/>
    <w:rsid w:val="0066372E"/>
    <w:rsid w:val="00663B79"/>
    <w:rsid w:val="00664B06"/>
    <w:rsid w:val="006662AA"/>
    <w:rsid w:val="006714E4"/>
    <w:rsid w:val="00673248"/>
    <w:rsid w:val="00675445"/>
    <w:rsid w:val="006773E8"/>
    <w:rsid w:val="0067789F"/>
    <w:rsid w:val="00680B64"/>
    <w:rsid w:val="006820C4"/>
    <w:rsid w:val="00684466"/>
    <w:rsid w:val="00684C80"/>
    <w:rsid w:val="00685EC0"/>
    <w:rsid w:val="00685FB5"/>
    <w:rsid w:val="0068663E"/>
    <w:rsid w:val="006929BA"/>
    <w:rsid w:val="00693A57"/>
    <w:rsid w:val="00695274"/>
    <w:rsid w:val="006A00D3"/>
    <w:rsid w:val="006A176C"/>
    <w:rsid w:val="006A1978"/>
    <w:rsid w:val="006A543E"/>
    <w:rsid w:val="006A7CA3"/>
    <w:rsid w:val="006B1BF4"/>
    <w:rsid w:val="006B1D61"/>
    <w:rsid w:val="006B4C52"/>
    <w:rsid w:val="006B7E40"/>
    <w:rsid w:val="006C1144"/>
    <w:rsid w:val="006C1519"/>
    <w:rsid w:val="006C20E0"/>
    <w:rsid w:val="006C30BA"/>
    <w:rsid w:val="006C527A"/>
    <w:rsid w:val="006C6D60"/>
    <w:rsid w:val="006C7AC1"/>
    <w:rsid w:val="006D0D62"/>
    <w:rsid w:val="006D1573"/>
    <w:rsid w:val="006D2907"/>
    <w:rsid w:val="006D2EDB"/>
    <w:rsid w:val="006D388B"/>
    <w:rsid w:val="006E0886"/>
    <w:rsid w:val="006E5093"/>
    <w:rsid w:val="006E6E7B"/>
    <w:rsid w:val="006F0B5B"/>
    <w:rsid w:val="006F1B77"/>
    <w:rsid w:val="006F26CC"/>
    <w:rsid w:val="006F5C0F"/>
    <w:rsid w:val="007000BA"/>
    <w:rsid w:val="007012F9"/>
    <w:rsid w:val="007015CC"/>
    <w:rsid w:val="00704205"/>
    <w:rsid w:val="00707298"/>
    <w:rsid w:val="00711717"/>
    <w:rsid w:val="00712F42"/>
    <w:rsid w:val="00712FCB"/>
    <w:rsid w:val="00713043"/>
    <w:rsid w:val="0071445C"/>
    <w:rsid w:val="007147A3"/>
    <w:rsid w:val="00714B04"/>
    <w:rsid w:val="00715665"/>
    <w:rsid w:val="00715F7E"/>
    <w:rsid w:val="007168A8"/>
    <w:rsid w:val="007174AC"/>
    <w:rsid w:val="007227B1"/>
    <w:rsid w:val="0072402F"/>
    <w:rsid w:val="007331E5"/>
    <w:rsid w:val="007355FF"/>
    <w:rsid w:val="00735CAC"/>
    <w:rsid w:val="007365F2"/>
    <w:rsid w:val="00737C7F"/>
    <w:rsid w:val="00747699"/>
    <w:rsid w:val="00751883"/>
    <w:rsid w:val="00752194"/>
    <w:rsid w:val="0075290E"/>
    <w:rsid w:val="007557BB"/>
    <w:rsid w:val="00757819"/>
    <w:rsid w:val="007606EC"/>
    <w:rsid w:val="007642C9"/>
    <w:rsid w:val="00764B51"/>
    <w:rsid w:val="00767759"/>
    <w:rsid w:val="007717E5"/>
    <w:rsid w:val="00771A0E"/>
    <w:rsid w:val="007733B1"/>
    <w:rsid w:val="00777835"/>
    <w:rsid w:val="007864FC"/>
    <w:rsid w:val="0079290A"/>
    <w:rsid w:val="0079742B"/>
    <w:rsid w:val="007A0F22"/>
    <w:rsid w:val="007A12CF"/>
    <w:rsid w:val="007A4A9A"/>
    <w:rsid w:val="007A6F94"/>
    <w:rsid w:val="007A7DF1"/>
    <w:rsid w:val="007B4B76"/>
    <w:rsid w:val="007B4B8C"/>
    <w:rsid w:val="007B5093"/>
    <w:rsid w:val="007C05A0"/>
    <w:rsid w:val="007C095F"/>
    <w:rsid w:val="007C19E2"/>
    <w:rsid w:val="007C6D1E"/>
    <w:rsid w:val="007C734D"/>
    <w:rsid w:val="007D3451"/>
    <w:rsid w:val="007D4996"/>
    <w:rsid w:val="007D5056"/>
    <w:rsid w:val="007E2366"/>
    <w:rsid w:val="007E3F5E"/>
    <w:rsid w:val="007E5D78"/>
    <w:rsid w:val="007E6367"/>
    <w:rsid w:val="007E7DE7"/>
    <w:rsid w:val="007F2F55"/>
    <w:rsid w:val="007F3592"/>
    <w:rsid w:val="007F420D"/>
    <w:rsid w:val="00800D26"/>
    <w:rsid w:val="00800EE8"/>
    <w:rsid w:val="008015DC"/>
    <w:rsid w:val="008028B3"/>
    <w:rsid w:val="00803B1A"/>
    <w:rsid w:val="008055F6"/>
    <w:rsid w:val="00810466"/>
    <w:rsid w:val="008104A0"/>
    <w:rsid w:val="008105F4"/>
    <w:rsid w:val="00810602"/>
    <w:rsid w:val="00811C28"/>
    <w:rsid w:val="008126C9"/>
    <w:rsid w:val="00821B92"/>
    <w:rsid w:val="00821BE4"/>
    <w:rsid w:val="00821DC9"/>
    <w:rsid w:val="00822BED"/>
    <w:rsid w:val="008247D0"/>
    <w:rsid w:val="00825849"/>
    <w:rsid w:val="008275CC"/>
    <w:rsid w:val="0083053B"/>
    <w:rsid w:val="00833576"/>
    <w:rsid w:val="00837B28"/>
    <w:rsid w:val="00837FAF"/>
    <w:rsid w:val="008403D1"/>
    <w:rsid w:val="00841659"/>
    <w:rsid w:val="00842810"/>
    <w:rsid w:val="008441A5"/>
    <w:rsid w:val="00845197"/>
    <w:rsid w:val="00846DB9"/>
    <w:rsid w:val="008478A8"/>
    <w:rsid w:val="00847D44"/>
    <w:rsid w:val="00856EB6"/>
    <w:rsid w:val="0085740D"/>
    <w:rsid w:val="00860E40"/>
    <w:rsid w:val="00862EA3"/>
    <w:rsid w:val="00863978"/>
    <w:rsid w:val="008673D5"/>
    <w:rsid w:val="00867ED2"/>
    <w:rsid w:val="008730DA"/>
    <w:rsid w:val="00873536"/>
    <w:rsid w:val="008739B3"/>
    <w:rsid w:val="00873A19"/>
    <w:rsid w:val="00890636"/>
    <w:rsid w:val="0089133A"/>
    <w:rsid w:val="008916DF"/>
    <w:rsid w:val="0089682F"/>
    <w:rsid w:val="00897303"/>
    <w:rsid w:val="00897BA3"/>
    <w:rsid w:val="008A1F90"/>
    <w:rsid w:val="008A1F9B"/>
    <w:rsid w:val="008A6286"/>
    <w:rsid w:val="008A6802"/>
    <w:rsid w:val="008B563E"/>
    <w:rsid w:val="008B667E"/>
    <w:rsid w:val="008B6BC0"/>
    <w:rsid w:val="008B6EF1"/>
    <w:rsid w:val="008C0143"/>
    <w:rsid w:val="008C0BA7"/>
    <w:rsid w:val="008C34E8"/>
    <w:rsid w:val="008C6516"/>
    <w:rsid w:val="008D220A"/>
    <w:rsid w:val="008D4B16"/>
    <w:rsid w:val="008D57F4"/>
    <w:rsid w:val="008E2697"/>
    <w:rsid w:val="008E5145"/>
    <w:rsid w:val="008E644A"/>
    <w:rsid w:val="008F18CD"/>
    <w:rsid w:val="008F20D0"/>
    <w:rsid w:val="008F243A"/>
    <w:rsid w:val="008F26F0"/>
    <w:rsid w:val="008F2E1A"/>
    <w:rsid w:val="008F63F2"/>
    <w:rsid w:val="0090506A"/>
    <w:rsid w:val="00905629"/>
    <w:rsid w:val="00905D1B"/>
    <w:rsid w:val="00911A40"/>
    <w:rsid w:val="00921F3A"/>
    <w:rsid w:val="009226CC"/>
    <w:rsid w:val="0092298A"/>
    <w:rsid w:val="00924F6A"/>
    <w:rsid w:val="00926F21"/>
    <w:rsid w:val="009321F7"/>
    <w:rsid w:val="00933D6B"/>
    <w:rsid w:val="009348E0"/>
    <w:rsid w:val="009357A7"/>
    <w:rsid w:val="00941798"/>
    <w:rsid w:val="00943063"/>
    <w:rsid w:val="00943754"/>
    <w:rsid w:val="009517CE"/>
    <w:rsid w:val="009525F0"/>
    <w:rsid w:val="00953A4F"/>
    <w:rsid w:val="00954490"/>
    <w:rsid w:val="009626CC"/>
    <w:rsid w:val="00965C1A"/>
    <w:rsid w:val="00966D8F"/>
    <w:rsid w:val="00966DD7"/>
    <w:rsid w:val="00967C47"/>
    <w:rsid w:val="00971099"/>
    <w:rsid w:val="009721BD"/>
    <w:rsid w:val="00973378"/>
    <w:rsid w:val="009772A5"/>
    <w:rsid w:val="00977C0D"/>
    <w:rsid w:val="00986C3C"/>
    <w:rsid w:val="00991601"/>
    <w:rsid w:val="00993E2A"/>
    <w:rsid w:val="009952B7"/>
    <w:rsid w:val="009958F8"/>
    <w:rsid w:val="009A0C1B"/>
    <w:rsid w:val="009A64C3"/>
    <w:rsid w:val="009B01F3"/>
    <w:rsid w:val="009B5346"/>
    <w:rsid w:val="009C0E04"/>
    <w:rsid w:val="009C2D20"/>
    <w:rsid w:val="009C3224"/>
    <w:rsid w:val="009C566F"/>
    <w:rsid w:val="009C5FA6"/>
    <w:rsid w:val="009D08FA"/>
    <w:rsid w:val="009D27DB"/>
    <w:rsid w:val="009D300A"/>
    <w:rsid w:val="009D4751"/>
    <w:rsid w:val="009E1E09"/>
    <w:rsid w:val="009E31DF"/>
    <w:rsid w:val="009E4F26"/>
    <w:rsid w:val="009E76F9"/>
    <w:rsid w:val="009F1756"/>
    <w:rsid w:val="009F28E9"/>
    <w:rsid w:val="009F590A"/>
    <w:rsid w:val="009F7058"/>
    <w:rsid w:val="009F705E"/>
    <w:rsid w:val="009F7CDD"/>
    <w:rsid w:val="00A02A39"/>
    <w:rsid w:val="00A06C40"/>
    <w:rsid w:val="00A11D3F"/>
    <w:rsid w:val="00A16CC2"/>
    <w:rsid w:val="00A171A3"/>
    <w:rsid w:val="00A173F1"/>
    <w:rsid w:val="00A17FA6"/>
    <w:rsid w:val="00A22598"/>
    <w:rsid w:val="00A25DB5"/>
    <w:rsid w:val="00A34480"/>
    <w:rsid w:val="00A34B69"/>
    <w:rsid w:val="00A34C61"/>
    <w:rsid w:val="00A40C75"/>
    <w:rsid w:val="00A42B5C"/>
    <w:rsid w:val="00A43F9D"/>
    <w:rsid w:val="00A452AA"/>
    <w:rsid w:val="00A4576D"/>
    <w:rsid w:val="00A47223"/>
    <w:rsid w:val="00A4748F"/>
    <w:rsid w:val="00A51DF2"/>
    <w:rsid w:val="00A52FA5"/>
    <w:rsid w:val="00A54739"/>
    <w:rsid w:val="00A552A5"/>
    <w:rsid w:val="00A56765"/>
    <w:rsid w:val="00A57BDF"/>
    <w:rsid w:val="00A63329"/>
    <w:rsid w:val="00A63937"/>
    <w:rsid w:val="00A64B88"/>
    <w:rsid w:val="00A66151"/>
    <w:rsid w:val="00A666D0"/>
    <w:rsid w:val="00A67D21"/>
    <w:rsid w:val="00A73BFC"/>
    <w:rsid w:val="00A73E6B"/>
    <w:rsid w:val="00A76134"/>
    <w:rsid w:val="00A77879"/>
    <w:rsid w:val="00A8058E"/>
    <w:rsid w:val="00A81302"/>
    <w:rsid w:val="00A857D7"/>
    <w:rsid w:val="00A871C7"/>
    <w:rsid w:val="00A87486"/>
    <w:rsid w:val="00A91AB4"/>
    <w:rsid w:val="00A93ED6"/>
    <w:rsid w:val="00A942F0"/>
    <w:rsid w:val="00AA03E9"/>
    <w:rsid w:val="00AA590A"/>
    <w:rsid w:val="00AA6CE0"/>
    <w:rsid w:val="00AA71A8"/>
    <w:rsid w:val="00AA7262"/>
    <w:rsid w:val="00AB0358"/>
    <w:rsid w:val="00AB0496"/>
    <w:rsid w:val="00AB0BFB"/>
    <w:rsid w:val="00AB3583"/>
    <w:rsid w:val="00AB3C69"/>
    <w:rsid w:val="00AB65C5"/>
    <w:rsid w:val="00AC10A2"/>
    <w:rsid w:val="00AC2966"/>
    <w:rsid w:val="00AC4BD0"/>
    <w:rsid w:val="00AD0060"/>
    <w:rsid w:val="00AD05C9"/>
    <w:rsid w:val="00AD0BAC"/>
    <w:rsid w:val="00AD1944"/>
    <w:rsid w:val="00AD22B5"/>
    <w:rsid w:val="00AD2C0D"/>
    <w:rsid w:val="00AD330B"/>
    <w:rsid w:val="00AD469C"/>
    <w:rsid w:val="00AE02EC"/>
    <w:rsid w:val="00AE0E7A"/>
    <w:rsid w:val="00AE6887"/>
    <w:rsid w:val="00AE785A"/>
    <w:rsid w:val="00AF2B60"/>
    <w:rsid w:val="00AF401B"/>
    <w:rsid w:val="00AF6E25"/>
    <w:rsid w:val="00AF7487"/>
    <w:rsid w:val="00AF7CFC"/>
    <w:rsid w:val="00B046E8"/>
    <w:rsid w:val="00B06F1B"/>
    <w:rsid w:val="00B11D9F"/>
    <w:rsid w:val="00B1202A"/>
    <w:rsid w:val="00B1345C"/>
    <w:rsid w:val="00B16E9F"/>
    <w:rsid w:val="00B23D45"/>
    <w:rsid w:val="00B268CD"/>
    <w:rsid w:val="00B30C85"/>
    <w:rsid w:val="00B316DD"/>
    <w:rsid w:val="00B318D9"/>
    <w:rsid w:val="00B35ACF"/>
    <w:rsid w:val="00B367FC"/>
    <w:rsid w:val="00B42450"/>
    <w:rsid w:val="00B4591A"/>
    <w:rsid w:val="00B4793E"/>
    <w:rsid w:val="00B47FB1"/>
    <w:rsid w:val="00B53D35"/>
    <w:rsid w:val="00B54CD4"/>
    <w:rsid w:val="00B55425"/>
    <w:rsid w:val="00B57205"/>
    <w:rsid w:val="00B574C0"/>
    <w:rsid w:val="00B6454D"/>
    <w:rsid w:val="00B65262"/>
    <w:rsid w:val="00B656F0"/>
    <w:rsid w:val="00B66979"/>
    <w:rsid w:val="00B67052"/>
    <w:rsid w:val="00B709E7"/>
    <w:rsid w:val="00B713B5"/>
    <w:rsid w:val="00B738CC"/>
    <w:rsid w:val="00B7410B"/>
    <w:rsid w:val="00B7442A"/>
    <w:rsid w:val="00B74EDE"/>
    <w:rsid w:val="00B7538D"/>
    <w:rsid w:val="00B76D15"/>
    <w:rsid w:val="00B77A75"/>
    <w:rsid w:val="00B80A98"/>
    <w:rsid w:val="00B84139"/>
    <w:rsid w:val="00B84743"/>
    <w:rsid w:val="00B905D2"/>
    <w:rsid w:val="00B908FF"/>
    <w:rsid w:val="00B92C65"/>
    <w:rsid w:val="00B94A4D"/>
    <w:rsid w:val="00B95A77"/>
    <w:rsid w:val="00B95ABC"/>
    <w:rsid w:val="00BA2EBE"/>
    <w:rsid w:val="00BA5C34"/>
    <w:rsid w:val="00BA6FEF"/>
    <w:rsid w:val="00BB1BD7"/>
    <w:rsid w:val="00BB2C4B"/>
    <w:rsid w:val="00BB5CEE"/>
    <w:rsid w:val="00BB5E23"/>
    <w:rsid w:val="00BB63BF"/>
    <w:rsid w:val="00BC2677"/>
    <w:rsid w:val="00BC4EA8"/>
    <w:rsid w:val="00BC5F29"/>
    <w:rsid w:val="00BD1773"/>
    <w:rsid w:val="00BD47A6"/>
    <w:rsid w:val="00BD47BD"/>
    <w:rsid w:val="00BD51C9"/>
    <w:rsid w:val="00BD7069"/>
    <w:rsid w:val="00BD7E5B"/>
    <w:rsid w:val="00BE0462"/>
    <w:rsid w:val="00BE6251"/>
    <w:rsid w:val="00BE649F"/>
    <w:rsid w:val="00BE77BF"/>
    <w:rsid w:val="00BF083C"/>
    <w:rsid w:val="00BF1463"/>
    <w:rsid w:val="00BF235C"/>
    <w:rsid w:val="00BF4CF0"/>
    <w:rsid w:val="00BF4EA3"/>
    <w:rsid w:val="00BF61C7"/>
    <w:rsid w:val="00BF7146"/>
    <w:rsid w:val="00BF74A3"/>
    <w:rsid w:val="00BF75E8"/>
    <w:rsid w:val="00C00EAF"/>
    <w:rsid w:val="00C02D8A"/>
    <w:rsid w:val="00C05F7B"/>
    <w:rsid w:val="00C10AAA"/>
    <w:rsid w:val="00C1727C"/>
    <w:rsid w:val="00C20F45"/>
    <w:rsid w:val="00C2106F"/>
    <w:rsid w:val="00C22F5B"/>
    <w:rsid w:val="00C23F5E"/>
    <w:rsid w:val="00C2471B"/>
    <w:rsid w:val="00C24925"/>
    <w:rsid w:val="00C24F4E"/>
    <w:rsid w:val="00C368C4"/>
    <w:rsid w:val="00C379A4"/>
    <w:rsid w:val="00C403E4"/>
    <w:rsid w:val="00C44F3F"/>
    <w:rsid w:val="00C45B42"/>
    <w:rsid w:val="00C462B3"/>
    <w:rsid w:val="00C50EE0"/>
    <w:rsid w:val="00C5423D"/>
    <w:rsid w:val="00C5707F"/>
    <w:rsid w:val="00C610B9"/>
    <w:rsid w:val="00C66B2E"/>
    <w:rsid w:val="00C6776C"/>
    <w:rsid w:val="00C713B4"/>
    <w:rsid w:val="00C775B1"/>
    <w:rsid w:val="00C8568C"/>
    <w:rsid w:val="00C85BDB"/>
    <w:rsid w:val="00C87E7E"/>
    <w:rsid w:val="00C900A4"/>
    <w:rsid w:val="00C90734"/>
    <w:rsid w:val="00C957F2"/>
    <w:rsid w:val="00C96A6A"/>
    <w:rsid w:val="00C970EF"/>
    <w:rsid w:val="00C979CD"/>
    <w:rsid w:val="00CA1659"/>
    <w:rsid w:val="00CA1F8F"/>
    <w:rsid w:val="00CA363F"/>
    <w:rsid w:val="00CA4CCE"/>
    <w:rsid w:val="00CA5101"/>
    <w:rsid w:val="00CA6EB1"/>
    <w:rsid w:val="00CA7958"/>
    <w:rsid w:val="00CB1FFA"/>
    <w:rsid w:val="00CB679C"/>
    <w:rsid w:val="00CC0A83"/>
    <w:rsid w:val="00CC1216"/>
    <w:rsid w:val="00CC1361"/>
    <w:rsid w:val="00CC1B30"/>
    <w:rsid w:val="00CC1E35"/>
    <w:rsid w:val="00CC213D"/>
    <w:rsid w:val="00CC41B3"/>
    <w:rsid w:val="00CC4852"/>
    <w:rsid w:val="00CC5A37"/>
    <w:rsid w:val="00CD160D"/>
    <w:rsid w:val="00CD6C52"/>
    <w:rsid w:val="00CE1316"/>
    <w:rsid w:val="00CE204B"/>
    <w:rsid w:val="00CE3696"/>
    <w:rsid w:val="00CE492A"/>
    <w:rsid w:val="00CE550B"/>
    <w:rsid w:val="00CE6855"/>
    <w:rsid w:val="00CF082A"/>
    <w:rsid w:val="00CF18B5"/>
    <w:rsid w:val="00CF3BFC"/>
    <w:rsid w:val="00D003AB"/>
    <w:rsid w:val="00D01BEE"/>
    <w:rsid w:val="00D035BE"/>
    <w:rsid w:val="00D05518"/>
    <w:rsid w:val="00D1155C"/>
    <w:rsid w:val="00D11596"/>
    <w:rsid w:val="00D11A96"/>
    <w:rsid w:val="00D14490"/>
    <w:rsid w:val="00D158E2"/>
    <w:rsid w:val="00D323D1"/>
    <w:rsid w:val="00D32794"/>
    <w:rsid w:val="00D3460E"/>
    <w:rsid w:val="00D3542D"/>
    <w:rsid w:val="00D35603"/>
    <w:rsid w:val="00D3717F"/>
    <w:rsid w:val="00D40B2A"/>
    <w:rsid w:val="00D436CE"/>
    <w:rsid w:val="00D443DE"/>
    <w:rsid w:val="00D44D42"/>
    <w:rsid w:val="00D47CBA"/>
    <w:rsid w:val="00D47DB8"/>
    <w:rsid w:val="00D52134"/>
    <w:rsid w:val="00D60025"/>
    <w:rsid w:val="00D62EB0"/>
    <w:rsid w:val="00D643BD"/>
    <w:rsid w:val="00D6467B"/>
    <w:rsid w:val="00D64CBB"/>
    <w:rsid w:val="00D65A01"/>
    <w:rsid w:val="00D65FBF"/>
    <w:rsid w:val="00D70A27"/>
    <w:rsid w:val="00D72896"/>
    <w:rsid w:val="00D74838"/>
    <w:rsid w:val="00D75997"/>
    <w:rsid w:val="00D772BC"/>
    <w:rsid w:val="00D772F5"/>
    <w:rsid w:val="00D80114"/>
    <w:rsid w:val="00D801FF"/>
    <w:rsid w:val="00D8270D"/>
    <w:rsid w:val="00D911A3"/>
    <w:rsid w:val="00D92A83"/>
    <w:rsid w:val="00D934F3"/>
    <w:rsid w:val="00D93E95"/>
    <w:rsid w:val="00D947B4"/>
    <w:rsid w:val="00DA0192"/>
    <w:rsid w:val="00DA0EFC"/>
    <w:rsid w:val="00DA0F90"/>
    <w:rsid w:val="00DA1ABA"/>
    <w:rsid w:val="00DA3A25"/>
    <w:rsid w:val="00DA3B87"/>
    <w:rsid w:val="00DA55E7"/>
    <w:rsid w:val="00DB0250"/>
    <w:rsid w:val="00DB3389"/>
    <w:rsid w:val="00DB7259"/>
    <w:rsid w:val="00DC0897"/>
    <w:rsid w:val="00DC217A"/>
    <w:rsid w:val="00DC3277"/>
    <w:rsid w:val="00DC3844"/>
    <w:rsid w:val="00DC485D"/>
    <w:rsid w:val="00DC5E35"/>
    <w:rsid w:val="00DC72BD"/>
    <w:rsid w:val="00DC7E48"/>
    <w:rsid w:val="00DD09B0"/>
    <w:rsid w:val="00DD0E61"/>
    <w:rsid w:val="00DD0FFE"/>
    <w:rsid w:val="00DD396C"/>
    <w:rsid w:val="00DD46F1"/>
    <w:rsid w:val="00DE0238"/>
    <w:rsid w:val="00DE3D11"/>
    <w:rsid w:val="00DF0959"/>
    <w:rsid w:val="00DF3F49"/>
    <w:rsid w:val="00DF53FE"/>
    <w:rsid w:val="00DF7616"/>
    <w:rsid w:val="00E0071B"/>
    <w:rsid w:val="00E01A0E"/>
    <w:rsid w:val="00E02F5E"/>
    <w:rsid w:val="00E02FAC"/>
    <w:rsid w:val="00E03F08"/>
    <w:rsid w:val="00E05E09"/>
    <w:rsid w:val="00E06565"/>
    <w:rsid w:val="00E06BA4"/>
    <w:rsid w:val="00E06E19"/>
    <w:rsid w:val="00E072C4"/>
    <w:rsid w:val="00E140A2"/>
    <w:rsid w:val="00E16A42"/>
    <w:rsid w:val="00E16A69"/>
    <w:rsid w:val="00E204FA"/>
    <w:rsid w:val="00E257AA"/>
    <w:rsid w:val="00E25B85"/>
    <w:rsid w:val="00E26D00"/>
    <w:rsid w:val="00E26E97"/>
    <w:rsid w:val="00E3290D"/>
    <w:rsid w:val="00E40C33"/>
    <w:rsid w:val="00E41ADA"/>
    <w:rsid w:val="00E41F74"/>
    <w:rsid w:val="00E444CC"/>
    <w:rsid w:val="00E44CB4"/>
    <w:rsid w:val="00E4653A"/>
    <w:rsid w:val="00E526C1"/>
    <w:rsid w:val="00E54B93"/>
    <w:rsid w:val="00E55F39"/>
    <w:rsid w:val="00E56CDB"/>
    <w:rsid w:val="00E56E1C"/>
    <w:rsid w:val="00E61F6C"/>
    <w:rsid w:val="00E6628A"/>
    <w:rsid w:val="00E6747F"/>
    <w:rsid w:val="00E7083B"/>
    <w:rsid w:val="00E74A12"/>
    <w:rsid w:val="00E74EF3"/>
    <w:rsid w:val="00E75A47"/>
    <w:rsid w:val="00E80311"/>
    <w:rsid w:val="00E8181D"/>
    <w:rsid w:val="00E82CE9"/>
    <w:rsid w:val="00E839D3"/>
    <w:rsid w:val="00E8407A"/>
    <w:rsid w:val="00E851C6"/>
    <w:rsid w:val="00E85C19"/>
    <w:rsid w:val="00E87018"/>
    <w:rsid w:val="00E91FAE"/>
    <w:rsid w:val="00E93697"/>
    <w:rsid w:val="00E93C43"/>
    <w:rsid w:val="00E95314"/>
    <w:rsid w:val="00EA12AE"/>
    <w:rsid w:val="00EA3CA1"/>
    <w:rsid w:val="00EA3CD4"/>
    <w:rsid w:val="00EA45C3"/>
    <w:rsid w:val="00EA493E"/>
    <w:rsid w:val="00EA5DFF"/>
    <w:rsid w:val="00EA7947"/>
    <w:rsid w:val="00EB25AC"/>
    <w:rsid w:val="00EB35C3"/>
    <w:rsid w:val="00EB3A34"/>
    <w:rsid w:val="00EB3AC8"/>
    <w:rsid w:val="00EB429F"/>
    <w:rsid w:val="00EB530E"/>
    <w:rsid w:val="00EC1766"/>
    <w:rsid w:val="00EC6F95"/>
    <w:rsid w:val="00EC70E2"/>
    <w:rsid w:val="00EC7C55"/>
    <w:rsid w:val="00ED1638"/>
    <w:rsid w:val="00ED1E7C"/>
    <w:rsid w:val="00ED2219"/>
    <w:rsid w:val="00ED23FC"/>
    <w:rsid w:val="00ED2568"/>
    <w:rsid w:val="00ED4404"/>
    <w:rsid w:val="00ED4D62"/>
    <w:rsid w:val="00ED5636"/>
    <w:rsid w:val="00ED740D"/>
    <w:rsid w:val="00EE05D7"/>
    <w:rsid w:val="00EE1DC9"/>
    <w:rsid w:val="00EE2357"/>
    <w:rsid w:val="00EE2593"/>
    <w:rsid w:val="00EE5A3F"/>
    <w:rsid w:val="00EE6B40"/>
    <w:rsid w:val="00EF2161"/>
    <w:rsid w:val="00EF35F0"/>
    <w:rsid w:val="00EF4E20"/>
    <w:rsid w:val="00EF5AF0"/>
    <w:rsid w:val="00F00E86"/>
    <w:rsid w:val="00F02506"/>
    <w:rsid w:val="00F02968"/>
    <w:rsid w:val="00F03901"/>
    <w:rsid w:val="00F04F47"/>
    <w:rsid w:val="00F10D74"/>
    <w:rsid w:val="00F10F75"/>
    <w:rsid w:val="00F1603C"/>
    <w:rsid w:val="00F16DA4"/>
    <w:rsid w:val="00F21F3D"/>
    <w:rsid w:val="00F23D93"/>
    <w:rsid w:val="00F31431"/>
    <w:rsid w:val="00F32378"/>
    <w:rsid w:val="00F3609A"/>
    <w:rsid w:val="00F3673D"/>
    <w:rsid w:val="00F41F0C"/>
    <w:rsid w:val="00F41FE3"/>
    <w:rsid w:val="00F43CEE"/>
    <w:rsid w:val="00F500EF"/>
    <w:rsid w:val="00F5120D"/>
    <w:rsid w:val="00F5631B"/>
    <w:rsid w:val="00F6078A"/>
    <w:rsid w:val="00F64503"/>
    <w:rsid w:val="00F64EAC"/>
    <w:rsid w:val="00F74098"/>
    <w:rsid w:val="00F7527D"/>
    <w:rsid w:val="00F76B8D"/>
    <w:rsid w:val="00F77078"/>
    <w:rsid w:val="00F820BC"/>
    <w:rsid w:val="00F86D9F"/>
    <w:rsid w:val="00F90DCC"/>
    <w:rsid w:val="00F944EE"/>
    <w:rsid w:val="00F968AC"/>
    <w:rsid w:val="00FA24B1"/>
    <w:rsid w:val="00FA3964"/>
    <w:rsid w:val="00FA3B4A"/>
    <w:rsid w:val="00FA51C6"/>
    <w:rsid w:val="00FA6581"/>
    <w:rsid w:val="00FA7175"/>
    <w:rsid w:val="00FA726F"/>
    <w:rsid w:val="00FA7EC6"/>
    <w:rsid w:val="00FB49C0"/>
    <w:rsid w:val="00FB4E28"/>
    <w:rsid w:val="00FC15CC"/>
    <w:rsid w:val="00FC2772"/>
    <w:rsid w:val="00FC36E3"/>
    <w:rsid w:val="00FC5487"/>
    <w:rsid w:val="00FC5CA3"/>
    <w:rsid w:val="00FC7259"/>
    <w:rsid w:val="00FD01BB"/>
    <w:rsid w:val="00FD28BD"/>
    <w:rsid w:val="00FD375F"/>
    <w:rsid w:val="00FD38D1"/>
    <w:rsid w:val="00FD61EA"/>
    <w:rsid w:val="00FD7170"/>
    <w:rsid w:val="00FE1C53"/>
    <w:rsid w:val="00FE796D"/>
    <w:rsid w:val="00FF0029"/>
    <w:rsid w:val="00FF13D3"/>
    <w:rsid w:val="00FF6406"/>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657B23"/>
  <w15:docId w15:val="{10DCABC3-3341-4BE4-AE7D-18E4760E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2593"/>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0"/>
    <w:uiPriority w:val="9"/>
    <w:qFormat/>
    <w:rsid w:val="00200D24"/>
    <w:pPr>
      <w:keepNext/>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3">
    <w:name w:val="heading 3"/>
    <w:aliases w:val="Tab"/>
    <w:basedOn w:val="a"/>
    <w:next w:val="a"/>
    <w:link w:val="30"/>
    <w:qFormat/>
    <w:rsid w:val="004F547F"/>
    <w:pPr>
      <w:keepNext/>
      <w:spacing w:before="240" w:after="60" w:line="240" w:lineRule="auto"/>
      <w:outlineLvl w:val="2"/>
    </w:pPr>
    <w:rPr>
      <w:rFonts w:ascii="Arial" w:eastAsia="Times New Roman" w:hAnsi="Arial" w:cs="Times New Roman"/>
      <w:b/>
      <w:color w:val="000000"/>
      <w:sz w:val="26"/>
      <w:szCs w:val="20"/>
      <w:lang w:eastAsia="ru-RU"/>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
    <w:uiPriority w:val="9"/>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1">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2">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
    <w:link w:val="afc"/>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d">
    <w:name w:val="footnote text"/>
    <w:basedOn w:val="a"/>
    <w:link w:val="afe"/>
    <w:uiPriority w:val="99"/>
    <w:semiHidden/>
    <w:unhideWhenUsed/>
    <w:rsid w:val="00AD469C"/>
    <w:pPr>
      <w:spacing w:after="0" w:line="240" w:lineRule="auto"/>
    </w:pPr>
    <w:rPr>
      <w:sz w:val="20"/>
      <w:szCs w:val="20"/>
    </w:rPr>
  </w:style>
  <w:style w:type="character" w:customStyle="1" w:styleId="afe">
    <w:name w:val="Текст сноски Знак"/>
    <w:basedOn w:val="a0"/>
    <w:link w:val="afd"/>
    <w:uiPriority w:val="99"/>
    <w:semiHidden/>
    <w:rsid w:val="00AD469C"/>
    <w:rPr>
      <w:sz w:val="20"/>
      <w:szCs w:val="20"/>
    </w:rPr>
  </w:style>
  <w:style w:type="character" w:styleId="aff">
    <w:name w:val="footnote reference"/>
    <w:basedOn w:val="a0"/>
    <w:uiPriority w:val="99"/>
    <w:semiHidden/>
    <w:unhideWhenUsed/>
    <w:rsid w:val="00AD469C"/>
    <w:rPr>
      <w:vertAlign w:val="superscript"/>
    </w:rPr>
  </w:style>
  <w:style w:type="paragraph" w:customStyle="1" w:styleId="110">
    <w:name w:val="Табличный_боковик_11"/>
    <w:link w:val="111"/>
    <w:qFormat/>
    <w:rsid w:val="00AD469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AD469C"/>
    <w:rPr>
      <w:rFonts w:ascii="Times New Roman" w:eastAsia="Times New Roman" w:hAnsi="Times New Roman" w:cs="Times New Roman"/>
      <w:szCs w:val="24"/>
      <w:lang w:eastAsia="ru-RU"/>
    </w:rPr>
  </w:style>
  <w:style w:type="character" w:customStyle="1" w:styleId="30">
    <w:name w:val="Заголовок 3 Знак"/>
    <w:aliases w:val="Tab Знак"/>
    <w:basedOn w:val="a0"/>
    <w:link w:val="3"/>
    <w:rsid w:val="004F547F"/>
    <w:rPr>
      <w:rFonts w:ascii="Arial" w:eastAsia="Times New Roman" w:hAnsi="Arial" w:cs="Times New Roman"/>
      <w:b/>
      <w:color w:val="000000"/>
      <w:sz w:val="26"/>
      <w:szCs w:val="20"/>
      <w:lang w:eastAsia="ru-RU"/>
    </w:rPr>
  </w:style>
  <w:style w:type="paragraph" w:styleId="aff0">
    <w:name w:val="TOC Heading"/>
    <w:basedOn w:val="1"/>
    <w:next w:val="a"/>
    <w:uiPriority w:val="39"/>
    <w:unhideWhenUsed/>
    <w:qFormat/>
    <w:rsid w:val="004F547F"/>
    <w:pPr>
      <w:keepLines/>
      <w:spacing w:before="240" w:line="259" w:lineRule="auto"/>
      <w:outlineLvl w:val="9"/>
    </w:pPr>
    <w:rPr>
      <w:rFonts w:asciiTheme="majorHAnsi" w:eastAsiaTheme="majorEastAsia" w:hAnsiTheme="majorHAnsi" w:cstheme="majorBidi"/>
      <w:color w:val="2E74B5" w:themeColor="accent1" w:themeShade="BF"/>
      <w:sz w:val="32"/>
      <w:szCs w:val="32"/>
      <w:lang w:eastAsia="ru-RU"/>
    </w:rPr>
  </w:style>
  <w:style w:type="paragraph" w:styleId="19">
    <w:name w:val="toc 1"/>
    <w:basedOn w:val="a"/>
    <w:next w:val="a"/>
    <w:autoRedefine/>
    <w:uiPriority w:val="39"/>
    <w:unhideWhenUsed/>
    <w:rsid w:val="004F547F"/>
    <w:pPr>
      <w:tabs>
        <w:tab w:val="right" w:leader="dot" w:pos="9770"/>
      </w:tabs>
      <w:spacing w:after="0" w:line="240" w:lineRule="auto"/>
    </w:pPr>
    <w:rPr>
      <w:rFonts w:ascii="Times New Roman" w:eastAsiaTheme="majorEastAsia" w:hAnsi="Times New Roman" w:cs="Times New Roman"/>
      <w:b/>
      <w:bCs/>
      <w:caps/>
      <w:noProof/>
      <w:sz w:val="24"/>
      <w:szCs w:val="24"/>
      <w:lang w:eastAsia="ru-RU"/>
    </w:rPr>
  </w:style>
  <w:style w:type="paragraph" w:styleId="35">
    <w:name w:val="toc 3"/>
    <w:basedOn w:val="a"/>
    <w:next w:val="a"/>
    <w:autoRedefine/>
    <w:uiPriority w:val="39"/>
    <w:unhideWhenUsed/>
    <w:rsid w:val="00CE1316"/>
    <w:pPr>
      <w:spacing w:after="0" w:line="240" w:lineRule="auto"/>
      <w:jc w:val="both"/>
    </w:pPr>
  </w:style>
  <w:style w:type="paragraph" w:styleId="24">
    <w:name w:val="toc 2"/>
    <w:basedOn w:val="a"/>
    <w:next w:val="a"/>
    <w:autoRedefine/>
    <w:uiPriority w:val="39"/>
    <w:unhideWhenUsed/>
    <w:rsid w:val="004F547F"/>
    <w:pPr>
      <w:tabs>
        <w:tab w:val="right" w:leader="dot" w:pos="9770"/>
      </w:tabs>
      <w:spacing w:after="0" w:line="240" w:lineRule="auto"/>
      <w:ind w:left="220"/>
      <w:jc w:val="both"/>
    </w:pPr>
    <w:rPr>
      <w:rFonts w:ascii="Times New Roman" w:hAnsi="Times New Roman" w:cs="Times New Roman"/>
      <w:noProof/>
      <w:lang w:eastAsia="ru-RU"/>
    </w:rPr>
  </w:style>
  <w:style w:type="numbering" w:styleId="111111">
    <w:name w:val="Outline List 2"/>
    <w:basedOn w:val="a2"/>
    <w:uiPriority w:val="99"/>
    <w:semiHidden/>
    <w:unhideWhenUsed/>
    <w:rsid w:val="009E31DF"/>
    <w:pPr>
      <w:numPr>
        <w:numId w:val="19"/>
      </w:numPr>
    </w:pPr>
  </w:style>
  <w:style w:type="paragraph" w:customStyle="1" w:styleId="aff1">
    <w:name w:val="Обычный текст"/>
    <w:basedOn w:val="a"/>
    <w:link w:val="aff2"/>
    <w:qFormat/>
    <w:rsid w:val="009E31DF"/>
    <w:pPr>
      <w:spacing w:after="0" w:line="240" w:lineRule="auto"/>
      <w:ind w:firstLine="709"/>
      <w:jc w:val="both"/>
    </w:pPr>
    <w:rPr>
      <w:rFonts w:ascii="Times New Roman" w:eastAsia="Times New Roman" w:hAnsi="Times New Roman" w:cs="Times New Roman"/>
      <w:sz w:val="24"/>
      <w:szCs w:val="24"/>
      <w:lang w:val="en-US" w:eastAsia="ar-SA" w:bidi="en-US"/>
    </w:rPr>
  </w:style>
  <w:style w:type="character" w:customStyle="1" w:styleId="aff2">
    <w:name w:val="Обычный текст Знак"/>
    <w:basedOn w:val="a0"/>
    <w:link w:val="aff1"/>
    <w:rsid w:val="009E31DF"/>
    <w:rPr>
      <w:rFonts w:ascii="Times New Roman" w:eastAsia="Times New Roman" w:hAnsi="Times New Roman" w:cs="Times New Roman"/>
      <w:sz w:val="24"/>
      <w:szCs w:val="24"/>
      <w:lang w:val="en-US" w:eastAsia="ar-SA" w:bidi="en-US"/>
    </w:rPr>
  </w:style>
  <w:style w:type="character" w:customStyle="1" w:styleId="afc">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b"/>
    <w:uiPriority w:val="34"/>
    <w:qFormat/>
    <w:rsid w:val="003072CB"/>
  </w:style>
  <w:style w:type="character" w:styleId="aff3">
    <w:name w:val="Emphasis"/>
    <w:aliases w:val="Базовый,базовый"/>
    <w:uiPriority w:val="99"/>
    <w:qFormat/>
    <w:rsid w:val="006129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 w:id="1706058545">
          <w:marLeft w:val="0"/>
          <w:marRight w:val="0"/>
          <w:marTop w:val="192"/>
          <w:marBottom w:val="0"/>
          <w:divBdr>
            <w:top w:val="none" w:sz="0" w:space="0" w:color="auto"/>
            <w:left w:val="none" w:sz="0" w:space="0" w:color="auto"/>
            <w:bottom w:val="none" w:sz="0" w:space="0" w:color="auto"/>
            <w:right w:val="none" w:sz="0" w:space="0" w:color="auto"/>
          </w:divBdr>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51040/df32b8231cf067c4d4e864c717eb6b398358b504/" TargetMode="External"/><Relationship Id="rId18" Type="http://schemas.openxmlformats.org/officeDocument/2006/relationships/hyperlink" Target="http://www.consultant.ru/document/cons_doc_LAW_216789/" TargetMode="External"/><Relationship Id="rId26" Type="http://schemas.openxmlformats.org/officeDocument/2006/relationships/hyperlink" Target="http://www.consultant.ru/document/cons_doc_LAW_51040/94050c1b72b36222ea765a98f890b52187a0838c/" TargetMode="External"/><Relationship Id="rId39" Type="http://schemas.openxmlformats.org/officeDocument/2006/relationships/hyperlink" Target="consultantplus://offline/ref=0B05C17F5A45C2CDEADE01151FA2C9697161997B1DC02EAB6FC614C18B8AD5987EE48A470661920Df9l4H" TargetMode="External"/><Relationship Id="rId21" Type="http://schemas.openxmlformats.org/officeDocument/2006/relationships/hyperlink" Target="http://www.consultant.ru/document/cons_doc_LAW_51040/dbb758e5e96870aa276968887828c5d903eeba8a/" TargetMode="External"/><Relationship Id="rId34" Type="http://schemas.openxmlformats.org/officeDocument/2006/relationships/hyperlink" Target="https://www.garant.ru/products/ipo/prime/doc/71792700/"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51040/00bde8c90dadbd124e5d991aea7c4c0eec011ef8/" TargetMode="External"/><Relationship Id="rId20" Type="http://schemas.openxmlformats.org/officeDocument/2006/relationships/hyperlink" Target="http://www.consultant.ru/document/cons_doc_LAW_51040/f111b9e03a38b2b3937951a4e8401a29754eeb8d/" TargetMode="External"/><Relationship Id="rId29" Type="http://schemas.openxmlformats.org/officeDocument/2006/relationships/footer" Target="footer1.xml"/><Relationship Id="rId41" Type="http://schemas.openxmlformats.org/officeDocument/2006/relationships/hyperlink" Target="consultantplus://offline/ref=8A485FBF4486AAC03135E4AA3027F0071DC6257BD26ED1A9AEA18EF4B08FF320EDC6A03FD27C1151r2o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40/f651879e0acd4680a6fdc29f983536624055cbcc/" TargetMode="External"/><Relationship Id="rId24" Type="http://schemas.openxmlformats.org/officeDocument/2006/relationships/hyperlink" Target="http://www.consultant.ru/document/cons_doc_LAW_51040/f576f90ce976877a5b6b12a8b416582fd51936f2/" TargetMode="External"/><Relationship Id="rId32" Type="http://schemas.openxmlformats.org/officeDocument/2006/relationships/hyperlink" Target="https://www.garant.ru/products/ipo/prime/doc/71792700/" TargetMode="External"/><Relationship Id="rId37" Type="http://schemas.openxmlformats.org/officeDocument/2006/relationships/footer" Target="footer3.xml"/><Relationship Id="rId40" Type="http://schemas.openxmlformats.org/officeDocument/2006/relationships/hyperlink" Target="consultantplus://offline/ref=0B05C17F5A45C2CDEADE01151FA2C9697161997B1DC02EAB6FC614C18B8AD5987EE48A4706609605f9l0H" TargetMode="External"/><Relationship Id="rId5" Type="http://schemas.openxmlformats.org/officeDocument/2006/relationships/webSettings" Target="webSettings.xml"/><Relationship Id="rId15" Type="http://schemas.openxmlformats.org/officeDocument/2006/relationships/hyperlink" Target="http://www.consultant.ru/document/cons_doc_LAW_51040/00bde8c90dadbd124e5d991aea7c4c0eec011ef8/" TargetMode="External"/><Relationship Id="rId23" Type="http://schemas.openxmlformats.org/officeDocument/2006/relationships/hyperlink" Target="http://www.consultant.ru/document/cons_doc_LAW_51040/fc77c7117187684ab0cb02c7ee53952df0de55be/" TargetMode="External"/><Relationship Id="rId28" Type="http://schemas.openxmlformats.org/officeDocument/2006/relationships/hyperlink" Target="http://www.consultant.ru/document/cons_doc_LAW_368290/79fcb55f19ff171fcd99a904f2abd618e1321cbd/" TargetMode="External"/><Relationship Id="rId36" Type="http://schemas.openxmlformats.org/officeDocument/2006/relationships/footer" Target="footer2.xml"/><Relationship Id="rId10" Type="http://schemas.openxmlformats.org/officeDocument/2006/relationships/hyperlink" Target="http://www.consultant.ru/document/cons_doc_LAW_340399/0000000000000000000000000000000000000000/" TargetMode="External"/><Relationship Id="rId19" Type="http://schemas.openxmlformats.org/officeDocument/2006/relationships/hyperlink" Target="http://www.consultant.ru/document/cons_doc_LAW_51040/dbb758e5e96870aa276968887828c5d903eeba8a/" TargetMode="External"/><Relationship Id="rId31" Type="http://schemas.openxmlformats.org/officeDocument/2006/relationships/hyperlink" Target="consultantplus://offline/ref=6C11F580943E10727FA3B60B264E242DF342F4B50AB99F31CD593CBA27016225A76420D953A13A96A744A5C9D945EE119AC997229537B4A7qAX8H" TargetMode="External"/><Relationship Id="rId4" Type="http://schemas.openxmlformats.org/officeDocument/2006/relationships/settings" Target="settings.xml"/><Relationship Id="rId9" Type="http://schemas.openxmlformats.org/officeDocument/2006/relationships/hyperlink" Target="http://www.consultant.ru/document/cons_doc_LAW_406134/33d7a7de5fea254781bade2c452cb6f34d051a63/" TargetMode="External"/><Relationship Id="rId14" Type="http://schemas.openxmlformats.org/officeDocument/2006/relationships/hyperlink" Target="http://www.consultant.ru/document/cons_doc_LAW_51040/df32b8231cf067c4d4e864c717eb6b398358b504/" TargetMode="External"/><Relationship Id="rId22" Type="http://schemas.openxmlformats.org/officeDocument/2006/relationships/hyperlink" Target="http://www.consultant.ru/document/cons_doc_LAW_51040/f576f90ce976877a5b6b12a8b416582fd51936f2/" TargetMode="External"/><Relationship Id="rId27" Type="http://schemas.openxmlformats.org/officeDocument/2006/relationships/hyperlink" Target="http://www.consultant.ru/document/cons_doc_LAW_368290/79fcb55f19ff171fcd99a904f2abd618e1321cbd/" TargetMode="External"/><Relationship Id="rId30" Type="http://schemas.openxmlformats.org/officeDocument/2006/relationships/hyperlink" Target="consultantplus://offline/ref=6C11F580943E10727FA3B60B264E242DF342F4B50AB99F31CD593CBA27016225A76420D953A13A97A344A5C9D945EE119AC997229537B4A7qAX8H" TargetMode="External"/><Relationship Id="rId35" Type="http://schemas.openxmlformats.org/officeDocument/2006/relationships/hyperlink" Target="https://www.garant.ru/products/ipo/prime/doc/71792700/" TargetMode="External"/><Relationship Id="rId43" Type="http://schemas.openxmlformats.org/officeDocument/2006/relationships/theme" Target="theme/theme1.xml"/><Relationship Id="rId8" Type="http://schemas.openxmlformats.org/officeDocument/2006/relationships/hyperlink" Target="http://www.consultant.ru/document/cons_doc_LAW_44571/9319c56c2954ff03fdf44e897d3c9b357b611a9b/" TargetMode="External"/><Relationship Id="rId3" Type="http://schemas.openxmlformats.org/officeDocument/2006/relationships/styles" Target="styles.xml"/><Relationship Id="rId12" Type="http://schemas.openxmlformats.org/officeDocument/2006/relationships/hyperlink" Target="http://www.consultant.ru/document/cons_doc_LAW_51040/b884020ea7453099ba8bc9ca021b84982cadea7d/" TargetMode="External"/><Relationship Id="rId17" Type="http://schemas.openxmlformats.org/officeDocument/2006/relationships/hyperlink" Target="http://www.consultant.ru/document/cons_doc_LAW_383445/97b53e5e83b761f9df5902551a4114f85618df27/" TargetMode="External"/><Relationship Id="rId25" Type="http://schemas.openxmlformats.org/officeDocument/2006/relationships/hyperlink" Target="http://www.consultant.ru/document/cons_doc_LAW_177972/a5aae5a048692e064fd3cb93ae1e9572cd2d74b3/" TargetMode="External"/><Relationship Id="rId33" Type="http://schemas.openxmlformats.org/officeDocument/2006/relationships/hyperlink" Target="https://www.garant.ru/products/ipo/prime/doc/71792700/" TargetMode="External"/><Relationship Id="rId38" Type="http://schemas.openxmlformats.org/officeDocument/2006/relationships/hyperlink" Target="consultantplus://offline/ref=0B05C17F5A45C2CDEADE01151FA2C9697161997B1DC02EAB6FC614C18B8AD5987EE48A470661930Df9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1E4F6-DBBC-49FE-A2EA-5895DD92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167</Pages>
  <Words>78031</Words>
  <Characters>444779</Characters>
  <Application>Microsoft Office Word</Application>
  <DocSecurity>0</DocSecurity>
  <Lines>3706</Lines>
  <Paragraphs>1043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Ниипроект Сарстрой</cp:lastModifiedBy>
  <cp:revision>41</cp:revision>
  <cp:lastPrinted>2024-07-23T06:59:00Z</cp:lastPrinted>
  <dcterms:created xsi:type="dcterms:W3CDTF">2022-09-19T15:05:00Z</dcterms:created>
  <dcterms:modified xsi:type="dcterms:W3CDTF">2025-01-17T06:53:00Z</dcterms:modified>
</cp:coreProperties>
</file>